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default" w:ascii="宋体" w:hAnsi="宋体" w:eastAsia="宋体" w:cs="宋体"/>
          <w:b w:val="0"/>
          <w:bCs w:val="0"/>
          <w:color w:val="000000"/>
          <w:sz w:val="24"/>
          <w:szCs w:val="24"/>
          <w:u w:val="single"/>
          <w:lang w:val="en-US" w:eastAsia="zh-CN"/>
        </w:rPr>
      </w:pPr>
      <w:r>
        <w:rPr>
          <w:rFonts w:hint="eastAsia" w:ascii="宋体" w:hAnsi="宋体" w:cs="宋体"/>
          <w:b w:val="0"/>
          <w:bCs w:val="0"/>
          <w:color w:val="000000"/>
          <w:sz w:val="24"/>
          <w:szCs w:val="24"/>
          <w:u w:val="single"/>
          <w:lang w:val="en-US" w:eastAsia="zh-CN"/>
        </w:rPr>
        <w:t xml:space="preserve"> </w:t>
      </w:r>
      <w:r>
        <w:rPr>
          <w:rFonts w:hint="eastAsia"/>
          <w:sz w:val="24"/>
          <w:u w:val="single"/>
          <w:lang w:val="en-US" w:eastAsia="zh-CN"/>
        </w:rPr>
        <w:t>国际商务英语</w:t>
      </w:r>
      <w:r>
        <w:rPr>
          <w:rFonts w:hint="eastAsia" w:ascii="宋体" w:hAnsi="宋体" w:cs="宋体"/>
          <w:b w:val="0"/>
          <w:bCs w:val="0"/>
          <w:color w:val="000000"/>
          <w:sz w:val="24"/>
          <w:szCs w:val="24"/>
          <w:u w:val="single"/>
          <w:lang w:val="en-US" w:eastAsia="zh-CN"/>
        </w:rPr>
        <w:t xml:space="preserve"> 复习资料</w:t>
      </w:r>
    </w:p>
    <w:p>
      <w:pPr>
        <w:spacing w:line="420" w:lineRule="exact"/>
        <w:ind w:firstLine="720" w:firstLineChars="300"/>
        <w:rPr>
          <w:rFonts w:hint="eastAsia"/>
          <w:sz w:val="24"/>
        </w:rPr>
      </w:pPr>
    </w:p>
    <w:p>
      <w:pPr>
        <w:numPr>
          <w:ilvl w:val="0"/>
          <w:numId w:val="1"/>
        </w:numPr>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lang w:val="en-US" w:eastAsia="zh-CN"/>
        </w:rPr>
        <w:t>Translate</w:t>
      </w:r>
      <w:r>
        <w:rPr>
          <w:rFonts w:hint="eastAsia" w:ascii="Times New Roman" w:hAnsi="Times New Roman" w:cs="Times New Roman"/>
          <w:b/>
          <w:bCs/>
          <w:sz w:val="24"/>
          <w:szCs w:val="24"/>
          <w:lang w:val="en-US" w:eastAsia="zh-CN"/>
        </w:rPr>
        <w:t xml:space="preserve"> the following expressions from English into Chinese. </w:t>
      </w:r>
    </w:p>
    <w:p>
      <w:pPr>
        <w:numPr>
          <w:ilvl w:val="0"/>
          <w:numId w:val="2"/>
        </w:numPr>
        <w:spacing w:line="420" w:lineRule="exact"/>
        <w:rPr>
          <w:rFonts w:hint="eastAsia"/>
          <w:sz w:val="21"/>
          <w:szCs w:val="21"/>
          <w:lang w:val="en-US" w:eastAsia="zh-CN"/>
        </w:rPr>
      </w:pPr>
      <w:r>
        <w:rPr>
          <w:rFonts w:hint="default"/>
          <w:sz w:val="21"/>
          <w:szCs w:val="21"/>
          <w:lang w:val="en-US" w:eastAsia="zh-CN"/>
        </w:rPr>
        <w:t>o</w:t>
      </w:r>
      <w:r>
        <w:rPr>
          <w:rFonts w:hint="eastAsia"/>
          <w:sz w:val="21"/>
          <w:szCs w:val="21"/>
          <w:lang w:val="en-US" w:eastAsia="zh-CN"/>
        </w:rPr>
        <w:t xml:space="preserve">ffer </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e</w:t>
      </w:r>
      <w:r>
        <w:rPr>
          <w:rFonts w:hint="eastAsia"/>
          <w:sz w:val="21"/>
          <w:szCs w:val="21"/>
          <w:lang w:val="en-US" w:eastAsia="zh-CN"/>
        </w:rPr>
        <w:t>conomies of scale</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e</w:t>
      </w:r>
      <w:r>
        <w:rPr>
          <w:rFonts w:hint="eastAsia"/>
          <w:sz w:val="21"/>
          <w:szCs w:val="21"/>
          <w:lang w:val="en-US" w:eastAsia="zh-CN"/>
        </w:rPr>
        <w:t>lasticity of demand</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l</w:t>
      </w:r>
      <w:r>
        <w:rPr>
          <w:rFonts w:hint="eastAsia"/>
          <w:sz w:val="21"/>
          <w:szCs w:val="21"/>
          <w:lang w:val="en-US" w:eastAsia="zh-CN"/>
        </w:rPr>
        <w:t>oading port</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e</w:t>
      </w:r>
      <w:r>
        <w:rPr>
          <w:rFonts w:hint="eastAsia"/>
          <w:sz w:val="21"/>
          <w:szCs w:val="21"/>
          <w:lang w:val="en-US" w:eastAsia="zh-CN"/>
        </w:rPr>
        <w:t>xpiry date</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m</w:t>
      </w:r>
      <w:r>
        <w:rPr>
          <w:rFonts w:hint="eastAsia"/>
          <w:sz w:val="21"/>
          <w:szCs w:val="21"/>
          <w:lang w:val="en-US" w:eastAsia="zh-CN"/>
        </w:rPr>
        <w:t>arketing mix</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t</w:t>
      </w:r>
      <w:r>
        <w:rPr>
          <w:rFonts w:hint="eastAsia"/>
          <w:sz w:val="21"/>
          <w:szCs w:val="21"/>
          <w:lang w:val="en-US" w:eastAsia="zh-CN"/>
        </w:rPr>
        <w:t>arget market</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c</w:t>
      </w:r>
      <w:r>
        <w:rPr>
          <w:rFonts w:hint="eastAsia"/>
          <w:sz w:val="21"/>
          <w:szCs w:val="21"/>
          <w:lang w:val="en-US" w:eastAsia="zh-CN"/>
        </w:rPr>
        <w:t>urrent account</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f</w:t>
      </w:r>
      <w:r>
        <w:rPr>
          <w:rFonts w:hint="eastAsia"/>
          <w:sz w:val="21"/>
          <w:szCs w:val="21"/>
          <w:lang w:val="en-US" w:eastAsia="zh-CN"/>
        </w:rPr>
        <w:t>orce majeure</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default"/>
          <w:sz w:val="21"/>
          <w:szCs w:val="21"/>
          <w:lang w:val="en-US" w:eastAsia="zh-CN"/>
        </w:rPr>
        <w:t>s</w:t>
      </w:r>
      <w:r>
        <w:rPr>
          <w:rFonts w:hint="eastAsia"/>
          <w:sz w:val="21"/>
          <w:szCs w:val="21"/>
          <w:lang w:val="en-US" w:eastAsia="zh-CN"/>
        </w:rPr>
        <w:t>ight draft</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0"/>
        </w:numPr>
        <w:spacing w:line="420" w:lineRule="exact"/>
        <w:rPr>
          <w:rFonts w:hint="eastAsia"/>
          <w:sz w:val="21"/>
          <w:szCs w:val="21"/>
          <w:lang w:val="en-US" w:eastAsia="zh-CN"/>
        </w:rPr>
      </w:pPr>
    </w:p>
    <w:p>
      <w:pPr>
        <w:numPr>
          <w:ilvl w:val="0"/>
          <w:numId w:val="1"/>
        </w:numP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 xml:space="preserve">Translate the following expressions from Chinese into English. </w:t>
      </w:r>
    </w:p>
    <w:p>
      <w:pPr>
        <w:numPr>
          <w:ilvl w:val="0"/>
          <w:numId w:val="2"/>
        </w:numPr>
        <w:spacing w:line="420" w:lineRule="exact"/>
        <w:rPr>
          <w:rFonts w:hint="eastAsia"/>
          <w:sz w:val="21"/>
          <w:szCs w:val="21"/>
          <w:lang w:val="en-US" w:eastAsia="zh-CN"/>
        </w:rPr>
      </w:pPr>
      <w:r>
        <w:rPr>
          <w:rFonts w:hint="eastAsia"/>
          <w:sz w:val="21"/>
          <w:szCs w:val="21"/>
          <w:lang w:val="en-US" w:eastAsia="zh-CN"/>
        </w:rPr>
        <w:t>询盘</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公共关系</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市场调研</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汇率</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支付条款</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产品转让</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通知银行</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库存管理</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价格浮动</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2"/>
        </w:numPr>
        <w:spacing w:line="420" w:lineRule="exact"/>
        <w:rPr>
          <w:rFonts w:hint="eastAsia"/>
          <w:sz w:val="21"/>
          <w:szCs w:val="21"/>
          <w:lang w:val="en-US" w:eastAsia="zh-CN"/>
        </w:rPr>
      </w:pPr>
      <w:r>
        <w:rPr>
          <w:rFonts w:hint="eastAsia"/>
          <w:sz w:val="21"/>
          <w:szCs w:val="21"/>
          <w:lang w:val="en-US" w:eastAsia="zh-CN"/>
        </w:rPr>
        <w:t>企业文化</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_______________________</w:t>
      </w:r>
    </w:p>
    <w:p>
      <w:pPr>
        <w:numPr>
          <w:ilvl w:val="0"/>
          <w:numId w:val="0"/>
        </w:numPr>
        <w:rPr>
          <w:rFonts w:hint="default" w:ascii="Times New Roman" w:hAnsi="Times New Roman" w:cs="Times New Roman" w:eastAsiaTheme="minorEastAsia"/>
          <w:b/>
          <w:bCs/>
          <w:sz w:val="24"/>
          <w:szCs w:val="24"/>
          <w:lang w:val="en-US" w:eastAsia="zh-CN"/>
        </w:rPr>
      </w:pPr>
    </w:p>
    <w:p>
      <w:pPr>
        <w:numPr>
          <w:ilvl w:val="0"/>
          <w:numId w:val="1"/>
        </w:numPr>
        <w:rPr>
          <w:rFonts w:hint="eastAsia"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Match the </w:t>
      </w:r>
      <w:r>
        <w:rPr>
          <w:rFonts w:hint="eastAsia" w:cs="Times New Roman"/>
          <w:b/>
          <w:bCs/>
          <w:sz w:val="24"/>
          <w:szCs w:val="24"/>
          <w:highlight w:val="none"/>
          <w:lang w:val="en-US" w:eastAsia="zh-CN"/>
        </w:rPr>
        <w:t xml:space="preserve">following </w:t>
      </w:r>
      <w:r>
        <w:rPr>
          <w:rFonts w:hint="eastAsia" w:ascii="Times New Roman" w:hAnsi="Times New Roman" w:cs="Times New Roman"/>
          <w:b/>
          <w:bCs/>
          <w:sz w:val="24"/>
          <w:szCs w:val="24"/>
          <w:highlight w:val="none"/>
          <w:lang w:val="en-US" w:eastAsia="zh-CN"/>
        </w:rPr>
        <w:t>explanations</w:t>
      </w:r>
      <w:r>
        <w:rPr>
          <w:rFonts w:hint="eastAsia" w:cs="Times New Roman"/>
          <w:b/>
          <w:bCs/>
          <w:sz w:val="24"/>
          <w:szCs w:val="24"/>
          <w:highlight w:val="none"/>
          <w:lang w:val="en-US" w:eastAsia="zh-CN"/>
        </w:rPr>
        <w:t xml:space="preserve"> with </w:t>
      </w:r>
      <w:r>
        <w:rPr>
          <w:rFonts w:hint="eastAsia" w:ascii="Times New Roman" w:hAnsi="Times New Roman" w:cs="Times New Roman"/>
          <w:b/>
          <w:bCs/>
          <w:sz w:val="24"/>
          <w:szCs w:val="24"/>
          <w:highlight w:val="none"/>
          <w:lang w:val="en-US" w:eastAsia="zh-CN"/>
        </w:rPr>
        <w:t xml:space="preserve">expressions </w:t>
      </w:r>
      <w:r>
        <w:rPr>
          <w:rFonts w:hint="eastAsia" w:cs="Times New Roman"/>
          <w:b/>
          <w:bCs/>
          <w:sz w:val="24"/>
          <w:szCs w:val="24"/>
          <w:highlight w:val="none"/>
          <w:lang w:val="en-US" w:eastAsia="zh-CN"/>
        </w:rPr>
        <w:t>in the box</w:t>
      </w:r>
      <w:r>
        <w:rPr>
          <w:rFonts w:hint="eastAsia" w:ascii="Times New Roman" w:hAnsi="Times New Roman" w:cs="Times New Roman"/>
          <w:b/>
          <w:bCs/>
          <w:sz w:val="24"/>
          <w:szCs w:val="24"/>
          <w:highlight w:val="none"/>
          <w:lang w:val="en-US" w:eastAsia="zh-CN"/>
        </w:rPr>
        <w:t xml:space="preserve"> . </w:t>
      </w:r>
    </w:p>
    <w:p>
      <w:pPr>
        <w:numPr>
          <w:ilvl w:val="0"/>
          <w:numId w:val="0"/>
        </w:numPr>
        <w:rPr>
          <w:rFonts w:hint="eastAsia" w:ascii="Times New Roman" w:hAnsi="Times New Roman" w:cs="Times New Roman"/>
          <w:b/>
          <w:bCs/>
          <w:sz w:val="24"/>
          <w:szCs w:val="24"/>
          <w:highlight w:val="none"/>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64135</wp:posOffset>
                </wp:positionV>
                <wp:extent cx="5194300" cy="964565"/>
                <wp:effectExtent l="5080" t="4445" r="20320" b="21590"/>
                <wp:wrapNone/>
                <wp:docPr id="4" name="文本框 4"/>
                <wp:cNvGraphicFramePr/>
                <a:graphic xmlns:a="http://schemas.openxmlformats.org/drawingml/2006/main">
                  <a:graphicData uri="http://schemas.microsoft.com/office/word/2010/wordprocessingShape">
                    <wps:wsp>
                      <wps:cNvSpPr txBox="1"/>
                      <wps:spPr>
                        <a:xfrm>
                          <a:off x="0" y="0"/>
                          <a:ext cx="5194300" cy="9645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numPr>
                                <w:ilvl w:val="0"/>
                                <w:numId w:val="3"/>
                              </w:numPr>
                              <w:rPr>
                                <w:rFonts w:hint="default" w:eastAsia="宋体"/>
                                <w:highlight w:val="none"/>
                                <w:lang w:val="en-US" w:eastAsia="zh-CN"/>
                              </w:rPr>
                            </w:pPr>
                            <w:r>
                              <w:rPr>
                                <w:rFonts w:hint="default" w:cs="Times New Roman"/>
                                <w:highlight w:val="none"/>
                                <w:lang w:val="en-US" w:eastAsia="zh-CN"/>
                              </w:rPr>
                              <w:t>n</w:t>
                            </w:r>
                            <w:r>
                              <w:rPr>
                                <w:rFonts w:hint="eastAsia" w:ascii="Times New Roman" w:hAnsi="Times New Roman" w:cs="Times New Roman"/>
                                <w:highlight w:val="none"/>
                                <w:lang w:val="en-US" w:eastAsia="zh-CN"/>
                              </w:rPr>
                              <w:t>egotiation</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default"/>
                                <w:sz w:val="21"/>
                                <w:szCs w:val="21"/>
                                <w:highlight w:val="none"/>
                                <w:lang w:val="en-US" w:eastAsia="zh-CN"/>
                              </w:rPr>
                              <w:tab/>
                            </w:r>
                            <w:r>
                              <w:rPr>
                                <w:rFonts w:hint="eastAsia"/>
                                <w:sz w:val="21"/>
                                <w:szCs w:val="21"/>
                                <w:highlight w:val="none"/>
                                <w:lang w:val="en-US" w:eastAsia="zh-CN"/>
                              </w:rPr>
                              <w:t xml:space="preserve">B. </w:t>
                            </w:r>
                            <w:r>
                              <w:rPr>
                                <w:rFonts w:hint="default" w:cs="Times New Roman"/>
                                <w:highlight w:val="none"/>
                                <w:lang w:val="en-US" w:eastAsia="zh-CN"/>
                              </w:rPr>
                              <w:t>i</w:t>
                            </w:r>
                            <w:r>
                              <w:rPr>
                                <w:rFonts w:hint="eastAsia" w:ascii="Times New Roman" w:hAnsi="Times New Roman" w:cs="Times New Roman"/>
                                <w:highlight w:val="none"/>
                                <w:lang w:val="en-US" w:eastAsia="zh-CN"/>
                              </w:rPr>
                              <w:t>nquiry</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C. </w:t>
                            </w:r>
                            <w:r>
                              <w:rPr>
                                <w:rFonts w:hint="default" w:cs="Times New Roman"/>
                                <w:highlight w:val="none"/>
                                <w:lang w:val="en-US" w:eastAsia="zh-CN"/>
                              </w:rPr>
                              <w:t>c</w:t>
                            </w:r>
                            <w:r>
                              <w:rPr>
                                <w:rFonts w:hint="eastAsia" w:ascii="Times New Roman" w:hAnsi="Times New Roman" w:cs="Times New Roman"/>
                                <w:highlight w:val="none"/>
                                <w:lang w:val="en-US" w:eastAsia="zh-CN"/>
                              </w:rPr>
                              <w:t>ommercial bill of exchange</w:t>
                            </w:r>
                          </w:p>
                          <w:p>
                            <w:pPr>
                              <w:numPr>
                                <w:ilvl w:val="0"/>
                                <w:numId w:val="4"/>
                              </w:numPr>
                              <w:rPr>
                                <w:rFonts w:hint="default" w:eastAsia="宋体"/>
                                <w:highlight w:val="none"/>
                                <w:lang w:val="en-US" w:eastAsia="zh-CN"/>
                              </w:rPr>
                            </w:pPr>
                            <w:r>
                              <w:rPr>
                                <w:rFonts w:hint="default" w:cs="Times New Roman"/>
                                <w:highlight w:val="none"/>
                                <w:lang w:val="en-US" w:eastAsia="zh-CN"/>
                              </w:rPr>
                              <w:t>t</w:t>
                            </w:r>
                            <w:r>
                              <w:rPr>
                                <w:rFonts w:hint="eastAsia" w:ascii="Times New Roman" w:hAnsi="Times New Roman" w:cs="Times New Roman"/>
                                <w:highlight w:val="none"/>
                                <w:lang w:val="en-US" w:eastAsia="zh-CN"/>
                              </w:rPr>
                              <w:t>arget market</w:t>
                            </w:r>
                            <w:r>
                              <w:rPr>
                                <w:rFonts w:hint="eastAsia" w:ascii="Times New Roman" w:hAnsi="Times New Roman" w:cs="Times New Roman"/>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E. </w:t>
                            </w:r>
                            <w:r>
                              <w:rPr>
                                <w:rFonts w:hint="default" w:cs="Times New Roman"/>
                                <w:highlight w:val="none"/>
                                <w:lang w:val="en-US" w:eastAsia="zh-CN"/>
                              </w:rPr>
                              <w:t>c</w:t>
                            </w:r>
                            <w:r>
                              <w:rPr>
                                <w:rFonts w:hint="eastAsia" w:ascii="Times New Roman" w:hAnsi="Times New Roman" w:cs="Times New Roman"/>
                                <w:highlight w:val="none"/>
                                <w:lang w:val="en-US" w:eastAsia="zh-CN"/>
                              </w:rPr>
                              <w:t>ash discounts</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F. </w:t>
                            </w:r>
                            <w:r>
                              <w:rPr>
                                <w:rFonts w:hint="default" w:cs="Times New Roman"/>
                                <w:highlight w:val="none"/>
                                <w:lang w:val="en-US" w:eastAsia="zh-CN"/>
                              </w:rPr>
                              <w:t>s</w:t>
                            </w:r>
                            <w:r>
                              <w:rPr>
                                <w:rFonts w:hint="eastAsia" w:ascii="Times New Roman" w:hAnsi="Times New Roman" w:cs="Times New Roman"/>
                                <w:highlight w:val="none"/>
                                <w:lang w:val="en-US" w:eastAsia="zh-CN"/>
                              </w:rPr>
                              <w:t>easonal discounts</w:t>
                            </w:r>
                          </w:p>
                          <w:p>
                            <w:pPr>
                              <w:numPr>
                                <w:ilvl w:val="0"/>
                                <w:numId w:val="5"/>
                              </w:numPr>
                              <w:rPr>
                                <w:rFonts w:hint="default" w:eastAsia="宋体"/>
                                <w:highlight w:val="none"/>
                                <w:lang w:val="en-US" w:eastAsia="zh-CN"/>
                              </w:rPr>
                            </w:pPr>
                            <w:r>
                              <w:rPr>
                                <w:rFonts w:hint="default" w:cs="Times New Roman"/>
                                <w:highlight w:val="none"/>
                                <w:lang w:val="en-US" w:eastAsia="zh-CN"/>
                              </w:rPr>
                              <w:t>e</w:t>
                            </w:r>
                            <w:r>
                              <w:rPr>
                                <w:rFonts w:hint="eastAsia" w:ascii="Times New Roman" w:hAnsi="Times New Roman" w:cs="Times New Roman"/>
                                <w:highlight w:val="none"/>
                                <w:lang w:val="en-US" w:eastAsia="zh-CN"/>
                              </w:rPr>
                              <w:t>lasticity approach</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H. </w:t>
                            </w:r>
                            <w:r>
                              <w:rPr>
                                <w:rFonts w:hint="default" w:cs="Times New Roman"/>
                                <w:highlight w:val="none"/>
                                <w:lang w:val="en-US" w:eastAsia="zh-CN"/>
                              </w:rPr>
                              <w:t>r</w:t>
                            </w:r>
                            <w:r>
                              <w:rPr>
                                <w:rFonts w:hint="eastAsia" w:ascii="Times New Roman" w:hAnsi="Times New Roman" w:cs="Times New Roman"/>
                                <w:highlight w:val="none"/>
                                <w:lang w:val="en-US" w:eastAsia="zh-CN"/>
                              </w:rPr>
                              <w:t>evocable L/C</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I. </w:t>
                            </w:r>
                            <w:r>
                              <w:rPr>
                                <w:rFonts w:hint="default" w:cs="Times New Roman"/>
                                <w:highlight w:val="none"/>
                                <w:lang w:val="en-US" w:eastAsia="zh-CN"/>
                              </w:rPr>
                              <w:t>c</w:t>
                            </w:r>
                            <w:r>
                              <w:rPr>
                                <w:rFonts w:hint="eastAsia" w:ascii="Times New Roman" w:hAnsi="Times New Roman" w:cs="Times New Roman"/>
                                <w:highlight w:val="none"/>
                                <w:lang w:val="en-US" w:eastAsia="zh-CN"/>
                              </w:rPr>
                              <w:t>ustomer structure</w:t>
                            </w:r>
                            <w:r>
                              <w:rPr>
                                <w:rFonts w:hint="eastAsia" w:ascii="Times New Roman" w:hAnsi="Times New Roman" w:cs="Times New Roman"/>
                                <w:highlight w:val="none"/>
                                <w:lang w:val="en-US" w:eastAsia="zh-CN"/>
                              </w:rPr>
                              <w:tab/>
                            </w:r>
                            <w:r>
                              <w:rPr>
                                <w:rFonts w:hint="eastAsia"/>
                                <w:sz w:val="21"/>
                                <w:szCs w:val="21"/>
                                <w:highlight w:val="none"/>
                                <w:lang w:val="en-US" w:eastAsia="zh-CN"/>
                              </w:rPr>
                              <w:t xml:space="preserve"> </w:t>
                            </w:r>
                          </w:p>
                          <w:p>
                            <w:pPr>
                              <w:numPr>
                                <w:ilvl w:val="0"/>
                                <w:numId w:val="6"/>
                              </w:numPr>
                              <w:rPr>
                                <w:rFonts w:hint="default" w:eastAsia="宋体"/>
                                <w:highlight w:val="none"/>
                                <w:lang w:val="en-US" w:eastAsia="zh-CN"/>
                              </w:rPr>
                            </w:pPr>
                            <w:r>
                              <w:rPr>
                                <w:rFonts w:hint="default" w:cs="Times New Roman"/>
                                <w:highlight w:val="none"/>
                                <w:lang w:val="en-US" w:eastAsia="zh-CN"/>
                              </w:rPr>
                              <w:t xml:space="preserve"> H</w:t>
                            </w:r>
                            <w:r>
                              <w:rPr>
                                <w:rFonts w:hint="eastAsia" w:ascii="Times New Roman" w:hAnsi="Times New Roman" w:cs="Times New Roman"/>
                                <w:highlight w:val="none"/>
                                <w:lang w:val="en-US" w:eastAsia="zh-CN"/>
                              </w:rPr>
                              <w:t>ume</w:t>
                            </w:r>
                            <w:r>
                              <w:rPr>
                                <w:rFonts w:hint="default" w:ascii="Times New Roman" w:hAnsi="Times New Roman" w:cs="Times New Roman"/>
                                <w:highlight w:val="none"/>
                                <w:lang w:val="en-US" w:eastAsia="zh-CN"/>
                              </w:rPr>
                              <w:t>’</w:t>
                            </w:r>
                            <w:r>
                              <w:rPr>
                                <w:rFonts w:hint="eastAsia" w:ascii="Times New Roman" w:hAnsi="Times New Roman" w:cs="Times New Roman"/>
                                <w:highlight w:val="none"/>
                                <w:lang w:val="en-US" w:eastAsia="zh-CN"/>
                              </w:rPr>
                              <w:t>s price-species-flow-mechanism</w:t>
                            </w:r>
                            <w:r>
                              <w:rPr>
                                <w:rFonts w:hint="eastAsia"/>
                                <w:sz w:val="21"/>
                                <w:szCs w:val="21"/>
                                <w:highlight w:val="none"/>
                                <w:lang w:val="en-US" w:eastAsia="zh-CN"/>
                              </w:rPr>
                              <w:tab/>
                            </w:r>
                            <w:r>
                              <w:rPr>
                                <w:rFonts w:hint="eastAsia"/>
                                <w:sz w:val="21"/>
                                <w:szCs w:val="21"/>
                                <w:highlight w:val="none"/>
                                <w:lang w:val="en-US" w:eastAsia="zh-CN"/>
                              </w:rPr>
                              <w:tab/>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9pt;margin-top:5.05pt;height:75.95pt;width:409pt;z-index:251660288;mso-width-relative:page;mso-height-relative:page;" fillcolor="#FFFFFF [3201]" filled="t" stroked="t" coordsize="21600,21600" o:gfxdata="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eFJ0u9MAAAAIAQAA&#10;DwAAAAAAAAABACAAAAAiAAAAZHJzL2Rvd25yZXYueG1sUEsBAhQAFAAAAAgAh07iQGNAD+tXAgAA&#10;twQAAA4AAAAAAAAAAQAgAAAAIgEAAGRycy9lMm9Eb2MueG1sUEsFBgAAAAAGAAYAWQEAAOsFAAAA&#10;AA==&#10;">
                <v:fill on="t" focussize="0,0"/>
                <v:stroke weight="0.5pt" color="#000000 [3204]" joinstyle="round"/>
                <v:imagedata o:title=""/>
                <o:lock v:ext="edit" aspectratio="f"/>
                <v:textbox>
                  <w:txbxContent>
                    <w:p>
                      <w:pPr>
                        <w:numPr>
                          <w:ilvl w:val="0"/>
                          <w:numId w:val="3"/>
                        </w:numPr>
                        <w:rPr>
                          <w:rFonts w:hint="default" w:eastAsia="宋体"/>
                          <w:highlight w:val="none"/>
                          <w:lang w:val="en-US" w:eastAsia="zh-CN"/>
                        </w:rPr>
                      </w:pPr>
                      <w:r>
                        <w:rPr>
                          <w:rFonts w:hint="default" w:cs="Times New Roman"/>
                          <w:highlight w:val="none"/>
                          <w:lang w:val="en-US" w:eastAsia="zh-CN"/>
                        </w:rPr>
                        <w:t>n</w:t>
                      </w:r>
                      <w:r>
                        <w:rPr>
                          <w:rFonts w:hint="eastAsia" w:ascii="Times New Roman" w:hAnsi="Times New Roman" w:cs="Times New Roman"/>
                          <w:highlight w:val="none"/>
                          <w:lang w:val="en-US" w:eastAsia="zh-CN"/>
                        </w:rPr>
                        <w:t>egotiation</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default"/>
                          <w:sz w:val="21"/>
                          <w:szCs w:val="21"/>
                          <w:highlight w:val="none"/>
                          <w:lang w:val="en-US" w:eastAsia="zh-CN"/>
                        </w:rPr>
                        <w:tab/>
                      </w:r>
                      <w:r>
                        <w:rPr>
                          <w:rFonts w:hint="eastAsia"/>
                          <w:sz w:val="21"/>
                          <w:szCs w:val="21"/>
                          <w:highlight w:val="none"/>
                          <w:lang w:val="en-US" w:eastAsia="zh-CN"/>
                        </w:rPr>
                        <w:t xml:space="preserve">B. </w:t>
                      </w:r>
                      <w:r>
                        <w:rPr>
                          <w:rFonts w:hint="default" w:cs="Times New Roman"/>
                          <w:highlight w:val="none"/>
                          <w:lang w:val="en-US" w:eastAsia="zh-CN"/>
                        </w:rPr>
                        <w:t>i</w:t>
                      </w:r>
                      <w:r>
                        <w:rPr>
                          <w:rFonts w:hint="eastAsia" w:ascii="Times New Roman" w:hAnsi="Times New Roman" w:cs="Times New Roman"/>
                          <w:highlight w:val="none"/>
                          <w:lang w:val="en-US" w:eastAsia="zh-CN"/>
                        </w:rPr>
                        <w:t>nquiry</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C. </w:t>
                      </w:r>
                      <w:r>
                        <w:rPr>
                          <w:rFonts w:hint="default" w:cs="Times New Roman"/>
                          <w:highlight w:val="none"/>
                          <w:lang w:val="en-US" w:eastAsia="zh-CN"/>
                        </w:rPr>
                        <w:t>c</w:t>
                      </w:r>
                      <w:r>
                        <w:rPr>
                          <w:rFonts w:hint="eastAsia" w:ascii="Times New Roman" w:hAnsi="Times New Roman" w:cs="Times New Roman"/>
                          <w:highlight w:val="none"/>
                          <w:lang w:val="en-US" w:eastAsia="zh-CN"/>
                        </w:rPr>
                        <w:t>ommercial bill of exchange</w:t>
                      </w:r>
                    </w:p>
                    <w:p>
                      <w:pPr>
                        <w:numPr>
                          <w:ilvl w:val="0"/>
                          <w:numId w:val="4"/>
                        </w:numPr>
                        <w:rPr>
                          <w:rFonts w:hint="default" w:eastAsia="宋体"/>
                          <w:highlight w:val="none"/>
                          <w:lang w:val="en-US" w:eastAsia="zh-CN"/>
                        </w:rPr>
                      </w:pPr>
                      <w:r>
                        <w:rPr>
                          <w:rFonts w:hint="default" w:cs="Times New Roman"/>
                          <w:highlight w:val="none"/>
                          <w:lang w:val="en-US" w:eastAsia="zh-CN"/>
                        </w:rPr>
                        <w:t>t</w:t>
                      </w:r>
                      <w:r>
                        <w:rPr>
                          <w:rFonts w:hint="eastAsia" w:ascii="Times New Roman" w:hAnsi="Times New Roman" w:cs="Times New Roman"/>
                          <w:highlight w:val="none"/>
                          <w:lang w:val="en-US" w:eastAsia="zh-CN"/>
                        </w:rPr>
                        <w:t>arget market</w:t>
                      </w:r>
                      <w:r>
                        <w:rPr>
                          <w:rFonts w:hint="eastAsia" w:ascii="Times New Roman" w:hAnsi="Times New Roman" w:cs="Times New Roman"/>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E. </w:t>
                      </w:r>
                      <w:r>
                        <w:rPr>
                          <w:rFonts w:hint="default" w:cs="Times New Roman"/>
                          <w:highlight w:val="none"/>
                          <w:lang w:val="en-US" w:eastAsia="zh-CN"/>
                        </w:rPr>
                        <w:t>c</w:t>
                      </w:r>
                      <w:r>
                        <w:rPr>
                          <w:rFonts w:hint="eastAsia" w:ascii="Times New Roman" w:hAnsi="Times New Roman" w:cs="Times New Roman"/>
                          <w:highlight w:val="none"/>
                          <w:lang w:val="en-US" w:eastAsia="zh-CN"/>
                        </w:rPr>
                        <w:t>ash discounts</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F. </w:t>
                      </w:r>
                      <w:r>
                        <w:rPr>
                          <w:rFonts w:hint="default" w:cs="Times New Roman"/>
                          <w:highlight w:val="none"/>
                          <w:lang w:val="en-US" w:eastAsia="zh-CN"/>
                        </w:rPr>
                        <w:t>s</w:t>
                      </w:r>
                      <w:r>
                        <w:rPr>
                          <w:rFonts w:hint="eastAsia" w:ascii="Times New Roman" w:hAnsi="Times New Roman" w:cs="Times New Roman"/>
                          <w:highlight w:val="none"/>
                          <w:lang w:val="en-US" w:eastAsia="zh-CN"/>
                        </w:rPr>
                        <w:t>easonal discounts</w:t>
                      </w:r>
                    </w:p>
                    <w:p>
                      <w:pPr>
                        <w:numPr>
                          <w:ilvl w:val="0"/>
                          <w:numId w:val="5"/>
                        </w:numPr>
                        <w:rPr>
                          <w:rFonts w:hint="default" w:eastAsia="宋体"/>
                          <w:highlight w:val="none"/>
                          <w:lang w:val="en-US" w:eastAsia="zh-CN"/>
                        </w:rPr>
                      </w:pPr>
                      <w:r>
                        <w:rPr>
                          <w:rFonts w:hint="default" w:cs="Times New Roman"/>
                          <w:highlight w:val="none"/>
                          <w:lang w:val="en-US" w:eastAsia="zh-CN"/>
                        </w:rPr>
                        <w:t>e</w:t>
                      </w:r>
                      <w:r>
                        <w:rPr>
                          <w:rFonts w:hint="eastAsia" w:ascii="Times New Roman" w:hAnsi="Times New Roman" w:cs="Times New Roman"/>
                          <w:highlight w:val="none"/>
                          <w:lang w:val="en-US" w:eastAsia="zh-CN"/>
                        </w:rPr>
                        <w:t>lasticity approach</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H. </w:t>
                      </w:r>
                      <w:r>
                        <w:rPr>
                          <w:rFonts w:hint="default" w:cs="Times New Roman"/>
                          <w:highlight w:val="none"/>
                          <w:lang w:val="en-US" w:eastAsia="zh-CN"/>
                        </w:rPr>
                        <w:t>r</w:t>
                      </w:r>
                      <w:r>
                        <w:rPr>
                          <w:rFonts w:hint="eastAsia" w:ascii="Times New Roman" w:hAnsi="Times New Roman" w:cs="Times New Roman"/>
                          <w:highlight w:val="none"/>
                          <w:lang w:val="en-US" w:eastAsia="zh-CN"/>
                        </w:rPr>
                        <w:t>evocable L/C</w:t>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ab/>
                      </w:r>
                      <w:r>
                        <w:rPr>
                          <w:rFonts w:hint="eastAsia"/>
                          <w:sz w:val="21"/>
                          <w:szCs w:val="21"/>
                          <w:highlight w:val="none"/>
                          <w:lang w:val="en-US" w:eastAsia="zh-CN"/>
                        </w:rPr>
                        <w:t xml:space="preserve">I. </w:t>
                      </w:r>
                      <w:r>
                        <w:rPr>
                          <w:rFonts w:hint="default" w:cs="Times New Roman"/>
                          <w:highlight w:val="none"/>
                          <w:lang w:val="en-US" w:eastAsia="zh-CN"/>
                        </w:rPr>
                        <w:t>c</w:t>
                      </w:r>
                      <w:r>
                        <w:rPr>
                          <w:rFonts w:hint="eastAsia" w:ascii="Times New Roman" w:hAnsi="Times New Roman" w:cs="Times New Roman"/>
                          <w:highlight w:val="none"/>
                          <w:lang w:val="en-US" w:eastAsia="zh-CN"/>
                        </w:rPr>
                        <w:t>ustomer structure</w:t>
                      </w:r>
                      <w:r>
                        <w:rPr>
                          <w:rFonts w:hint="eastAsia" w:ascii="Times New Roman" w:hAnsi="Times New Roman" w:cs="Times New Roman"/>
                          <w:highlight w:val="none"/>
                          <w:lang w:val="en-US" w:eastAsia="zh-CN"/>
                        </w:rPr>
                        <w:tab/>
                      </w:r>
                      <w:r>
                        <w:rPr>
                          <w:rFonts w:hint="eastAsia"/>
                          <w:sz w:val="21"/>
                          <w:szCs w:val="21"/>
                          <w:highlight w:val="none"/>
                          <w:lang w:val="en-US" w:eastAsia="zh-CN"/>
                        </w:rPr>
                        <w:t xml:space="preserve"> </w:t>
                      </w:r>
                    </w:p>
                    <w:p>
                      <w:pPr>
                        <w:numPr>
                          <w:ilvl w:val="0"/>
                          <w:numId w:val="6"/>
                        </w:numPr>
                        <w:rPr>
                          <w:rFonts w:hint="default" w:eastAsia="宋体"/>
                          <w:highlight w:val="none"/>
                          <w:lang w:val="en-US" w:eastAsia="zh-CN"/>
                        </w:rPr>
                      </w:pPr>
                      <w:r>
                        <w:rPr>
                          <w:rFonts w:hint="default" w:cs="Times New Roman"/>
                          <w:highlight w:val="none"/>
                          <w:lang w:val="en-US" w:eastAsia="zh-CN"/>
                        </w:rPr>
                        <w:t xml:space="preserve"> H</w:t>
                      </w:r>
                      <w:r>
                        <w:rPr>
                          <w:rFonts w:hint="eastAsia" w:ascii="Times New Roman" w:hAnsi="Times New Roman" w:cs="Times New Roman"/>
                          <w:highlight w:val="none"/>
                          <w:lang w:val="en-US" w:eastAsia="zh-CN"/>
                        </w:rPr>
                        <w:t>ume</w:t>
                      </w:r>
                      <w:r>
                        <w:rPr>
                          <w:rFonts w:hint="default" w:ascii="Times New Roman" w:hAnsi="Times New Roman" w:cs="Times New Roman"/>
                          <w:highlight w:val="none"/>
                          <w:lang w:val="en-US" w:eastAsia="zh-CN"/>
                        </w:rPr>
                        <w:t>’</w:t>
                      </w:r>
                      <w:r>
                        <w:rPr>
                          <w:rFonts w:hint="eastAsia" w:ascii="Times New Roman" w:hAnsi="Times New Roman" w:cs="Times New Roman"/>
                          <w:highlight w:val="none"/>
                          <w:lang w:val="en-US" w:eastAsia="zh-CN"/>
                        </w:rPr>
                        <w:t>s price-species-flow-mechanism</w:t>
                      </w:r>
                      <w:r>
                        <w:rPr>
                          <w:rFonts w:hint="eastAsia"/>
                          <w:sz w:val="21"/>
                          <w:szCs w:val="21"/>
                          <w:highlight w:val="none"/>
                          <w:lang w:val="en-US" w:eastAsia="zh-CN"/>
                        </w:rPr>
                        <w:tab/>
                      </w:r>
                      <w:r>
                        <w:rPr>
                          <w:rFonts w:hint="eastAsia"/>
                          <w:sz w:val="21"/>
                          <w:szCs w:val="21"/>
                          <w:highlight w:val="none"/>
                          <w:lang w:val="en-US" w:eastAsia="zh-CN"/>
                        </w:rPr>
                        <w:tab/>
                      </w:r>
                    </w:p>
                  </w:txbxContent>
                </v:textbox>
              </v:shape>
            </w:pict>
          </mc:Fallback>
        </mc:AlternateContent>
      </w:r>
    </w:p>
    <w:p>
      <w:pPr>
        <w:numPr>
          <w:ilvl w:val="0"/>
          <w:numId w:val="0"/>
        </w:numPr>
        <w:rPr>
          <w:rFonts w:hint="eastAsia" w:ascii="Times New Roman" w:hAnsi="Times New Roman" w:cs="Times New Roman"/>
          <w:b/>
          <w:bCs/>
          <w:sz w:val="24"/>
          <w:szCs w:val="24"/>
          <w:highlight w:val="none"/>
          <w:lang w:val="en-US" w:eastAsia="zh-CN"/>
        </w:rPr>
      </w:pPr>
    </w:p>
    <w:p>
      <w:pPr>
        <w:numPr>
          <w:ilvl w:val="0"/>
          <w:numId w:val="0"/>
        </w:numPr>
        <w:rPr>
          <w:rFonts w:hint="eastAsia" w:ascii="Times New Roman" w:hAnsi="Times New Roman" w:cs="Times New Roman"/>
          <w:b/>
          <w:bCs/>
          <w:sz w:val="24"/>
          <w:szCs w:val="24"/>
          <w:highlight w:val="none"/>
          <w:lang w:val="en-US" w:eastAsia="zh-CN"/>
        </w:rPr>
      </w:pPr>
    </w:p>
    <w:p>
      <w:pPr>
        <w:numPr>
          <w:ilvl w:val="0"/>
          <w:numId w:val="0"/>
        </w:numPr>
        <w:rPr>
          <w:rFonts w:hint="eastAsia" w:ascii="Times New Roman" w:hAnsi="Times New Roman" w:cs="Times New Roman"/>
          <w:b/>
          <w:bCs/>
          <w:sz w:val="24"/>
          <w:szCs w:val="24"/>
          <w:highlight w:val="none"/>
          <w:lang w:val="en-US" w:eastAsia="zh-CN"/>
        </w:rPr>
      </w:pPr>
    </w:p>
    <w:p>
      <w:pPr>
        <w:numPr>
          <w:ilvl w:val="0"/>
          <w:numId w:val="0"/>
        </w:numPr>
        <w:rPr>
          <w:rFonts w:hint="default" w:ascii="Times New Roman" w:hAnsi="Times New Roman" w:cs="Times New Roman"/>
          <w:b/>
          <w:bCs/>
          <w:sz w:val="24"/>
          <w:szCs w:val="24"/>
          <w:highlight w:val="none"/>
          <w:lang w:val="en-US" w:eastAsia="zh-CN"/>
        </w:rPr>
      </w:pPr>
    </w:p>
    <w:p>
      <w:pPr>
        <w:numPr>
          <w:ilvl w:val="0"/>
          <w:numId w:val="2"/>
        </w:numPr>
        <w:spacing w:line="420" w:lineRule="exact"/>
        <w:jc w:val="both"/>
        <w:rPr>
          <w:rFonts w:hint="eastAsia"/>
          <w:sz w:val="21"/>
          <w:szCs w:val="21"/>
          <w:lang w:val="en-US" w:eastAsia="zh-CN"/>
        </w:rPr>
      </w:pPr>
      <w:r>
        <w:rPr>
          <w:rFonts w:hint="eastAsia"/>
          <w:sz w:val="21"/>
          <w:szCs w:val="21"/>
          <w:lang w:val="en-US" w:eastAsia="zh-CN"/>
        </w:rPr>
        <w:t xml:space="preserve">provides an analysis of how devaluation will affect the balance of payments depending on the </w:t>
      </w:r>
      <w:r>
        <w:rPr>
          <w:rFonts w:hint="eastAsia"/>
          <w:sz w:val="21"/>
          <w:szCs w:val="21"/>
          <w:lang w:val="en-US" w:eastAsia="zh-CN"/>
        </w:rPr>
        <w:tab/>
      </w:r>
      <w:r>
        <w:rPr>
          <w:rFonts w:hint="eastAsia"/>
          <w:sz w:val="21"/>
          <w:szCs w:val="21"/>
          <w:lang w:val="en-US" w:eastAsia="zh-CN"/>
        </w:rPr>
        <w:t>elasticity of supply and demand for foreign exchange and foreign goods</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 xml:space="preserve">indicates that if any shift should create payments surpluses in some countries and deficits in </w:t>
      </w:r>
      <w:r>
        <w:rPr>
          <w:rFonts w:hint="eastAsia"/>
          <w:sz w:val="21"/>
          <w:szCs w:val="21"/>
          <w:lang w:val="en-US" w:eastAsia="zh-CN"/>
        </w:rPr>
        <w:tab/>
      </w:r>
      <w:r>
        <w:rPr>
          <w:rFonts w:hint="eastAsia"/>
          <w:sz w:val="21"/>
          <w:szCs w:val="21"/>
          <w:lang w:val="en-US" w:eastAsia="zh-CN"/>
        </w:rPr>
        <w:t xml:space="preserve">others, these imbalances themselves would set in motion forces that would automatically stop </w:t>
      </w:r>
      <w:r>
        <w:rPr>
          <w:rFonts w:hint="eastAsia"/>
          <w:sz w:val="21"/>
          <w:szCs w:val="21"/>
          <w:lang w:val="en-US" w:eastAsia="zh-CN"/>
        </w:rPr>
        <w:tab/>
      </w:r>
      <w:r>
        <w:rPr>
          <w:rFonts w:hint="eastAsia"/>
          <w:sz w:val="21"/>
          <w:szCs w:val="21"/>
          <w:lang w:val="en-US" w:eastAsia="zh-CN"/>
        </w:rPr>
        <w:t>the flow of species</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the process usually made by the buyer of asking the seller about the terms of a sale</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 xml:space="preserve">the process in which the seller and the buyer discuss about the trade terms in order to reach an </w:t>
      </w:r>
      <w:r>
        <w:rPr>
          <w:rFonts w:hint="eastAsia"/>
          <w:sz w:val="21"/>
          <w:szCs w:val="21"/>
          <w:lang w:val="en-US" w:eastAsia="zh-CN"/>
        </w:rPr>
        <w:tab/>
      </w:r>
      <w:r>
        <w:rPr>
          <w:rFonts w:hint="eastAsia"/>
          <w:sz w:val="21"/>
          <w:szCs w:val="21"/>
          <w:lang w:val="en-US" w:eastAsia="zh-CN"/>
        </w:rPr>
        <w:t>agreement about the sales of goods</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a letter of credit that can be changed by any of the parties involved</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 xml:space="preserve">an instrument of payment in international business that instructs the importer to forward </w:t>
      </w:r>
      <w:r>
        <w:rPr>
          <w:rFonts w:hint="eastAsia"/>
          <w:sz w:val="21"/>
          <w:szCs w:val="21"/>
          <w:lang w:val="en-US" w:eastAsia="zh-CN"/>
        </w:rPr>
        <w:tab/>
      </w:r>
      <w:r>
        <w:rPr>
          <w:rFonts w:hint="eastAsia"/>
          <w:sz w:val="21"/>
          <w:szCs w:val="21"/>
          <w:lang w:val="en-US" w:eastAsia="zh-CN"/>
        </w:rPr>
        <w:t>payment to the exporter</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a group of consumers at whom the seller specially intends to aim its marketing efforts</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a group of individuals action in different but interrelated roles designed to achieve a goal</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discounts offered to encourage buyers to stock earlier than present demand requires</w:t>
      </w:r>
    </w:p>
    <w:p>
      <w:pPr>
        <w:numPr>
          <w:ilvl w:val="0"/>
          <w:numId w:val="2"/>
        </w:numPr>
        <w:spacing w:line="420" w:lineRule="exact"/>
        <w:jc w:val="both"/>
        <w:rPr>
          <w:rFonts w:hint="eastAsia"/>
          <w:sz w:val="21"/>
          <w:szCs w:val="21"/>
          <w:lang w:val="en-US" w:eastAsia="zh-CN"/>
        </w:rPr>
      </w:pPr>
      <w:r>
        <w:rPr>
          <w:rFonts w:hint="eastAsia"/>
          <w:sz w:val="21"/>
          <w:szCs w:val="21"/>
          <w:lang w:val="en-US" w:eastAsia="zh-CN"/>
        </w:rPr>
        <w:t>reductions in the price to encourage buyers to pay their bills quickly</w:t>
      </w:r>
    </w:p>
    <w:p>
      <w:pPr>
        <w:numPr>
          <w:ilvl w:val="0"/>
          <w:numId w:val="7"/>
        </w:numPr>
        <w:spacing w:line="420" w:lineRule="exact"/>
        <w:jc w:val="both"/>
        <w:rPr>
          <w:rFonts w:hint="default" w:ascii="Times New Roman" w:hAnsi="Times New Roman" w:cs="Times New Roman"/>
          <w:lang w:val="en-US" w:eastAsia="zh-CN"/>
        </w:rPr>
      </w:pPr>
      <w:r>
        <w:rPr>
          <w:rFonts w:hint="eastAsia" w:cs="Times New Roman"/>
          <w:lang w:val="en-US" w:eastAsia="zh-CN"/>
        </w:rPr>
        <w:t>______</w:t>
      </w:r>
      <w:r>
        <w:rPr>
          <w:rFonts w:hint="eastAsia" w:cs="Times New Roman"/>
          <w:lang w:val="en-US" w:eastAsia="zh-CN"/>
        </w:rPr>
        <w:tab/>
      </w:r>
      <w:r>
        <w:rPr>
          <w:rFonts w:hint="eastAsia" w:cs="Times New Roman"/>
          <w:lang w:val="en-US" w:eastAsia="zh-CN"/>
        </w:rPr>
        <w:tab/>
      </w:r>
      <w:r>
        <w:rPr>
          <w:rFonts w:hint="eastAsia" w:cs="Times New Roman"/>
          <w:lang w:val="en-US" w:eastAsia="zh-CN"/>
        </w:rPr>
        <w:t>22.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23.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24.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25. ______</w:t>
      </w:r>
    </w:p>
    <w:p>
      <w:pPr>
        <w:numPr>
          <w:ilvl w:val="0"/>
          <w:numId w:val="7"/>
        </w:numPr>
        <w:spacing w:line="420" w:lineRule="exact"/>
        <w:jc w:val="both"/>
        <w:rPr>
          <w:rFonts w:hint="default" w:ascii="Times New Roman" w:hAnsi="Times New Roman" w:cs="Times New Roman"/>
          <w:lang w:val="en-US" w:eastAsia="zh-CN"/>
        </w:rPr>
      </w:pPr>
      <w:r>
        <w:rPr>
          <w:rFonts w:hint="eastAsia" w:cs="Times New Roman"/>
          <w:lang w:val="en-US" w:eastAsia="zh-CN"/>
        </w:rPr>
        <w:t>______</w:t>
      </w:r>
      <w:r>
        <w:rPr>
          <w:rFonts w:hint="eastAsia" w:cs="Times New Roman"/>
          <w:lang w:val="en-US" w:eastAsia="zh-CN"/>
        </w:rPr>
        <w:tab/>
      </w:r>
      <w:r>
        <w:rPr>
          <w:rFonts w:hint="eastAsia" w:cs="Times New Roman"/>
          <w:lang w:val="en-US" w:eastAsia="zh-CN"/>
        </w:rPr>
        <w:tab/>
      </w:r>
      <w:r>
        <w:rPr>
          <w:rFonts w:hint="eastAsia" w:cs="Times New Roman"/>
          <w:lang w:val="en-US" w:eastAsia="zh-CN"/>
        </w:rPr>
        <w:t>27.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28.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29.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30. ______</w:t>
      </w: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1"/>
        </w:numP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lang w:val="en-US" w:eastAsia="zh-CN"/>
        </w:rPr>
        <w:t xml:space="preserve">Reading comprehension </w:t>
      </w:r>
    </w:p>
    <w:p>
      <w:pPr>
        <w:keepNext w:val="0"/>
        <w:keepLines w:val="0"/>
        <w:widowControl/>
        <w:numPr>
          <w:ilvl w:val="0"/>
          <w:numId w:val="8"/>
        </w:numPr>
        <w:suppressLineNumbers w:val="0"/>
        <w:ind w:left="420" w:leftChars="0" w:hanging="420" w:firstLineChars="0"/>
        <w:jc w:val="left"/>
      </w:pPr>
      <w:r>
        <w:rPr>
          <w:rFonts w:ascii="Times-Roman" w:hAnsi="Times-Roman" w:eastAsia="Times-Roman" w:cs="Times-Roman"/>
          <w:color w:val="000000"/>
          <w:kern w:val="0"/>
          <w:sz w:val="21"/>
          <w:szCs w:val="21"/>
          <w:lang w:val="en-US" w:eastAsia="zh-CN" w:bidi="ar"/>
        </w:rPr>
        <w:t xml:space="preserve">Look at the list below. It shows the titles of chapters from a book about management. </w:t>
      </w:r>
    </w:p>
    <w:p>
      <w:pPr>
        <w:keepNext w:val="0"/>
        <w:keepLines w:val="0"/>
        <w:widowControl/>
        <w:numPr>
          <w:ilvl w:val="0"/>
          <w:numId w:val="8"/>
        </w:numPr>
        <w:suppressLineNumbers w:val="0"/>
        <w:ind w:left="420" w:leftChars="0" w:hanging="420" w:firstLineChars="0"/>
        <w:jc w:val="left"/>
      </w:pPr>
      <w:r>
        <w:rPr>
          <w:rFonts w:hint="default" w:ascii="Times-Roman" w:hAnsi="Times-Roman" w:eastAsia="Times-Roman" w:cs="Times-Roman"/>
          <w:color w:val="000000"/>
          <w:kern w:val="0"/>
          <w:sz w:val="21"/>
          <w:szCs w:val="21"/>
          <w:lang w:val="en-US" w:eastAsia="zh-CN" w:bidi="ar"/>
        </w:rPr>
        <w:t xml:space="preserve">For questions </w:t>
      </w:r>
      <w:r>
        <w:rPr>
          <w:rFonts w:hint="eastAsia" w:ascii="Times-Roman" w:hAnsi="Times-Roman" w:eastAsia="Times-Roman" w:cs="Times-Roman"/>
          <w:color w:val="000000"/>
          <w:kern w:val="0"/>
          <w:sz w:val="21"/>
          <w:szCs w:val="21"/>
          <w:lang w:val="en-US" w:eastAsia="zh-CN" w:bidi="ar"/>
        </w:rPr>
        <w:t>31</w:t>
      </w:r>
      <w:r>
        <w:rPr>
          <w:rFonts w:hint="default" w:ascii="Times-Roman" w:hAnsi="Times-Roman" w:eastAsia="Times-Roman" w:cs="Times-Roman"/>
          <w:color w:val="000000"/>
          <w:kern w:val="0"/>
          <w:sz w:val="21"/>
          <w:szCs w:val="21"/>
          <w:lang w:val="en-US" w:eastAsia="zh-CN" w:bidi="ar"/>
        </w:rPr>
        <w:t>-</w:t>
      </w:r>
      <w:r>
        <w:rPr>
          <w:rFonts w:hint="eastAsia" w:ascii="Times-Roman" w:hAnsi="Times-Roman" w:eastAsia="Times-Roman" w:cs="Times-Roman"/>
          <w:color w:val="000000"/>
          <w:kern w:val="0"/>
          <w:sz w:val="21"/>
          <w:szCs w:val="21"/>
          <w:lang w:val="en-US" w:eastAsia="zh-CN" w:bidi="ar"/>
        </w:rPr>
        <w:t>35</w:t>
      </w:r>
      <w:r>
        <w:rPr>
          <w:rFonts w:hint="default" w:ascii="Times-Roman" w:hAnsi="Times-Roman" w:eastAsia="Times-Roman" w:cs="Times-Roman"/>
          <w:color w:val="000000"/>
          <w:kern w:val="0"/>
          <w:sz w:val="21"/>
          <w:szCs w:val="21"/>
          <w:lang w:val="en-US" w:eastAsia="zh-CN" w:bidi="ar"/>
        </w:rPr>
        <w:t xml:space="preserve">, decide which chapter (A-H) each person on the next page should read. </w:t>
      </w:r>
    </w:p>
    <w:p>
      <w:pPr>
        <w:keepNext w:val="0"/>
        <w:keepLines w:val="0"/>
        <w:widowControl/>
        <w:numPr>
          <w:ilvl w:val="0"/>
          <w:numId w:val="8"/>
        </w:numPr>
        <w:suppressLineNumbers w:val="0"/>
        <w:ind w:left="420" w:leftChars="0" w:hanging="420" w:firstLineChars="0"/>
        <w:jc w:val="left"/>
      </w:pPr>
      <w:r>
        <w:rPr>
          <w:rFonts w:hint="default" w:ascii="Times-Roman" w:hAnsi="Times-Roman" w:eastAsia="Times-Roman" w:cs="Times-Roman"/>
          <w:color w:val="000000"/>
          <w:kern w:val="0"/>
          <w:sz w:val="21"/>
          <w:szCs w:val="21"/>
          <w:lang w:val="en-US" w:eastAsia="zh-CN" w:bidi="ar"/>
        </w:rPr>
        <w:t xml:space="preserve">For each question, </w:t>
      </w:r>
      <w:r>
        <w:rPr>
          <w:rFonts w:hint="default" w:ascii="Times-Roman" w:hAnsi="Times-Roman" w:eastAsia="Times-Roman" w:cs="Times-Roman"/>
          <w:b/>
          <w:bCs/>
          <w:color w:val="000000"/>
          <w:kern w:val="0"/>
          <w:sz w:val="21"/>
          <w:szCs w:val="21"/>
          <w:lang w:val="en-US" w:eastAsia="zh-CN" w:bidi="ar"/>
        </w:rPr>
        <w:t xml:space="preserve">mark one letter </w:t>
      </w:r>
      <w:r>
        <w:rPr>
          <w:rFonts w:hint="default" w:ascii="Times-Roman" w:hAnsi="Times-Roman" w:eastAsia="Times-Roman" w:cs="Times-Roman"/>
          <w:color w:val="000000"/>
          <w:kern w:val="0"/>
          <w:sz w:val="21"/>
          <w:szCs w:val="21"/>
          <w:lang w:val="en-US" w:eastAsia="zh-CN" w:bidi="ar"/>
        </w:rPr>
        <w:t xml:space="preserve">(A-H) in the blanks. </w:t>
      </w:r>
    </w:p>
    <w:p>
      <w:pPr>
        <w:keepNext w:val="0"/>
        <w:keepLines w:val="0"/>
        <w:widowControl/>
        <w:numPr>
          <w:ilvl w:val="0"/>
          <w:numId w:val="8"/>
        </w:numPr>
        <w:suppressLineNumbers w:val="0"/>
        <w:ind w:left="420" w:leftChars="0" w:hanging="420" w:firstLineChars="0"/>
        <w:jc w:val="left"/>
      </w:pPr>
      <w:r>
        <w:rPr>
          <w:rFonts w:hint="default" w:ascii="Times-Roman" w:hAnsi="Times-Roman" w:eastAsia="Times-Roman" w:cs="Times-Roman"/>
          <w:color w:val="000000"/>
          <w:kern w:val="0"/>
          <w:sz w:val="21"/>
          <w:szCs w:val="21"/>
          <w:lang w:val="en-US" w:eastAsia="zh-CN" w:bidi="ar"/>
        </w:rPr>
        <w:t xml:space="preserve">Do not use any letter more than once. </w:t>
      </w:r>
    </w:p>
    <w:p>
      <w:pPr>
        <w:numPr>
          <w:ilvl w:val="0"/>
          <w:numId w:val="0"/>
        </w:numPr>
        <w:rPr>
          <w:rFonts w:hint="default" w:ascii="Times New Roman" w:hAnsi="Times New Roman" w:cs="Times New Roman" w:eastAsiaTheme="minorEastAsia"/>
          <w:b/>
          <w:bCs/>
          <w:sz w:val="24"/>
          <w:szCs w:val="24"/>
          <w:highlight w:val="none"/>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24130</wp:posOffset>
                </wp:positionH>
                <wp:positionV relativeFrom="paragraph">
                  <wp:posOffset>134620</wp:posOffset>
                </wp:positionV>
                <wp:extent cx="5391150" cy="2622550"/>
                <wp:effectExtent l="4445" t="4445" r="14605" b="20955"/>
                <wp:wrapNone/>
                <wp:docPr id="3" name="文本框 3"/>
                <wp:cNvGraphicFramePr/>
                <a:graphic xmlns:a="http://schemas.openxmlformats.org/drawingml/2006/main">
                  <a:graphicData uri="http://schemas.microsoft.com/office/word/2010/wordprocessingShape">
                    <wps:wsp>
                      <wps:cNvSpPr txBox="1"/>
                      <wps:spPr>
                        <a:xfrm>
                          <a:off x="1186180" y="6071870"/>
                          <a:ext cx="5391150" cy="2622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center"/>
                              <w:rPr>
                                <w:b/>
                                <w:bCs/>
                              </w:rPr>
                            </w:pPr>
                            <w:r>
                              <w:rPr>
                                <w:rFonts w:ascii="Times-Roman" w:hAnsi="Times-Roman" w:eastAsia="Times-Roman" w:cs="Times-Roman"/>
                                <w:b/>
                                <w:bCs/>
                                <w:color w:val="000000"/>
                                <w:kern w:val="0"/>
                                <w:sz w:val="21"/>
                                <w:szCs w:val="21"/>
                                <w:lang w:val="en-US" w:eastAsia="zh-CN" w:bidi="ar"/>
                              </w:rPr>
                              <w:t>THE MANAGER’S HANDBOOK</w:t>
                            </w:r>
                          </w:p>
                          <w:p>
                            <w:pPr>
                              <w:keepNext w:val="0"/>
                              <w:keepLines w:val="0"/>
                              <w:widowControl/>
                              <w:numPr>
                                <w:ilvl w:val="0"/>
                                <w:numId w:val="9"/>
                              </w:numPr>
                              <w:suppressLineNumbers w:val="0"/>
                              <w:spacing w:line="360" w:lineRule="auto"/>
                              <w:jc w:val="left"/>
                            </w:pPr>
                            <w:r>
                              <w:rPr>
                                <w:rFonts w:hint="default" w:ascii="Times-Roman" w:hAnsi="Times-Roman" w:eastAsia="Times-Roman" w:cs="Times-Roman"/>
                                <w:color w:val="000000"/>
                                <w:kern w:val="0"/>
                                <w:sz w:val="21"/>
                                <w:szCs w:val="21"/>
                                <w:lang w:val="en-US" w:eastAsia="zh-CN" w:bidi="ar"/>
                              </w:rPr>
                              <w:t xml:space="preserve"> Accounting: planning the advertising budget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Finance: managing foreign exchange risks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Personnel Management: creating productive work groups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Information Management: sharing knowledge with employees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Marketing: obtaining and using consumer information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Production and Operations: managing the supply chain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Global Communication: improving negotiation skills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Project Management: ensuring research is well focused </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pt;margin-top:10.6pt;height:206.5pt;width:424.5pt;z-index:251659264;mso-width-relative:page;mso-height-relative:page;" fillcolor="#FFFFFF [3201]" filled="t" stroked="t" coordsize="21600,21600" o:gfxdata="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hy/4zVAAAACAEAAA8AAAAAAAAAAQAgAAAAIgAAAGRycy9kb3ducmV2LnhtbFBLAQIUABQAAAAI&#10;AIdO4kBd4AjIYgIAAMQEAAAOAAAAAAAAAAEAIAAAACQBAABkcnMvZTJvRG9jLnhtbFBLBQYAAAAA&#10;BgAGAFkBAAD4BQAAAAA=&#10;">
                <v:fill on="t" focussize="0,0"/>
                <v:stroke weight="0.5pt" color="#000000 [3204]" joinstyle="round"/>
                <v:imagedata o:title=""/>
                <o:lock v:ext="edit" aspectratio="f"/>
                <v:textbox>
                  <w:txbxContent>
                    <w:p>
                      <w:pPr>
                        <w:keepNext w:val="0"/>
                        <w:keepLines w:val="0"/>
                        <w:widowControl/>
                        <w:suppressLineNumbers w:val="0"/>
                        <w:jc w:val="center"/>
                        <w:rPr>
                          <w:b/>
                          <w:bCs/>
                        </w:rPr>
                      </w:pPr>
                      <w:r>
                        <w:rPr>
                          <w:rFonts w:ascii="Times-Roman" w:hAnsi="Times-Roman" w:eastAsia="Times-Roman" w:cs="Times-Roman"/>
                          <w:b/>
                          <w:bCs/>
                          <w:color w:val="000000"/>
                          <w:kern w:val="0"/>
                          <w:sz w:val="21"/>
                          <w:szCs w:val="21"/>
                          <w:lang w:val="en-US" w:eastAsia="zh-CN" w:bidi="ar"/>
                        </w:rPr>
                        <w:t>THE MANAGER’S HANDBOOK</w:t>
                      </w:r>
                    </w:p>
                    <w:p>
                      <w:pPr>
                        <w:keepNext w:val="0"/>
                        <w:keepLines w:val="0"/>
                        <w:widowControl/>
                        <w:numPr>
                          <w:ilvl w:val="0"/>
                          <w:numId w:val="9"/>
                        </w:numPr>
                        <w:suppressLineNumbers w:val="0"/>
                        <w:spacing w:line="360" w:lineRule="auto"/>
                        <w:jc w:val="left"/>
                      </w:pPr>
                      <w:r>
                        <w:rPr>
                          <w:rFonts w:hint="default" w:ascii="Times-Roman" w:hAnsi="Times-Roman" w:eastAsia="Times-Roman" w:cs="Times-Roman"/>
                          <w:color w:val="000000"/>
                          <w:kern w:val="0"/>
                          <w:sz w:val="21"/>
                          <w:szCs w:val="21"/>
                          <w:lang w:val="en-US" w:eastAsia="zh-CN" w:bidi="ar"/>
                        </w:rPr>
                        <w:t xml:space="preserve"> Accounting: planning the advertising budget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Finance: managing foreign exchange risks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Personnel Management: creating productive work groups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Information Management: sharing knowledge with employees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Marketing: obtaining and using consumer information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Production and Operations: managing the supply chain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Global Communication: improving negotiation skills </w:t>
                      </w:r>
                    </w:p>
                    <w:p>
                      <w:pPr>
                        <w:keepNext w:val="0"/>
                        <w:keepLines w:val="0"/>
                        <w:widowControl/>
                        <w:numPr>
                          <w:ilvl w:val="0"/>
                          <w:numId w:val="9"/>
                        </w:numPr>
                        <w:suppressLineNumbers w:val="0"/>
                        <w:spacing w:line="360" w:lineRule="auto"/>
                        <w:ind w:left="0" w:leftChars="0" w:firstLine="0" w:firstLineChars="0"/>
                        <w:jc w:val="left"/>
                      </w:pPr>
                      <w:r>
                        <w:rPr>
                          <w:rFonts w:hint="default" w:ascii="Times-Roman" w:hAnsi="Times-Roman" w:eastAsia="Times-Roman" w:cs="Times-Roman"/>
                          <w:color w:val="000000"/>
                          <w:kern w:val="0"/>
                          <w:sz w:val="21"/>
                          <w:szCs w:val="21"/>
                          <w:lang w:val="en-US" w:eastAsia="zh-CN" w:bidi="ar"/>
                        </w:rPr>
                        <w:t xml:space="preserve"> Project Management: ensuring research is well focused </w:t>
                      </w:r>
                    </w:p>
                    <w:p/>
                  </w:txbxContent>
                </v:textbox>
              </v:shape>
            </w:pict>
          </mc:Fallback>
        </mc:AlternateContent>
      </w: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rPr>
          <w:rFonts w:hint="default" w:ascii="Times New Roman" w:hAnsi="Times New Roman" w:cs="Times New Roman" w:eastAsiaTheme="minorEastAsia"/>
          <w:b/>
          <w:bCs/>
          <w:sz w:val="24"/>
          <w:szCs w:val="24"/>
          <w:highlight w:val="none"/>
          <w:lang w:val="en-US" w:eastAsia="zh-CN"/>
        </w:rPr>
      </w:pPr>
    </w:p>
    <w:p>
      <w:pPr>
        <w:keepNext w:val="0"/>
        <w:keepLines w:val="0"/>
        <w:widowControl/>
        <w:numPr>
          <w:ilvl w:val="0"/>
          <w:numId w:val="10"/>
        </w:numPr>
        <w:suppressLineNumbers w:val="0"/>
        <w:ind w:left="425" w:leftChars="0" w:hanging="425" w:firstLineChars="0"/>
        <w:jc w:val="both"/>
        <w:rPr>
          <w:rFonts w:hint="default" w:ascii="Times-Roman" w:hAnsi="Times-Roman" w:eastAsia="Times-Roman" w:cs="Times-Roman"/>
          <w:color w:val="000000"/>
          <w:kern w:val="0"/>
          <w:sz w:val="21"/>
          <w:szCs w:val="21"/>
          <w:lang w:val="en-US" w:eastAsia="zh-CN" w:bidi="ar"/>
        </w:rPr>
      </w:pPr>
      <w:r>
        <w:rPr>
          <w:rFonts w:ascii="Times-Roman" w:hAnsi="Times-Roman" w:eastAsia="Times-Roman" w:cs="Times-Roman"/>
          <w:color w:val="000000"/>
          <w:kern w:val="0"/>
          <w:sz w:val="21"/>
          <w:szCs w:val="21"/>
          <w:lang w:val="en-US" w:eastAsia="zh-CN" w:bidi="ar"/>
        </w:rPr>
        <w:t xml:space="preserve">Dominic works in international trade and needs to know how to finalize contracts with </w:t>
      </w:r>
      <w:r>
        <w:rPr>
          <w:rFonts w:hint="default" w:ascii="Times-Roman" w:hAnsi="Times-Roman" w:eastAsia="Times-Roman" w:cs="Times-Roman"/>
          <w:color w:val="000000"/>
          <w:kern w:val="0"/>
          <w:sz w:val="21"/>
          <w:szCs w:val="21"/>
          <w:lang w:val="en-US" w:eastAsia="zh-CN" w:bidi="ar"/>
        </w:rPr>
        <w:t xml:space="preserve">customers. </w:t>
      </w:r>
    </w:p>
    <w:p>
      <w:pPr>
        <w:keepNext w:val="0"/>
        <w:keepLines w:val="0"/>
        <w:widowControl/>
        <w:numPr>
          <w:ilvl w:val="0"/>
          <w:numId w:val="10"/>
        </w:numPr>
        <w:suppressLineNumbers w:val="0"/>
        <w:ind w:left="425" w:leftChars="0" w:hanging="425" w:firstLineChars="0"/>
        <w:jc w:val="both"/>
        <w:rPr>
          <w:rFonts w:ascii="Times-Roman" w:hAnsi="Times-Roman" w:eastAsia="Times-Roman" w:cs="Times-Roman"/>
          <w:color w:val="000000"/>
          <w:kern w:val="0"/>
          <w:sz w:val="21"/>
          <w:szCs w:val="21"/>
          <w:lang w:val="en-US" w:eastAsia="zh-CN" w:bidi="ar"/>
        </w:rPr>
      </w:pPr>
      <w:r>
        <w:rPr>
          <w:rFonts w:hint="default" w:ascii="Times-Roman" w:hAnsi="Times-Roman" w:eastAsia="Times-Roman" w:cs="Times-Roman"/>
          <w:color w:val="000000"/>
          <w:kern w:val="0"/>
          <w:sz w:val="21"/>
          <w:szCs w:val="21"/>
          <w:lang w:val="en-US" w:eastAsia="zh-CN" w:bidi="ar"/>
        </w:rPr>
        <w:t xml:space="preserve">Sara is studying customer survey methods and needs to learn how to analyse the data. </w:t>
      </w:r>
    </w:p>
    <w:p>
      <w:pPr>
        <w:keepNext w:val="0"/>
        <w:keepLines w:val="0"/>
        <w:widowControl/>
        <w:numPr>
          <w:ilvl w:val="0"/>
          <w:numId w:val="10"/>
        </w:numPr>
        <w:suppressLineNumbers w:val="0"/>
        <w:ind w:left="425" w:leftChars="0" w:hanging="425" w:firstLineChars="0"/>
        <w:jc w:val="both"/>
      </w:pPr>
      <w:r>
        <w:rPr>
          <w:rFonts w:hint="default" w:ascii="Times-Roman" w:hAnsi="Times-Roman" w:eastAsia="Times-Roman" w:cs="Times-Roman"/>
          <w:color w:val="000000"/>
          <w:kern w:val="0"/>
          <w:sz w:val="21"/>
          <w:szCs w:val="21"/>
          <w:lang w:val="en-US" w:eastAsia="zh-CN" w:bidi="ar"/>
        </w:rPr>
        <w:t xml:space="preserve">Rachel works in an export department and wants information on how to avoid fluctuations in the value of export earnings. </w:t>
      </w:r>
    </w:p>
    <w:p>
      <w:pPr>
        <w:keepNext w:val="0"/>
        <w:keepLines w:val="0"/>
        <w:widowControl/>
        <w:numPr>
          <w:ilvl w:val="0"/>
          <w:numId w:val="10"/>
        </w:numPr>
        <w:suppressLineNumbers w:val="0"/>
        <w:ind w:left="425" w:leftChars="0" w:hanging="425" w:firstLineChars="0"/>
        <w:jc w:val="both"/>
      </w:pPr>
      <w:r>
        <w:rPr>
          <w:rFonts w:hint="default" w:ascii="Times-Roman" w:hAnsi="Times-Roman" w:eastAsia="Times-Roman" w:cs="Times-Roman"/>
          <w:color w:val="000000"/>
          <w:kern w:val="0"/>
          <w:sz w:val="21"/>
          <w:szCs w:val="21"/>
          <w:lang w:val="en-US" w:eastAsia="zh-CN" w:bidi="ar"/>
        </w:rPr>
        <w:t xml:space="preserve">Andreas wants to find out whether proposed changes to his company’s promotion methods will result in necessary cost savings. </w:t>
      </w:r>
    </w:p>
    <w:p>
      <w:pPr>
        <w:keepNext w:val="0"/>
        <w:keepLines w:val="0"/>
        <w:widowControl/>
        <w:numPr>
          <w:ilvl w:val="0"/>
          <w:numId w:val="10"/>
        </w:numPr>
        <w:suppressLineNumbers w:val="0"/>
        <w:ind w:left="425" w:leftChars="0" w:hanging="425" w:firstLineChars="0"/>
        <w:jc w:val="both"/>
      </w:pPr>
      <w:r>
        <w:rPr>
          <w:rFonts w:hint="default" w:ascii="Times-Roman" w:hAnsi="Times-Roman" w:eastAsia="Times-Roman" w:cs="Times-Roman"/>
          <w:color w:val="000000"/>
          <w:kern w:val="0"/>
          <w:sz w:val="21"/>
          <w:szCs w:val="21"/>
          <w:lang w:val="en-US" w:eastAsia="zh-CN" w:bidi="ar"/>
        </w:rPr>
        <w:t xml:space="preserve">Alexander owns an advertising agency and wants to make better use of his staff’s skills by organizing them into effective teams. </w:t>
      </w:r>
    </w:p>
    <w:p>
      <w:pPr>
        <w:numPr>
          <w:ilvl w:val="0"/>
          <w:numId w:val="11"/>
        </w:numPr>
        <w:spacing w:line="420" w:lineRule="exact"/>
        <w:jc w:val="both"/>
        <w:rPr>
          <w:rFonts w:hint="default" w:ascii="Times New Roman" w:hAnsi="Times New Roman" w:cs="Times New Roman"/>
          <w:lang w:val="en-US" w:eastAsia="zh-CN"/>
        </w:rPr>
      </w:pPr>
      <w:r>
        <w:rPr>
          <w:rFonts w:hint="eastAsia" w:cs="Times New Roman"/>
          <w:lang w:val="en-US" w:eastAsia="zh-CN"/>
        </w:rPr>
        <w:t>______</w:t>
      </w:r>
      <w:r>
        <w:rPr>
          <w:rFonts w:hint="eastAsia" w:cs="Times New Roman"/>
          <w:lang w:val="en-US" w:eastAsia="zh-CN"/>
        </w:rPr>
        <w:tab/>
      </w:r>
      <w:r>
        <w:rPr>
          <w:rFonts w:hint="eastAsia" w:cs="Times New Roman"/>
          <w:lang w:val="en-US" w:eastAsia="zh-CN"/>
        </w:rPr>
        <w:tab/>
      </w:r>
      <w:r>
        <w:rPr>
          <w:rFonts w:hint="eastAsia" w:cs="Times New Roman"/>
          <w:lang w:val="en-US" w:eastAsia="zh-CN"/>
        </w:rPr>
        <w:t>32.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33.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34. ______</w:t>
      </w:r>
      <w:r>
        <w:rPr>
          <w:rFonts w:hint="eastAsia" w:cs="Times New Roman"/>
          <w:lang w:val="en-US" w:eastAsia="zh-CN"/>
        </w:rPr>
        <w:tab/>
      </w:r>
      <w:r>
        <w:rPr>
          <w:rFonts w:hint="eastAsia" w:cs="Times New Roman"/>
          <w:lang w:val="en-US" w:eastAsia="zh-CN"/>
        </w:rPr>
        <w:tab/>
      </w:r>
      <w:r>
        <w:rPr>
          <w:rFonts w:hint="eastAsia" w:cs="Times New Roman"/>
          <w:lang w:val="en-US" w:eastAsia="zh-CN"/>
        </w:rPr>
        <w:t>35. ______</w:t>
      </w: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1"/>
        </w:numP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Answer the following questions briefly in English. </w:t>
      </w:r>
    </w:p>
    <w:p>
      <w:pPr>
        <w:keepNext w:val="0"/>
        <w:keepLines w:val="0"/>
        <w:widowControl/>
        <w:numPr>
          <w:ilvl w:val="0"/>
          <w:numId w:val="10"/>
        </w:numPr>
        <w:suppressLineNumbers w:val="0"/>
        <w:ind w:left="425" w:leftChars="0" w:hanging="425" w:firstLineChars="0"/>
        <w:jc w:val="both"/>
        <w:rPr>
          <w:rFonts w:hint="eastAsia" w:ascii="Times-Roman" w:hAnsi="Times-Roman" w:eastAsia="Times-Roman" w:cs="Times-Roman"/>
          <w:color w:val="000000"/>
          <w:kern w:val="0"/>
          <w:sz w:val="21"/>
          <w:szCs w:val="21"/>
          <w:lang w:val="en-US" w:eastAsia="zh-CN" w:bidi="ar"/>
        </w:rPr>
      </w:pPr>
      <w:r>
        <w:rPr>
          <w:rFonts w:hint="eastAsia" w:ascii="Times-Roman" w:hAnsi="Times-Roman" w:eastAsia="Times-Roman" w:cs="Times-Roman"/>
          <w:color w:val="000000"/>
          <w:kern w:val="0"/>
          <w:sz w:val="21"/>
          <w:szCs w:val="21"/>
          <w:lang w:val="en-US" w:eastAsia="zh-CN" w:bidi="ar"/>
        </w:rPr>
        <w:t>Please list at least six terms or clauses involved in a contract?</w:t>
      </w:r>
    </w:p>
    <w:p>
      <w:pPr>
        <w:numPr>
          <w:ilvl w:val="0"/>
          <w:numId w:val="0"/>
        </w:numPr>
        <w:rPr>
          <w:rFonts w:hint="default" w:ascii="Times New Roman" w:hAnsi="Times New Roman" w:cs="Times New Roman" w:eastAsiaTheme="minorEastAsia"/>
          <w:b/>
          <w:bCs/>
          <w:sz w:val="24"/>
          <w:szCs w:val="24"/>
          <w:highlight w:val="none"/>
          <w:lang w:val="en-US" w:eastAsia="zh-CN"/>
        </w:rPr>
      </w:pPr>
    </w:p>
    <w:p>
      <w:pPr>
        <w:keepNext w:val="0"/>
        <w:keepLines w:val="0"/>
        <w:widowControl/>
        <w:numPr>
          <w:ilvl w:val="0"/>
          <w:numId w:val="10"/>
        </w:numPr>
        <w:suppressLineNumbers w:val="0"/>
        <w:ind w:left="425" w:leftChars="0" w:hanging="425" w:firstLineChars="0"/>
        <w:jc w:val="both"/>
        <w:rPr>
          <w:rFonts w:hint="default" w:ascii="Times-Roman" w:hAnsi="Times-Roman" w:eastAsia="Times-Roman" w:cs="Times-Roman"/>
          <w:color w:val="000000"/>
          <w:kern w:val="0"/>
          <w:sz w:val="21"/>
          <w:szCs w:val="21"/>
          <w:lang w:val="en-US" w:eastAsia="zh-CN" w:bidi="ar"/>
        </w:rPr>
      </w:pPr>
      <w:r>
        <w:rPr>
          <w:rFonts w:hint="eastAsia" w:ascii="Times-Roman" w:hAnsi="Times-Roman" w:eastAsia="Times-Roman" w:cs="Times-Roman"/>
          <w:color w:val="000000"/>
          <w:kern w:val="0"/>
          <w:sz w:val="21"/>
          <w:szCs w:val="21"/>
          <w:lang w:val="en-US" w:eastAsia="zh-CN" w:bidi="ar"/>
        </w:rPr>
        <w:t>Target marketers believe that the customer should be the focus of all business and marketing activity. Please explain this statement with examples.</w:t>
      </w:r>
    </w:p>
    <w:p>
      <w:pPr>
        <w:numPr>
          <w:ilvl w:val="0"/>
          <w:numId w:val="0"/>
        </w:numPr>
        <w:rPr>
          <w:rFonts w:hint="default" w:ascii="Times New Roman" w:hAnsi="Times New Roman" w:cs="Times New Roman" w:eastAsiaTheme="minorEastAsia"/>
          <w:b/>
          <w:bCs/>
          <w:sz w:val="24"/>
          <w:szCs w:val="24"/>
          <w:highlight w:val="none"/>
          <w:lang w:val="en-US" w:eastAsia="zh-CN"/>
        </w:rPr>
      </w:pPr>
    </w:p>
    <w:p>
      <w:pPr>
        <w:keepNext w:val="0"/>
        <w:keepLines w:val="0"/>
        <w:widowControl/>
        <w:numPr>
          <w:ilvl w:val="0"/>
          <w:numId w:val="10"/>
        </w:numPr>
        <w:suppressLineNumbers w:val="0"/>
        <w:ind w:left="425" w:leftChars="0" w:hanging="425" w:firstLineChars="0"/>
        <w:jc w:val="both"/>
        <w:rPr>
          <w:rFonts w:hint="eastAsia" w:ascii="Times-Roman" w:hAnsi="Times-Roman" w:eastAsia="Times-Roman" w:cs="Times-Roman"/>
          <w:color w:val="000000"/>
          <w:kern w:val="0"/>
          <w:sz w:val="21"/>
          <w:szCs w:val="21"/>
          <w:lang w:val="en-US" w:eastAsia="zh-CN" w:bidi="ar"/>
        </w:rPr>
      </w:pPr>
      <w:r>
        <w:rPr>
          <w:rFonts w:hint="eastAsia" w:ascii="Times-Roman" w:hAnsi="Times-Roman" w:eastAsia="Times-Roman" w:cs="Times-Roman"/>
          <w:color w:val="000000"/>
          <w:kern w:val="0"/>
          <w:sz w:val="21"/>
          <w:szCs w:val="21"/>
          <w:lang w:val="en-US" w:eastAsia="zh-CN" w:bidi="ar"/>
        </w:rPr>
        <w:t>Why is the account of errors and omissions needed in balance of payment?</w:t>
      </w:r>
    </w:p>
    <w:p>
      <w:pPr>
        <w:numPr>
          <w:ilvl w:val="0"/>
          <w:numId w:val="0"/>
        </w:numPr>
        <w:rPr>
          <w:rFonts w:hint="default" w:ascii="Times New Roman" w:hAnsi="Times New Roman" w:cs="Times New Roman" w:eastAsiaTheme="minorEastAsia"/>
          <w:b/>
          <w:bCs/>
          <w:sz w:val="24"/>
          <w:szCs w:val="24"/>
          <w:highlight w:val="none"/>
          <w:lang w:val="en-US" w:eastAsia="zh-CN"/>
        </w:rPr>
      </w:pPr>
    </w:p>
    <w:p>
      <w:pPr>
        <w:keepNext w:val="0"/>
        <w:keepLines w:val="0"/>
        <w:widowControl/>
        <w:numPr>
          <w:ilvl w:val="0"/>
          <w:numId w:val="10"/>
        </w:numPr>
        <w:suppressLineNumbers w:val="0"/>
        <w:ind w:left="425" w:leftChars="0" w:hanging="425" w:firstLineChars="0"/>
        <w:jc w:val="both"/>
        <w:rPr>
          <w:rFonts w:hint="eastAsia" w:ascii="Times New Roman" w:hAnsi="Times New Roman" w:cs="Times New Roman"/>
          <w:sz w:val="21"/>
          <w:szCs w:val="21"/>
          <w:lang w:val="en-US" w:eastAsia="zh-CN"/>
        </w:rPr>
      </w:pPr>
      <w:r>
        <w:rPr>
          <w:rFonts w:hint="eastAsia" w:ascii="Times-Roman" w:hAnsi="Times-Roman" w:eastAsia="Times-Roman" w:cs="Times-Roman"/>
          <w:color w:val="000000"/>
          <w:kern w:val="0"/>
          <w:sz w:val="21"/>
          <w:szCs w:val="21"/>
          <w:lang w:val="en-US" w:eastAsia="zh-CN" w:bidi="ar"/>
        </w:rPr>
        <w:t>Which one do you prefer, jobs in small firms or big firms?</w:t>
      </w:r>
    </w:p>
    <w:p>
      <w:pPr>
        <w:keepNext w:val="0"/>
        <w:keepLines w:val="0"/>
        <w:widowControl/>
        <w:numPr>
          <w:ilvl w:val="0"/>
          <w:numId w:val="0"/>
        </w:numPr>
        <w:suppressLineNumbers w:val="0"/>
        <w:ind w:leftChars="0"/>
        <w:jc w:val="both"/>
        <w:rPr>
          <w:rFonts w:hint="eastAsia" w:ascii="Times New Roman" w:hAnsi="Times New Roman" w:cs="Times New Roman"/>
          <w:sz w:val="21"/>
          <w:szCs w:val="21"/>
          <w:lang w:val="en-US" w:eastAsia="zh-CN"/>
        </w:rPr>
      </w:pPr>
    </w:p>
    <w:p>
      <w:pPr>
        <w:keepNext w:val="0"/>
        <w:keepLines w:val="0"/>
        <w:widowControl/>
        <w:numPr>
          <w:ilvl w:val="0"/>
          <w:numId w:val="10"/>
        </w:numPr>
        <w:suppressLineNumbers w:val="0"/>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Is it possible to increase one cost while decreasing other related costs? Why?</w:t>
      </w:r>
    </w:p>
    <w:p>
      <w:pPr>
        <w:numPr>
          <w:ilvl w:val="0"/>
          <w:numId w:val="0"/>
        </w:numPr>
        <w:rPr>
          <w:rFonts w:hint="default" w:ascii="Times New Roman" w:hAnsi="Times New Roman" w:cs="Times New Roman" w:eastAsiaTheme="minorEastAsia"/>
          <w:b/>
          <w:bCs/>
          <w:sz w:val="24"/>
          <w:szCs w:val="24"/>
          <w:highlight w:val="none"/>
          <w:lang w:val="en-US" w:eastAsia="zh-CN"/>
        </w:rPr>
      </w:pPr>
    </w:p>
    <w:p>
      <w:pPr>
        <w:widowControl w:val="0"/>
        <w:numPr>
          <w:ilvl w:val="0"/>
          <w:numId w:val="0"/>
        </w:numPr>
        <w:jc w:val="both"/>
        <w:rPr>
          <w:rFonts w:hint="default" w:ascii="Times New Roman" w:hAnsi="Times New Roman" w:cs="Times New Roman" w:eastAsiaTheme="minorEastAsia"/>
          <w:b/>
          <w:bCs/>
          <w:sz w:val="24"/>
          <w:szCs w:val="24"/>
          <w:highlight w:val="none"/>
          <w:lang w:val="en-US" w:eastAsia="zh-CN"/>
        </w:rPr>
      </w:pPr>
    </w:p>
    <w:p>
      <w:pPr>
        <w:numPr>
          <w:ilvl w:val="0"/>
          <w:numId w:val="1"/>
        </w:numP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none"/>
          <w:lang w:val="en-US" w:eastAsia="zh-CN"/>
        </w:rPr>
        <w:t>Translate the following sentences into English.</w:t>
      </w:r>
    </w:p>
    <w:p>
      <w:pPr>
        <w:keepNext w:val="0"/>
        <w:keepLines w:val="0"/>
        <w:widowControl/>
        <w:numPr>
          <w:ilvl w:val="0"/>
          <w:numId w:val="10"/>
        </w:numPr>
        <w:suppressLineNumbers w:val="0"/>
        <w:ind w:left="425" w:leftChars="0" w:hanging="425" w:firstLineChars="0"/>
        <w:jc w:val="both"/>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sz w:val="21"/>
          <w:szCs w:val="21"/>
          <w:lang w:val="en-US" w:eastAsia="zh-CN"/>
        </w:rPr>
        <w:t>结算时，出口商应向议付银行提交信用证所需要的各种单证。</w:t>
      </w:r>
    </w:p>
    <w:p>
      <w:pPr>
        <w:keepNext w:val="0"/>
        <w:keepLines w:val="0"/>
        <w:widowControl/>
        <w:numPr>
          <w:ilvl w:val="0"/>
          <w:numId w:val="10"/>
        </w:numPr>
        <w:suppressLineNumbers w:val="0"/>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为了提高工人的劳动生产率，公司在全世界范围内尝试各种方法让工人对提高产品产量提出建议。</w:t>
      </w:r>
    </w:p>
    <w:p>
      <w:pPr>
        <w:keepNext w:val="0"/>
        <w:keepLines w:val="0"/>
        <w:widowControl/>
        <w:numPr>
          <w:ilvl w:val="0"/>
          <w:numId w:val="10"/>
        </w:numPr>
        <w:suppressLineNumbers w:val="0"/>
        <w:ind w:left="425" w:leftChars="0" w:hanging="425" w:firstLineChars="0"/>
        <w:jc w:val="both"/>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sz w:val="21"/>
          <w:szCs w:val="21"/>
          <w:lang w:val="en-US" w:eastAsia="zh-CN"/>
        </w:rPr>
        <w:t>在任何竞争激烈的市场环境下，现成存货的可供应性在客户服务中心起着重要的作用。</w:t>
      </w:r>
    </w:p>
    <w:p>
      <w:pPr>
        <w:keepNext w:val="0"/>
        <w:keepLines w:val="0"/>
        <w:widowControl/>
        <w:numPr>
          <w:ilvl w:val="0"/>
          <w:numId w:val="10"/>
        </w:numPr>
        <w:suppressLineNumbers w:val="0"/>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经常项目记录商品及非常品贸易，资金转拨和捐赠款项。</w:t>
      </w: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1"/>
        </w:numP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Translate the following paragraph into Chinese. </w:t>
      </w:r>
    </w:p>
    <w:p>
      <w:pPr>
        <w:keepNext w:val="0"/>
        <w:keepLines w:val="0"/>
        <w:widowControl/>
        <w:numPr>
          <w:ilvl w:val="0"/>
          <w:numId w:val="10"/>
        </w:numPr>
        <w:suppressLineNumbers w:val="0"/>
        <w:ind w:left="425" w:leftChars="0" w:hanging="425" w:firstLineChars="0"/>
        <w:jc w:val="both"/>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Whenever any company faces a squeeze between the costs of doing business and the prices at which they sell, the alternative for survival are extremely limited. The elasticity of demand or competitors</w:t>
      </w: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 xml:space="preserve"> price limits the ability of most companies to solve the </w:t>
      </w: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cost-price squeeze</w:t>
      </w: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 xml:space="preserve"> problem by price changes. The remaining major alternative is to attack the costs of doing business in an attempt to improve efficiency and reduce costs. These costs may be classified roughly as production costs and marketing costs; and each constitutes about half of the total cost of doing business. </w:t>
      </w:r>
    </w:p>
    <w:p>
      <w:pPr>
        <w:numPr>
          <w:ilvl w:val="0"/>
          <w:numId w:val="0"/>
        </w:numPr>
        <w:rPr>
          <w:rFonts w:hint="default" w:ascii="Times New Roman" w:hAnsi="Times New Roman" w:cs="Times New Roman" w:eastAsiaTheme="minorEastAsia"/>
          <w:b/>
          <w:bCs/>
          <w:sz w:val="24"/>
          <w:szCs w:val="24"/>
          <w:highlight w:val="none"/>
          <w:lang w:val="en-US" w:eastAsia="zh-CN"/>
        </w:rPr>
      </w:pPr>
    </w:p>
    <w:p>
      <w:pPr>
        <w:numPr>
          <w:ilvl w:val="0"/>
          <w:numId w:val="0"/>
        </w:numPr>
        <w:spacing w:line="420" w:lineRule="exact"/>
        <w:rPr>
          <w:rFonts w:hint="eastAsia"/>
          <w:sz w:val="24"/>
          <w:lang w:val="en-US" w:eastAsia="zh-CN"/>
        </w:rPr>
      </w:pPr>
    </w:p>
    <w:p>
      <w:pPr>
        <w:numPr>
          <w:ilvl w:val="0"/>
          <w:numId w:val="0"/>
        </w:numPr>
        <w:spacing w:line="420" w:lineRule="exact"/>
        <w:rPr>
          <w:rFonts w:hint="eastAsia"/>
          <w:sz w:val="24"/>
          <w:lang w:val="en-US" w:eastAsia="zh-CN"/>
        </w:rPr>
      </w:pPr>
    </w:p>
    <w:p>
      <w:pPr>
        <w:spacing w:line="420" w:lineRule="exact"/>
        <w:rPr>
          <w:rFonts w:hint="default"/>
          <w:sz w:val="24"/>
          <w:lang w:val="en-US" w:eastAsia="zh-CN"/>
        </w:rPr>
      </w:pPr>
      <w:r>
        <w:rPr>
          <w:rFonts w:hint="eastAsia"/>
          <w:sz w:val="24"/>
          <w:u w:val="single"/>
          <w:lang w:val="en-US" w:eastAsia="zh-CN"/>
        </w:rPr>
        <w:t>国际商务英语</w:t>
      </w:r>
      <w:r>
        <w:rPr>
          <w:rFonts w:hint="eastAsia" w:ascii="宋体" w:hAnsi="宋体" w:cs="宋体"/>
          <w:b w:val="0"/>
          <w:bCs w:val="0"/>
          <w:color w:val="000000"/>
          <w:sz w:val="24"/>
          <w:szCs w:val="24"/>
          <w:u w:val="single"/>
          <w:lang w:val="en-US" w:eastAsia="zh-CN"/>
        </w:rPr>
        <w:t xml:space="preserve"> 复习资料答案</w:t>
      </w:r>
    </w:p>
    <w:p>
      <w:pPr>
        <w:numPr>
          <w:ilvl w:val="0"/>
          <w:numId w:val="1"/>
        </w:numPr>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lang w:val="en-US" w:eastAsia="zh-CN"/>
        </w:rPr>
        <w:t>Translate</w:t>
      </w:r>
      <w:r>
        <w:rPr>
          <w:rFonts w:hint="eastAsia" w:ascii="Times New Roman" w:hAnsi="Times New Roman" w:cs="Times New Roman"/>
          <w:b/>
          <w:bCs/>
          <w:sz w:val="24"/>
          <w:szCs w:val="24"/>
          <w:lang w:val="en-US" w:eastAsia="zh-CN"/>
        </w:rPr>
        <w:t xml:space="preserve"> the following expressions from English into Chinese. </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w:t>
      </w:r>
      <w:r>
        <w:rPr>
          <w:rFonts w:hint="default" w:ascii="Times New Roman" w:hAnsi="Times New Roman" w:cs="Times New Roman"/>
          <w:sz w:val="21"/>
          <w:szCs w:val="21"/>
          <w:lang w:val="en-US" w:eastAsia="zh-CN"/>
        </w:rPr>
        <w:t>发盘</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2.</w:t>
      </w:r>
      <w:r>
        <w:rPr>
          <w:rFonts w:hint="default" w:ascii="Times New Roman" w:hAnsi="Times New Roman" w:cs="Times New Roman"/>
          <w:sz w:val="21"/>
          <w:szCs w:val="21"/>
          <w:lang w:val="en-US" w:eastAsia="zh-CN"/>
        </w:rPr>
        <w:t>规模经济</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3.</w:t>
      </w:r>
      <w:r>
        <w:rPr>
          <w:rFonts w:hint="default" w:ascii="Times New Roman" w:hAnsi="Times New Roman" w:cs="Times New Roman"/>
          <w:sz w:val="21"/>
          <w:szCs w:val="21"/>
          <w:lang w:val="en-US" w:eastAsia="zh-CN"/>
        </w:rPr>
        <w:t>需求弹性</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4.</w:t>
      </w:r>
      <w:r>
        <w:rPr>
          <w:rFonts w:hint="default" w:ascii="Times New Roman" w:hAnsi="Times New Roman" w:cs="Times New Roman"/>
          <w:sz w:val="21"/>
          <w:szCs w:val="21"/>
          <w:lang w:val="en-US" w:eastAsia="zh-CN"/>
        </w:rPr>
        <w:t>装货港</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5.</w:t>
      </w:r>
      <w:r>
        <w:rPr>
          <w:rFonts w:hint="default" w:ascii="Times New Roman" w:hAnsi="Times New Roman" w:cs="Times New Roman"/>
          <w:sz w:val="21"/>
          <w:szCs w:val="21"/>
          <w:lang w:val="en-US" w:eastAsia="zh-CN"/>
        </w:rPr>
        <w:t>有效期</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6.</w:t>
      </w:r>
      <w:r>
        <w:rPr>
          <w:rFonts w:hint="default" w:ascii="Times New Roman" w:hAnsi="Times New Roman" w:cs="Times New Roman"/>
          <w:sz w:val="21"/>
          <w:szCs w:val="21"/>
          <w:lang w:val="en-US" w:eastAsia="zh-CN"/>
        </w:rPr>
        <w:t>营销组合</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7.</w:t>
      </w:r>
      <w:r>
        <w:rPr>
          <w:rFonts w:hint="default" w:ascii="Times New Roman" w:hAnsi="Times New Roman" w:cs="Times New Roman"/>
          <w:sz w:val="21"/>
          <w:szCs w:val="21"/>
          <w:lang w:val="en-US" w:eastAsia="zh-CN"/>
        </w:rPr>
        <w:t>目标市场</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8.</w:t>
      </w:r>
      <w:r>
        <w:rPr>
          <w:rFonts w:hint="default" w:ascii="Times New Roman" w:hAnsi="Times New Roman" w:cs="Times New Roman"/>
          <w:sz w:val="21"/>
          <w:szCs w:val="21"/>
          <w:lang w:val="en-US" w:eastAsia="zh-CN"/>
        </w:rPr>
        <w:t>往来账户</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9.</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10.</w:t>
      </w:r>
    </w:p>
    <w:p>
      <w:pPr>
        <w:rPr>
          <w:rFonts w:hint="eastAsia"/>
          <w:lang w:val="en-US" w:eastAsia="zh-CN"/>
        </w:rPr>
      </w:pPr>
    </w:p>
    <w:p>
      <w:pPr>
        <w:numPr>
          <w:ilvl w:val="0"/>
          <w:numId w:val="1"/>
        </w:numP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 xml:space="preserve">Translate the following expressions from Chinese into English. </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11.</w:t>
      </w:r>
      <w:r>
        <w:rPr>
          <w:rFonts w:hint="default" w:ascii="Times New Roman" w:hAnsi="Times New Roman" w:cs="Times New Roman"/>
          <w:sz w:val="21"/>
          <w:szCs w:val="21"/>
          <w:lang w:val="en-US" w:eastAsia="zh-CN"/>
        </w:rPr>
        <w:t>inquiry</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12.</w:t>
      </w:r>
      <w:r>
        <w:rPr>
          <w:rFonts w:hint="default" w:ascii="Times New Roman" w:hAnsi="Times New Roman" w:cs="Times New Roman"/>
          <w:sz w:val="21"/>
          <w:szCs w:val="21"/>
          <w:lang w:val="en-US" w:eastAsia="zh-CN"/>
        </w:rPr>
        <w:t>public relations</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13.</w:t>
      </w:r>
      <w:r>
        <w:rPr>
          <w:rFonts w:hint="default" w:ascii="Times New Roman" w:hAnsi="Times New Roman" w:cs="Times New Roman"/>
          <w:sz w:val="21"/>
          <w:szCs w:val="21"/>
          <w:lang w:val="en-US" w:eastAsia="zh-CN"/>
        </w:rPr>
        <w:t>market research</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14.</w:t>
      </w:r>
      <w:r>
        <w:rPr>
          <w:rFonts w:hint="default" w:ascii="Times New Roman" w:hAnsi="Times New Roman" w:cs="Times New Roman"/>
          <w:sz w:val="21"/>
          <w:szCs w:val="21"/>
          <w:lang w:val="en-US" w:eastAsia="zh-CN"/>
        </w:rPr>
        <w:t>exchange rate</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15.</w:t>
      </w:r>
      <w:r>
        <w:rPr>
          <w:rFonts w:hint="default" w:ascii="Times New Roman" w:hAnsi="Times New Roman" w:cs="Times New Roman"/>
          <w:sz w:val="21"/>
          <w:szCs w:val="21"/>
          <w:lang w:val="en-US" w:eastAsia="zh-CN"/>
        </w:rPr>
        <w:t>terms of payment</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16.</w:t>
      </w:r>
      <w:r>
        <w:rPr>
          <w:rFonts w:hint="default" w:ascii="Times New Roman" w:hAnsi="Times New Roman" w:cs="Times New Roman"/>
          <w:sz w:val="21"/>
          <w:szCs w:val="21"/>
          <w:lang w:val="en-US" w:eastAsia="zh-CN"/>
        </w:rPr>
        <w:t>product transfer</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17.</w:t>
      </w:r>
      <w:r>
        <w:rPr>
          <w:rFonts w:hint="default" w:ascii="Times New Roman" w:hAnsi="Times New Roman" w:cs="Times New Roman"/>
          <w:sz w:val="21"/>
          <w:szCs w:val="21"/>
          <w:lang w:val="en-US" w:eastAsia="zh-CN"/>
        </w:rPr>
        <w:t>advising/ notifying bank</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18.</w:t>
      </w:r>
      <w:r>
        <w:rPr>
          <w:rFonts w:hint="default" w:ascii="Times New Roman" w:hAnsi="Times New Roman" w:cs="Times New Roman"/>
          <w:sz w:val="21"/>
          <w:szCs w:val="21"/>
          <w:lang w:val="en-US" w:eastAsia="zh-CN"/>
        </w:rPr>
        <w:t>inventory management</w:t>
      </w:r>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19.</w:t>
      </w:r>
      <w:bookmarkStart w:id="0" w:name="_GoBack"/>
      <w:bookmarkEnd w:id="0"/>
    </w:p>
    <w:p>
      <w:pPr>
        <w:numPr>
          <w:numId w:val="0"/>
        </w:numPr>
        <w:spacing w:line="420" w:lineRule="exact"/>
        <w:rPr>
          <w:rFonts w:hint="default" w:ascii="Times New Roman" w:hAnsi="Times New Roman" w:cs="Times New Roman"/>
          <w:sz w:val="21"/>
          <w:szCs w:val="21"/>
          <w:lang w:val="en-US" w:eastAsia="zh-CN"/>
        </w:rPr>
      </w:pPr>
      <w:r>
        <w:rPr>
          <w:rFonts w:hint="eastAsia" w:cs="Times New Roman"/>
          <w:sz w:val="21"/>
          <w:szCs w:val="21"/>
          <w:lang w:val="en-US" w:eastAsia="zh-CN"/>
        </w:rPr>
        <w:t>20.</w:t>
      </w:r>
    </w:p>
    <w:p>
      <w:pPr>
        <w:rPr>
          <w:rFonts w:hint="eastAsia"/>
          <w:lang w:val="en-US" w:eastAsia="zh-CN"/>
        </w:rPr>
      </w:pPr>
    </w:p>
    <w:p>
      <w:pPr>
        <w:numPr>
          <w:ilvl w:val="0"/>
          <w:numId w:val="1"/>
        </w:numP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Match the expressions on the left with the explanations on the right. </w:t>
      </w:r>
    </w:p>
    <w:p>
      <w:pPr>
        <w:numPr>
          <w:numId w:val="0"/>
        </w:numPr>
        <w:spacing w:line="420" w:lineRule="exact"/>
        <w:jc w:val="both"/>
        <w:rPr>
          <w:rFonts w:hint="default" w:ascii="Times New Roman" w:hAnsi="Times New Roman" w:cs="Times New Roman"/>
          <w:color w:val="auto"/>
          <w:lang w:val="en-US" w:eastAsia="zh-CN"/>
        </w:rPr>
      </w:pPr>
      <w:r>
        <w:rPr>
          <w:rFonts w:hint="eastAsia" w:cs="Times New Roman"/>
          <w:color w:val="auto"/>
          <w:lang w:val="en-US" w:eastAsia="zh-CN"/>
        </w:rPr>
        <w:t>21.</w:t>
      </w:r>
      <w:r>
        <w:rPr>
          <w:rFonts w:hint="default" w:ascii="Times New Roman" w:hAnsi="Times New Roman" w:cs="Times New Roman"/>
          <w:color w:val="auto"/>
          <w:lang w:val="en-US" w:eastAsia="zh-CN"/>
        </w:rPr>
        <w:t>___</w:t>
      </w:r>
      <w:r>
        <w:rPr>
          <w:rFonts w:hint="eastAsia" w:ascii="Times New Roman" w:hAnsi="Times New Roman" w:cs="Times New Roman"/>
          <w:color w:val="auto"/>
          <w:lang w:val="en-US" w:eastAsia="zh-CN"/>
        </w:rPr>
        <w:t>G</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22. ___</w:t>
      </w:r>
      <w:r>
        <w:rPr>
          <w:rFonts w:hint="eastAsia" w:ascii="Times New Roman" w:hAnsi="Times New Roman" w:cs="Times New Roman"/>
          <w:color w:val="auto"/>
          <w:lang w:val="en-US" w:eastAsia="zh-CN"/>
        </w:rPr>
        <w:t>J</w:t>
      </w:r>
      <w:r>
        <w:rPr>
          <w:rFonts w:hint="default" w:ascii="Times New Roman" w:hAnsi="Times New Roman" w:cs="Times New Roman"/>
          <w:color w:val="auto"/>
          <w:lang w:val="en-US" w:eastAsia="zh-CN"/>
        </w:rPr>
        <w:t>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23. ___</w:t>
      </w:r>
      <w:r>
        <w:rPr>
          <w:rFonts w:hint="eastAsia" w:ascii="Times New Roman" w:hAnsi="Times New Roman" w:cs="Times New Roman"/>
          <w:color w:val="auto"/>
          <w:lang w:val="en-US" w:eastAsia="zh-CN"/>
        </w:rPr>
        <w:t>B</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24. ___</w:t>
      </w:r>
      <w:r>
        <w:rPr>
          <w:rFonts w:hint="eastAsia" w:ascii="Times New Roman" w:hAnsi="Times New Roman" w:cs="Times New Roman"/>
          <w:color w:val="auto"/>
          <w:lang w:val="en-US" w:eastAsia="zh-CN"/>
        </w:rPr>
        <w:t>A</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25. ___</w:t>
      </w:r>
      <w:r>
        <w:rPr>
          <w:rFonts w:hint="eastAsia" w:ascii="Times New Roman" w:hAnsi="Times New Roman" w:cs="Times New Roman"/>
          <w:color w:val="auto"/>
          <w:lang w:val="en-US" w:eastAsia="zh-CN"/>
        </w:rPr>
        <w:t>H</w:t>
      </w:r>
      <w:r>
        <w:rPr>
          <w:rFonts w:hint="default" w:ascii="Times New Roman" w:hAnsi="Times New Roman" w:cs="Times New Roman"/>
          <w:color w:val="auto"/>
          <w:lang w:val="en-US" w:eastAsia="zh-CN"/>
        </w:rPr>
        <w:t>___</w:t>
      </w:r>
    </w:p>
    <w:p>
      <w:pPr>
        <w:numPr>
          <w:numId w:val="0"/>
        </w:numPr>
        <w:spacing w:line="420" w:lineRule="exact"/>
        <w:jc w:val="both"/>
        <w:rPr>
          <w:rFonts w:hint="default" w:ascii="Times New Roman" w:hAnsi="Times New Roman" w:cs="Times New Roman"/>
          <w:color w:val="auto"/>
          <w:lang w:val="en-US" w:eastAsia="zh-CN"/>
        </w:rPr>
      </w:pPr>
      <w:r>
        <w:rPr>
          <w:rFonts w:hint="eastAsia" w:cs="Times New Roman"/>
          <w:color w:val="auto"/>
          <w:lang w:val="en-US" w:eastAsia="zh-CN"/>
        </w:rPr>
        <w:t>26.</w:t>
      </w:r>
      <w:r>
        <w:rPr>
          <w:rFonts w:hint="default" w:ascii="Times New Roman" w:hAnsi="Times New Roman" w:cs="Times New Roman"/>
          <w:color w:val="auto"/>
          <w:lang w:val="en-US" w:eastAsia="zh-CN"/>
        </w:rPr>
        <w:t>___</w:t>
      </w:r>
      <w:r>
        <w:rPr>
          <w:rFonts w:hint="eastAsia" w:ascii="Times New Roman" w:hAnsi="Times New Roman" w:cs="Times New Roman"/>
          <w:color w:val="auto"/>
          <w:lang w:val="en-US" w:eastAsia="zh-CN"/>
        </w:rPr>
        <w:t>C</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27. ___</w:t>
      </w:r>
      <w:r>
        <w:rPr>
          <w:rFonts w:hint="eastAsia" w:ascii="Times New Roman" w:hAnsi="Times New Roman" w:cs="Times New Roman"/>
          <w:color w:val="auto"/>
          <w:lang w:val="en-US" w:eastAsia="zh-CN"/>
        </w:rPr>
        <w:t>D</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28. _____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29. ______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30. ______</w:t>
      </w:r>
    </w:p>
    <w:p>
      <w:pPr>
        <w:rPr>
          <w:rFonts w:hint="default"/>
          <w:lang w:val="en-US" w:eastAsia="zh-CN"/>
        </w:rPr>
      </w:pPr>
    </w:p>
    <w:p>
      <w:pPr>
        <w:numPr>
          <w:ilvl w:val="0"/>
          <w:numId w:val="1"/>
        </w:numP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Reading comprehension</w:t>
      </w:r>
    </w:p>
    <w:p>
      <w:pPr>
        <w:numPr>
          <w:numId w:val="0"/>
        </w:numPr>
        <w:spacing w:line="420" w:lineRule="exact"/>
        <w:jc w:val="both"/>
        <w:rPr>
          <w:rFonts w:hint="eastAsia"/>
          <w:color w:val="auto"/>
          <w:lang w:val="en-US" w:eastAsia="zh-CN"/>
        </w:rPr>
      </w:pPr>
      <w:r>
        <w:rPr>
          <w:rFonts w:hint="eastAsia" w:cs="Times New Roman"/>
          <w:color w:val="auto"/>
          <w:lang w:val="en-US" w:eastAsia="zh-CN"/>
        </w:rPr>
        <w:t>31.</w:t>
      </w:r>
      <w:r>
        <w:rPr>
          <w:rFonts w:hint="default" w:ascii="Times New Roman" w:hAnsi="Times New Roman" w:cs="Times New Roman"/>
          <w:color w:val="auto"/>
          <w:lang w:val="en-US" w:eastAsia="zh-CN"/>
        </w:rPr>
        <w:t>___</w:t>
      </w:r>
      <w:r>
        <w:rPr>
          <w:rFonts w:hint="eastAsia" w:ascii="Times New Roman" w:hAnsi="Times New Roman" w:cs="Times New Roman"/>
          <w:color w:val="auto"/>
          <w:lang w:val="en-US" w:eastAsia="zh-CN"/>
        </w:rPr>
        <w:t>G</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32. ___</w:t>
      </w:r>
      <w:r>
        <w:rPr>
          <w:rFonts w:hint="eastAsia" w:ascii="Times New Roman" w:hAnsi="Times New Roman" w:cs="Times New Roman"/>
          <w:color w:val="auto"/>
          <w:lang w:val="en-US" w:eastAsia="zh-CN"/>
        </w:rPr>
        <w:t>E</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33. ___</w:t>
      </w:r>
      <w:r>
        <w:rPr>
          <w:rFonts w:hint="eastAsia" w:ascii="Times New Roman" w:hAnsi="Times New Roman" w:cs="Times New Roman"/>
          <w:color w:val="auto"/>
          <w:lang w:val="en-US" w:eastAsia="zh-CN"/>
        </w:rPr>
        <w:t>B</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34. ______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35. ______</w:t>
      </w:r>
    </w:p>
    <w:p>
      <w:pPr>
        <w:numPr>
          <w:ilvl w:val="0"/>
          <w:numId w:val="1"/>
        </w:numP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Answer the following questions briefly in English. </w:t>
      </w:r>
    </w:p>
    <w:p>
      <w:pPr>
        <w:numPr>
          <w:ilvl w:val="0"/>
          <w:numId w:val="12"/>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Please list at least six terms or clauses involved in a contract?</w:t>
      </w:r>
    </w:p>
    <w:p>
      <w:pPr>
        <w:ind w:firstLine="420" w:firstLineChars="0"/>
        <w:jc w:val="left"/>
        <w:rPr>
          <w:rFonts w:hint="default"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 xml:space="preserve">Name of the product/ specification/ packing/ unit price/ loading port and unloading port, time </w:t>
      </w:r>
      <w:r>
        <w:rPr>
          <w:rFonts w:hint="eastAsia" w:ascii="Times New Roman" w:hAnsi="Times New Roman" w:cs="Times New Roman"/>
          <w:b w:val="0"/>
          <w:bCs w:val="0"/>
          <w:sz w:val="21"/>
          <w:szCs w:val="21"/>
          <w:lang w:val="en-US" w:eastAsia="zh-CN"/>
        </w:rPr>
        <w:tab/>
      </w:r>
      <w:r>
        <w:rPr>
          <w:rFonts w:hint="eastAsia" w:ascii="Times New Roman" w:hAnsi="Times New Roman" w:cs="Times New Roman"/>
          <w:b w:val="0"/>
          <w:bCs w:val="0"/>
          <w:sz w:val="21"/>
          <w:szCs w:val="21"/>
          <w:lang w:val="en-US" w:eastAsia="zh-CN"/>
        </w:rPr>
        <w:t xml:space="preserve">of delivery, payment method, shipping marks, insurance, commercial inspection of the </w:t>
      </w:r>
      <w:r>
        <w:rPr>
          <w:rFonts w:hint="eastAsia" w:ascii="Times New Roman" w:hAnsi="Times New Roman" w:cs="Times New Roman"/>
          <w:b w:val="0"/>
          <w:bCs w:val="0"/>
          <w:sz w:val="21"/>
          <w:szCs w:val="21"/>
          <w:lang w:val="en-US" w:eastAsia="zh-CN"/>
        </w:rPr>
        <w:tab/>
      </w:r>
      <w:r>
        <w:rPr>
          <w:rFonts w:hint="eastAsia" w:ascii="Times New Roman" w:hAnsi="Times New Roman" w:cs="Times New Roman"/>
          <w:b w:val="0"/>
          <w:bCs w:val="0"/>
          <w:sz w:val="21"/>
          <w:szCs w:val="21"/>
          <w:lang w:val="en-US" w:eastAsia="zh-CN"/>
        </w:rPr>
        <w:t>consignment, claims, force majeure, arbitration, dispute settlement</w:t>
      </w:r>
    </w:p>
    <w:p>
      <w:pPr>
        <w:numPr>
          <w:ilvl w:val="0"/>
          <w:numId w:val="12"/>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Target marketers believe that the customer should be the focus of all business and marketing activity. Please explain this statement with examples.</w:t>
      </w:r>
    </w:p>
    <w:p>
      <w:pPr>
        <w:ind w:firstLine="420" w:firstLineChars="0"/>
        <w:jc w:val="left"/>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Population/ age group/ sex/ income and expenditure/ occupations and education</w:t>
      </w:r>
    </w:p>
    <w:p>
      <w:pPr>
        <w:numPr>
          <w:ilvl w:val="0"/>
          <w:numId w:val="12"/>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Why is the account of errors and omissions needed in balance of payment?</w:t>
      </w:r>
    </w:p>
    <w:p>
      <w:pPr>
        <w:ind w:firstLine="420" w:firstLineChars="0"/>
        <w:jc w:val="left"/>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To bring the total debits and credits into an arithmetic equilibrium</w:t>
      </w:r>
    </w:p>
    <w:p>
      <w:pPr>
        <w:numPr>
          <w:ilvl w:val="0"/>
          <w:numId w:val="12"/>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Which one do you prefer, jobs in small firms or big firms?</w:t>
      </w:r>
    </w:p>
    <w:p>
      <w:pPr>
        <w:ind w:firstLine="420" w:firstLineChars="0"/>
        <w:jc w:val="left"/>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open</w:t>
      </w:r>
    </w:p>
    <w:p>
      <w:pPr>
        <w:jc w:val="left"/>
        <w:rPr>
          <w:rFonts w:hint="default" w:ascii="Times New Roman" w:hAnsi="Times New Roman" w:cs="Times New Roman"/>
          <w:b w:val="0"/>
          <w:bCs w:val="0"/>
          <w:sz w:val="21"/>
          <w:szCs w:val="21"/>
          <w:lang w:val="en-US" w:eastAsia="zh-CN"/>
        </w:rPr>
      </w:pPr>
      <w:r>
        <w:rPr>
          <w:rFonts w:hint="eastAsia" w:cs="Times New Roman"/>
          <w:b w:val="0"/>
          <w:bCs w:val="0"/>
          <w:sz w:val="21"/>
          <w:szCs w:val="21"/>
          <w:lang w:val="en-US" w:eastAsia="zh-CN"/>
        </w:rPr>
        <w:t>40.</w:t>
      </w:r>
    </w:p>
    <w:p>
      <w:pPr>
        <w:numPr>
          <w:ilvl w:val="0"/>
          <w:numId w:val="1"/>
        </w:numP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none"/>
          <w:lang w:val="en-US" w:eastAsia="zh-CN"/>
        </w:rPr>
        <w:t>Translate the following sentences into English.</w:t>
      </w:r>
    </w:p>
    <w:p>
      <w:pPr>
        <w:rPr>
          <w:rFonts w:hint="eastAsia"/>
          <w:lang w:val="en-US" w:eastAsia="zh-CN"/>
        </w:rPr>
      </w:pPr>
    </w:p>
    <w:p>
      <w:pPr>
        <w:numPr>
          <w:numId w:val="0"/>
        </w:numPr>
        <w:spacing w:line="240" w:lineRule="auto"/>
        <w:ind w:leftChars="0"/>
        <w:jc w:val="both"/>
        <w:rPr>
          <w:rFonts w:hint="eastAsia" w:ascii="Times New Roman" w:hAnsi="Times New Roman" w:cs="Times New Roman"/>
          <w:sz w:val="21"/>
          <w:szCs w:val="21"/>
          <w:lang w:val="en-US" w:eastAsia="zh-CN"/>
        </w:rPr>
      </w:pPr>
      <w:r>
        <w:rPr>
          <w:rFonts w:hint="eastAsia" w:cs="Times New Roman"/>
          <w:sz w:val="21"/>
          <w:szCs w:val="21"/>
          <w:lang w:val="en-US" w:eastAsia="zh-CN"/>
        </w:rPr>
        <w:t>41.</w:t>
      </w:r>
      <w:r>
        <w:rPr>
          <w:rFonts w:hint="eastAsia" w:ascii="Times New Roman" w:hAnsi="Times New Roman" w:cs="Times New Roman"/>
          <w:sz w:val="21"/>
          <w:szCs w:val="21"/>
          <w:lang w:val="en-US" w:eastAsia="zh-CN"/>
        </w:rPr>
        <w:t>In settlement, the exporter should present to the negotiating bank various documents required in an L/C.</w:t>
      </w:r>
    </w:p>
    <w:p>
      <w:pPr>
        <w:numPr>
          <w:numId w:val="0"/>
        </w:numPr>
        <w:spacing w:line="240" w:lineRule="auto"/>
        <w:ind w:leftChars="0"/>
        <w:jc w:val="both"/>
        <w:rPr>
          <w:rFonts w:hint="default" w:ascii="Times New Roman" w:hAnsi="Times New Roman" w:cs="Times New Roman"/>
          <w:sz w:val="21"/>
          <w:szCs w:val="21"/>
          <w:lang w:val="en-US" w:eastAsia="zh-CN"/>
        </w:rPr>
      </w:pPr>
      <w:r>
        <w:rPr>
          <w:rFonts w:hint="eastAsia" w:cs="Times New Roman"/>
          <w:sz w:val="21"/>
          <w:szCs w:val="21"/>
          <w:lang w:val="en-US" w:eastAsia="zh-CN"/>
        </w:rPr>
        <w:t>42.</w:t>
      </w:r>
      <w:r>
        <w:rPr>
          <w:rFonts w:hint="eastAsia" w:ascii="Times New Roman" w:hAnsi="Times New Roman" w:cs="Times New Roman"/>
          <w:sz w:val="21"/>
          <w:szCs w:val="21"/>
          <w:lang w:val="en-US" w:eastAsia="zh-CN"/>
        </w:rPr>
        <w:t>To improve worker productivity, companies worldwide have experimented with a variety of means to commit workers to suggest ways to improve output.</w:t>
      </w:r>
    </w:p>
    <w:p>
      <w:pPr>
        <w:numPr>
          <w:numId w:val="0"/>
        </w:numPr>
        <w:spacing w:line="240" w:lineRule="auto"/>
        <w:ind w:leftChars="0"/>
        <w:jc w:val="both"/>
        <w:rPr>
          <w:rFonts w:hint="eastAsia" w:ascii="Times New Roman" w:hAnsi="Times New Roman" w:cs="Times New Roman"/>
          <w:sz w:val="21"/>
          <w:szCs w:val="21"/>
          <w:lang w:val="en-US" w:eastAsia="zh-CN"/>
        </w:rPr>
      </w:pPr>
      <w:r>
        <w:rPr>
          <w:rFonts w:hint="eastAsia" w:cs="Times New Roman"/>
          <w:sz w:val="21"/>
          <w:szCs w:val="21"/>
          <w:lang w:val="en-US" w:eastAsia="zh-CN"/>
        </w:rPr>
        <w:t>43.</w:t>
      </w:r>
      <w:r>
        <w:rPr>
          <w:rFonts w:hint="eastAsia" w:ascii="Times New Roman" w:hAnsi="Times New Roman" w:cs="Times New Roman"/>
          <w:sz w:val="21"/>
          <w:szCs w:val="21"/>
          <w:lang w:val="en-US" w:eastAsia="zh-CN"/>
        </w:rPr>
        <w:t>In any competitive market, ready availability of inventory plays an important role in customer service.</w:t>
      </w:r>
    </w:p>
    <w:p>
      <w:pPr>
        <w:numPr>
          <w:ilvl w:val="0"/>
          <w:numId w:val="0"/>
        </w:numPr>
        <w:spacing w:line="420" w:lineRule="exact"/>
        <w:ind w:leftChars="0"/>
        <w:jc w:val="both"/>
        <w:rPr>
          <w:rFonts w:hint="default" w:ascii="Times New Roman" w:hAnsi="Times New Roman" w:cs="Times New Roman"/>
          <w:sz w:val="21"/>
          <w:szCs w:val="21"/>
          <w:lang w:val="en-US" w:eastAsia="zh-CN"/>
        </w:rPr>
      </w:pPr>
      <w:r>
        <w:rPr>
          <w:rFonts w:hint="eastAsia" w:cs="Times New Roman"/>
          <w:sz w:val="21"/>
          <w:szCs w:val="21"/>
          <w:lang w:val="en-US" w:eastAsia="zh-CN"/>
        </w:rPr>
        <w:t>44.</w:t>
      </w:r>
    </w:p>
    <w:p>
      <w:pPr>
        <w:numPr>
          <w:ilvl w:val="0"/>
          <w:numId w:val="1"/>
        </w:numPr>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Translate the following paragraph into Chinese. </w:t>
      </w:r>
    </w:p>
    <w:p>
      <w:pPr>
        <w:numPr>
          <w:numId w:val="0"/>
        </w:numPr>
        <w:rPr>
          <w:rFonts w:hint="default" w:ascii="Times New Roman" w:hAnsi="Times New Roman" w:cs="Times New Roman" w:eastAsiaTheme="minorEastAsia"/>
          <w:b/>
          <w:bCs/>
          <w:sz w:val="24"/>
          <w:szCs w:val="24"/>
          <w:highlight w:val="none"/>
          <w:lang w:val="en-US" w:eastAsia="zh-CN"/>
        </w:rPr>
      </w:pPr>
    </w:p>
    <w:p>
      <w:pPr>
        <w:numPr>
          <w:numId w:val="0"/>
        </w:numPr>
        <w:ind w:leftChars="0"/>
        <w:jc w:val="left"/>
        <w:rPr>
          <w:rFonts w:hint="eastAsia"/>
          <w:lang w:val="en-US" w:eastAsia="zh-CN"/>
        </w:rPr>
      </w:pPr>
      <w:r>
        <w:rPr>
          <w:rFonts w:hint="eastAsia" w:cs="Times New Roman"/>
          <w:b w:val="0"/>
          <w:bCs w:val="0"/>
          <w:sz w:val="21"/>
          <w:szCs w:val="21"/>
          <w:lang w:val="en-US" w:eastAsia="zh-CN"/>
        </w:rPr>
        <w:t>45.</w:t>
      </w:r>
      <w:r>
        <w:rPr>
          <w:rFonts w:hint="eastAsia" w:ascii="Times New Roman" w:hAnsi="Times New Roman" w:cs="Times New Roman"/>
          <w:b w:val="0"/>
          <w:bCs w:val="0"/>
          <w:sz w:val="21"/>
          <w:szCs w:val="21"/>
          <w:lang w:val="en-US" w:eastAsia="zh-CN"/>
        </w:rPr>
        <w:t>任何公司一旦企业经营成本和产品出售价格遇到紧缩，该公司其他的生存之道就变得极为有限。需求弹性或竞争者价格因素的存在，限制了大多数公司想要通过调整价格来解决成本价格紧缩问题的能力。因此，其他的主要办法就是通过降低企业的经营成本来提高效率，降低成本。这些成本大致可以分为生产成本和市场营销成本，两者各占企业经营成本的一半。</w:t>
      </w:r>
    </w:p>
    <w:p>
      <w:pPr>
        <w:rPr>
          <w:rFonts w:hint="eastAsia"/>
          <w:lang w:val="en-US" w:eastAsia="zh-CN"/>
        </w:rPr>
      </w:pPr>
    </w:p>
    <w:p>
      <w:pPr>
        <w:rPr>
          <w:rFonts w:hint="default"/>
          <w:lang w:val="en-US" w:eastAsia="zh-CN"/>
        </w:rPr>
      </w:pPr>
    </w:p>
    <w:p>
      <w:pPr>
        <w:rPr>
          <w:rFonts w:hint="default"/>
          <w:lang w:val="en-US" w:eastAsia="zh-CN"/>
        </w:rPr>
      </w:pPr>
    </w:p>
    <w:p/>
    <w:sectPr>
      <w:headerReference r:id="rId3" w:type="default"/>
      <w:footerReference r:id="rId4" w:type="default"/>
      <w:pgSz w:w="11906" w:h="16838"/>
      <w:pgMar w:top="1440" w:right="1236" w:bottom="1440" w:left="123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imes-Roman">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C8D304"/>
    <w:multiLevelType w:val="singleLevel"/>
    <w:tmpl w:val="D1C8D304"/>
    <w:lvl w:ilvl="0" w:tentative="0">
      <w:start w:val="31"/>
      <w:numFmt w:val="decimal"/>
      <w:suff w:val="space"/>
      <w:lvlText w:val="%1."/>
      <w:lvlJc w:val="left"/>
    </w:lvl>
  </w:abstractNum>
  <w:abstractNum w:abstractNumId="1">
    <w:nsid w:val="D8D0DB9B"/>
    <w:multiLevelType w:val="singleLevel"/>
    <w:tmpl w:val="D8D0DB9B"/>
    <w:lvl w:ilvl="0" w:tentative="0">
      <w:start w:val="4"/>
      <w:numFmt w:val="upperLetter"/>
      <w:suff w:val="space"/>
      <w:lvlText w:val="%1."/>
      <w:lvlJc w:val="left"/>
    </w:lvl>
  </w:abstractNum>
  <w:abstractNum w:abstractNumId="2">
    <w:nsid w:val="F3D02180"/>
    <w:multiLevelType w:val="singleLevel"/>
    <w:tmpl w:val="F3D02180"/>
    <w:lvl w:ilvl="0" w:tentative="0">
      <w:start w:val="1"/>
      <w:numFmt w:val="upperLetter"/>
      <w:suff w:val="space"/>
      <w:lvlText w:val="%1."/>
      <w:lvlJc w:val="left"/>
    </w:lvl>
  </w:abstractNum>
  <w:abstractNum w:abstractNumId="3">
    <w:nsid w:val="07FC9664"/>
    <w:multiLevelType w:val="singleLevel"/>
    <w:tmpl w:val="07FC9664"/>
    <w:lvl w:ilvl="0" w:tentative="0">
      <w:start w:val="36"/>
      <w:numFmt w:val="decimal"/>
      <w:lvlText w:val="%1."/>
      <w:lvlJc w:val="left"/>
      <w:pPr>
        <w:tabs>
          <w:tab w:val="left" w:pos="420"/>
        </w:tabs>
        <w:ind w:left="425" w:leftChars="0" w:hanging="425" w:firstLineChars="0"/>
      </w:pPr>
      <w:rPr>
        <w:rFonts w:hint="default"/>
      </w:rPr>
    </w:lvl>
  </w:abstractNum>
  <w:abstractNum w:abstractNumId="4">
    <w:nsid w:val="1896F0F4"/>
    <w:multiLevelType w:val="singleLevel"/>
    <w:tmpl w:val="1896F0F4"/>
    <w:lvl w:ilvl="0" w:tentative="0">
      <w:start w:val="7"/>
      <w:numFmt w:val="upperLetter"/>
      <w:suff w:val="space"/>
      <w:lvlText w:val="%1."/>
      <w:lvlJc w:val="left"/>
    </w:lvl>
  </w:abstractNum>
  <w:abstractNum w:abstractNumId="5">
    <w:nsid w:val="1F290C3E"/>
    <w:multiLevelType w:val="singleLevel"/>
    <w:tmpl w:val="1F290C3E"/>
    <w:lvl w:ilvl="0" w:tentative="0">
      <w:start w:val="31"/>
      <w:numFmt w:val="decimal"/>
      <w:lvlText w:val="%1."/>
      <w:lvlJc w:val="left"/>
      <w:pPr>
        <w:tabs>
          <w:tab w:val="left" w:pos="420"/>
        </w:tabs>
        <w:ind w:left="425" w:leftChars="0" w:hanging="425" w:firstLineChars="0"/>
      </w:pPr>
      <w:rPr>
        <w:rFonts w:hint="default"/>
      </w:rPr>
    </w:lvl>
  </w:abstractNum>
  <w:abstractNum w:abstractNumId="6">
    <w:nsid w:val="2DB88E5A"/>
    <w:multiLevelType w:val="singleLevel"/>
    <w:tmpl w:val="2DB88E5A"/>
    <w:lvl w:ilvl="0" w:tentative="0">
      <w:start w:val="1"/>
      <w:numFmt w:val="upperRoman"/>
      <w:suff w:val="space"/>
      <w:lvlText w:val="%1."/>
      <w:lvlJc w:val="left"/>
    </w:lvl>
  </w:abstractNum>
  <w:abstractNum w:abstractNumId="7">
    <w:nsid w:val="48DDA8C9"/>
    <w:multiLevelType w:val="singleLevel"/>
    <w:tmpl w:val="48DDA8C9"/>
    <w:lvl w:ilvl="0" w:tentative="0">
      <w:start w:val="10"/>
      <w:numFmt w:val="upperLetter"/>
      <w:suff w:val="space"/>
      <w:lvlText w:val="%1."/>
      <w:lvlJc w:val="left"/>
    </w:lvl>
  </w:abstractNum>
  <w:abstractNum w:abstractNumId="8">
    <w:nsid w:val="4EE116D5"/>
    <w:multiLevelType w:val="singleLevel"/>
    <w:tmpl w:val="4EE116D5"/>
    <w:lvl w:ilvl="0" w:tentative="0">
      <w:start w:val="21"/>
      <w:numFmt w:val="decimal"/>
      <w:suff w:val="space"/>
      <w:lvlText w:val="%1."/>
      <w:lvlJc w:val="left"/>
    </w:lvl>
  </w:abstractNum>
  <w:abstractNum w:abstractNumId="9">
    <w:nsid w:val="51FDFAC5"/>
    <w:multiLevelType w:val="singleLevel"/>
    <w:tmpl w:val="51FDFAC5"/>
    <w:lvl w:ilvl="0" w:tentative="0">
      <w:start w:val="1"/>
      <w:numFmt w:val="bullet"/>
      <w:lvlText w:val=""/>
      <w:lvlJc w:val="left"/>
      <w:pPr>
        <w:ind w:left="420" w:hanging="420"/>
      </w:pPr>
      <w:rPr>
        <w:rFonts w:hint="default" w:ascii="Wingdings" w:hAnsi="Wingdings"/>
      </w:rPr>
    </w:lvl>
  </w:abstractNum>
  <w:abstractNum w:abstractNumId="10">
    <w:nsid w:val="54B77A0C"/>
    <w:multiLevelType w:val="singleLevel"/>
    <w:tmpl w:val="54B77A0C"/>
    <w:lvl w:ilvl="0" w:tentative="0">
      <w:start w:val="1"/>
      <w:numFmt w:val="upperLetter"/>
      <w:suff w:val="space"/>
      <w:lvlText w:val="%1."/>
      <w:lvlJc w:val="left"/>
    </w:lvl>
  </w:abstractNum>
  <w:abstractNum w:abstractNumId="11">
    <w:nsid w:val="5A615FF9"/>
    <w:multiLevelType w:val="singleLevel"/>
    <w:tmpl w:val="5A615FF9"/>
    <w:lvl w:ilvl="0" w:tentative="0">
      <w:start w:val="1"/>
      <w:numFmt w:val="decimal"/>
      <w:suff w:val="space"/>
      <w:lvlText w:val="%1."/>
      <w:lvlJc w:val="left"/>
    </w:lvl>
  </w:abstractNum>
  <w:num w:numId="1">
    <w:abstractNumId w:val="6"/>
  </w:num>
  <w:num w:numId="2">
    <w:abstractNumId w:val="11"/>
  </w:num>
  <w:num w:numId="3">
    <w:abstractNumId w:val="10"/>
  </w:num>
  <w:num w:numId="4">
    <w:abstractNumId w:val="1"/>
  </w:num>
  <w:num w:numId="5">
    <w:abstractNumId w:val="4"/>
  </w:num>
  <w:num w:numId="6">
    <w:abstractNumId w:val="7"/>
  </w:num>
  <w:num w:numId="7">
    <w:abstractNumId w:val="8"/>
  </w:num>
  <w:num w:numId="8">
    <w:abstractNumId w:val="9"/>
  </w:num>
  <w:num w:numId="9">
    <w:abstractNumId w:val="2"/>
  </w:num>
  <w:num w:numId="10">
    <w:abstractNumId w:val="5"/>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ZDczN2VjNDBhZjIwYzk1ZjIxZmJjMDllZDY4MWEifQ=="/>
  </w:docVars>
  <w:rsids>
    <w:rsidRoot w:val="0E793AAF"/>
    <w:rsid w:val="00D72C06"/>
    <w:rsid w:val="02301D37"/>
    <w:rsid w:val="033C1DF4"/>
    <w:rsid w:val="03AE35DA"/>
    <w:rsid w:val="04104E29"/>
    <w:rsid w:val="086779C6"/>
    <w:rsid w:val="095865BF"/>
    <w:rsid w:val="0C465A60"/>
    <w:rsid w:val="0DDD7E5F"/>
    <w:rsid w:val="0E793AAF"/>
    <w:rsid w:val="11E50733"/>
    <w:rsid w:val="159C5B1D"/>
    <w:rsid w:val="16D57AD8"/>
    <w:rsid w:val="180E664B"/>
    <w:rsid w:val="196F3EAF"/>
    <w:rsid w:val="248D10D5"/>
    <w:rsid w:val="27B43070"/>
    <w:rsid w:val="2AA47CBA"/>
    <w:rsid w:val="2AC2041A"/>
    <w:rsid w:val="2CA932D0"/>
    <w:rsid w:val="2CC32BB1"/>
    <w:rsid w:val="332D0CEA"/>
    <w:rsid w:val="335555BE"/>
    <w:rsid w:val="3443153F"/>
    <w:rsid w:val="35970F7A"/>
    <w:rsid w:val="394C28A0"/>
    <w:rsid w:val="3E7E6012"/>
    <w:rsid w:val="3FDC3B22"/>
    <w:rsid w:val="417344CD"/>
    <w:rsid w:val="41D67E91"/>
    <w:rsid w:val="464F6C0F"/>
    <w:rsid w:val="49AA7BB5"/>
    <w:rsid w:val="4A163868"/>
    <w:rsid w:val="4B711279"/>
    <w:rsid w:val="4CF31479"/>
    <w:rsid w:val="4E0D7900"/>
    <w:rsid w:val="4F785ADC"/>
    <w:rsid w:val="587F0286"/>
    <w:rsid w:val="5A924D50"/>
    <w:rsid w:val="5B6A19F5"/>
    <w:rsid w:val="5D070C57"/>
    <w:rsid w:val="5E712443"/>
    <w:rsid w:val="665E1984"/>
    <w:rsid w:val="67B92040"/>
    <w:rsid w:val="6A5A62A0"/>
    <w:rsid w:val="6FF10D8A"/>
    <w:rsid w:val="7119374A"/>
    <w:rsid w:val="717172B4"/>
    <w:rsid w:val="72B40A2A"/>
    <w:rsid w:val="73BE3013"/>
    <w:rsid w:val="75924D47"/>
    <w:rsid w:val="7786174B"/>
    <w:rsid w:val="7B4F5219"/>
    <w:rsid w:val="7D582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874</Words>
  <Characters>3827</Characters>
  <Lines>0</Lines>
  <Paragraphs>0</Paragraphs>
  <TotalTime>4</TotalTime>
  <ScaleCrop>false</ScaleCrop>
  <LinksUpToDate>false</LinksUpToDate>
  <CharactersWithSpaces>4518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2020-11-06T06:38:00Z</dcterms:created>
  <dc:creator>爱散步的鱼</dc:creator>
  <cp:lastModifiedBy>温岭育华徐老师18957602802</cp:lastModifiedBy>
  <dcterms:modified xsi:type="dcterms:W3CDTF">2022-12-08T05:35:08Z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640FC13DD67F4CEB96B6A4D02C66387A</vt:lpwstr>
  </property>
</Properties>
</file>