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4B150F">
      <w:pPr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2025学年秋季学期课后作业与答案</w:t>
      </w:r>
    </w:p>
    <w:p w14:paraId="23E9509F">
      <w:pPr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sz w:val="32"/>
          <w:szCs w:val="32"/>
          <w:lang w:eastAsia="zh-CN"/>
        </w:rPr>
      </w:pPr>
      <w:r>
        <w:rPr>
          <w:rFonts w:hint="eastAsia" w:ascii="宋体" w:hAnsi="宋体" w:eastAsia="宋体" w:cs="Times New Roman"/>
          <w:b/>
          <w:sz w:val="32"/>
          <w:szCs w:val="32"/>
          <w:lang w:eastAsia="zh-CN"/>
        </w:rPr>
        <w:t>《</w:t>
      </w:r>
      <w:r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  <w:t>社会工作实务专题</w:t>
      </w:r>
      <w:r>
        <w:rPr>
          <w:rFonts w:hint="eastAsia" w:ascii="宋体" w:hAnsi="宋体" w:eastAsia="宋体" w:cs="Times New Roman"/>
          <w:b/>
          <w:sz w:val="32"/>
          <w:szCs w:val="32"/>
          <w:lang w:eastAsia="zh-CN"/>
        </w:rPr>
        <w:t>》</w:t>
      </w:r>
    </w:p>
    <w:p w14:paraId="0C30C942">
      <w:pPr>
        <w:pStyle w:val="7"/>
        <w:keepNext w:val="0"/>
        <w:keepLines w:val="0"/>
        <w:widowControl/>
        <w:suppressLineNumbers w:val="0"/>
        <w:spacing w:before="50" w:beforeAutospacing="0" w:after="150" w:afterAutospacing="0" w:line="368" w:lineRule="atLeast"/>
        <w:ind w:left="50" w:right="50" w:firstLine="445"/>
        <w:rPr>
          <w:sz w:val="17"/>
          <w:szCs w:val="17"/>
        </w:rPr>
      </w:pPr>
      <w:r>
        <w:rPr>
          <w:rFonts w:hint="eastAsia" w:ascii="微软雅黑" w:hAnsi="微软雅黑" w:eastAsia="微软雅黑" w:cs="微软雅黑"/>
          <w:spacing w:val="10"/>
          <w:sz w:val="17"/>
          <w:szCs w:val="17"/>
          <w:lang w:val="en-US" w:eastAsia="zh-CN"/>
        </w:rPr>
        <w:t>1.</w:t>
      </w:r>
      <w:r>
        <w:rPr>
          <w:rFonts w:ascii="微软雅黑" w:hAnsi="微软雅黑" w:eastAsia="微软雅黑" w:cs="微软雅黑"/>
          <w:spacing w:val="10"/>
          <w:sz w:val="17"/>
          <w:szCs w:val="17"/>
        </w:rPr>
        <w:t>小东刚满16岁，因涉嫌盗窃罪被公安移送人民检察。审查起诉前，检察院委托社会工作服务机构对小东开展社会调查，从服务对象的来源和类型看，小东属于（  ）。</w:t>
      </w:r>
    </w:p>
    <w:p w14:paraId="18C47880">
      <w:pPr>
        <w:pStyle w:val="7"/>
        <w:keepNext w:val="0"/>
        <w:keepLines w:val="0"/>
        <w:widowControl/>
        <w:suppressLineNumbers w:val="0"/>
        <w:spacing w:before="50" w:beforeAutospacing="0" w:after="150" w:afterAutospacing="0" w:line="368" w:lineRule="atLeast"/>
        <w:ind w:left="50" w:right="50" w:firstLine="445"/>
        <w:rPr>
          <w:sz w:val="17"/>
          <w:szCs w:val="17"/>
        </w:rPr>
      </w:pPr>
      <w:r>
        <w:rPr>
          <w:rFonts w:hint="eastAsia" w:ascii="微软雅黑" w:hAnsi="微软雅黑" w:eastAsia="微软雅黑" w:cs="微软雅黑"/>
          <w:spacing w:val="10"/>
          <w:sz w:val="17"/>
          <w:szCs w:val="17"/>
        </w:rPr>
        <w:t>A.主动求助的服务对象</w:t>
      </w:r>
    </w:p>
    <w:p w14:paraId="06BC2F85">
      <w:pPr>
        <w:pStyle w:val="7"/>
        <w:keepNext w:val="0"/>
        <w:keepLines w:val="0"/>
        <w:widowControl/>
        <w:suppressLineNumbers w:val="0"/>
        <w:spacing w:before="50" w:beforeAutospacing="0" w:after="150" w:afterAutospacing="0" w:line="368" w:lineRule="atLeast"/>
        <w:ind w:left="50" w:right="50" w:firstLine="445"/>
        <w:rPr>
          <w:sz w:val="17"/>
          <w:szCs w:val="17"/>
        </w:rPr>
      </w:pPr>
      <w:r>
        <w:rPr>
          <w:rFonts w:hint="eastAsia" w:ascii="微软雅黑" w:hAnsi="微软雅黑" w:eastAsia="微软雅黑" w:cs="微软雅黑"/>
          <w:spacing w:val="10"/>
          <w:sz w:val="17"/>
          <w:szCs w:val="17"/>
        </w:rPr>
        <w:t>B.非自愿型的服务对象</w:t>
      </w:r>
    </w:p>
    <w:p w14:paraId="458D969A">
      <w:pPr>
        <w:pStyle w:val="7"/>
        <w:keepNext w:val="0"/>
        <w:keepLines w:val="0"/>
        <w:widowControl/>
        <w:suppressLineNumbers w:val="0"/>
        <w:spacing w:before="50" w:beforeAutospacing="0" w:after="150" w:afterAutospacing="0" w:line="368" w:lineRule="atLeast"/>
        <w:ind w:left="50" w:right="50" w:firstLine="445"/>
        <w:rPr>
          <w:sz w:val="17"/>
          <w:szCs w:val="17"/>
        </w:rPr>
      </w:pPr>
      <w:r>
        <w:rPr>
          <w:rFonts w:hint="eastAsia" w:ascii="微软雅黑" w:hAnsi="微软雅黑" w:eastAsia="微软雅黑" w:cs="微软雅黑"/>
          <w:spacing w:val="10"/>
          <w:sz w:val="17"/>
          <w:szCs w:val="17"/>
        </w:rPr>
        <w:t>C.外展而来的服务对象</w:t>
      </w:r>
    </w:p>
    <w:p w14:paraId="141B950B">
      <w:pPr>
        <w:pStyle w:val="7"/>
        <w:keepNext w:val="0"/>
        <w:keepLines w:val="0"/>
        <w:widowControl/>
        <w:suppressLineNumbers w:val="0"/>
        <w:spacing w:before="50" w:beforeAutospacing="0" w:after="150" w:afterAutospacing="0" w:line="368" w:lineRule="atLeast"/>
        <w:ind w:left="50" w:right="50" w:firstLine="445"/>
        <w:rPr>
          <w:sz w:val="17"/>
          <w:szCs w:val="17"/>
        </w:rPr>
      </w:pPr>
      <w:r>
        <w:rPr>
          <w:rFonts w:hint="eastAsia" w:ascii="微软雅黑" w:hAnsi="微软雅黑" w:eastAsia="微软雅黑" w:cs="微软雅黑"/>
          <w:spacing w:val="10"/>
          <w:sz w:val="17"/>
          <w:szCs w:val="17"/>
        </w:rPr>
        <w:t>D.他人介绍的服务对象</w:t>
      </w:r>
    </w:p>
    <w:p w14:paraId="5E619913">
      <w:pPr>
        <w:pStyle w:val="7"/>
        <w:keepNext w:val="0"/>
        <w:keepLines w:val="0"/>
        <w:widowControl/>
        <w:suppressLineNumbers w:val="0"/>
        <w:spacing w:before="50" w:beforeAutospacing="0" w:after="150" w:afterAutospacing="0" w:line="368" w:lineRule="atLeast"/>
        <w:ind w:left="50" w:right="50" w:firstLine="445"/>
        <w:rPr>
          <w:sz w:val="17"/>
          <w:szCs w:val="17"/>
        </w:rPr>
      </w:pPr>
    </w:p>
    <w:p w14:paraId="32B8AFFF">
      <w:pPr>
        <w:pStyle w:val="7"/>
        <w:keepNext w:val="0"/>
        <w:keepLines w:val="0"/>
        <w:widowControl/>
        <w:suppressLineNumbers w:val="0"/>
        <w:spacing w:before="50" w:beforeAutospacing="0" w:after="150" w:afterAutospacing="0" w:line="368" w:lineRule="atLeast"/>
        <w:ind w:left="50" w:right="50" w:firstLine="445"/>
        <w:rPr>
          <w:rStyle w:val="11"/>
          <w:rFonts w:hint="eastAsia" w:ascii="微软雅黑" w:hAnsi="微软雅黑" w:eastAsia="微软雅黑" w:cs="微软雅黑"/>
          <w:spacing w:val="10"/>
          <w:sz w:val="17"/>
          <w:szCs w:val="17"/>
          <w:lang w:eastAsia="zh-CN"/>
        </w:rPr>
      </w:pPr>
      <w:r>
        <w:rPr>
          <w:rStyle w:val="11"/>
          <w:rFonts w:hint="eastAsia" w:ascii="微软雅黑" w:hAnsi="微软雅黑" w:eastAsia="微软雅黑" w:cs="微软雅黑"/>
          <w:spacing w:val="10"/>
          <w:sz w:val="17"/>
          <w:szCs w:val="17"/>
          <w:lang w:val="en-US" w:eastAsia="zh-CN"/>
        </w:rPr>
        <w:t xml:space="preserve"> </w:t>
      </w:r>
    </w:p>
    <w:p w14:paraId="74E6E4F3"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spacing w:before="50" w:beforeAutospacing="0" w:after="150" w:afterAutospacing="0" w:line="368" w:lineRule="atLeast"/>
        <w:ind w:left="50" w:right="50" w:firstLine="445"/>
        <w:rPr>
          <w:sz w:val="17"/>
          <w:szCs w:val="17"/>
        </w:rPr>
      </w:pPr>
      <w:r>
        <w:rPr>
          <w:rFonts w:hint="eastAsia" w:ascii="微软雅黑" w:hAnsi="微软雅黑" w:eastAsia="微软雅黑" w:cs="微软雅黑"/>
          <w:spacing w:val="10"/>
          <w:sz w:val="17"/>
          <w:szCs w:val="17"/>
          <w:lang w:val="en-US" w:eastAsia="zh-CN"/>
        </w:rPr>
        <w:t xml:space="preserve"> </w:t>
      </w:r>
      <w:r>
        <w:rPr>
          <w:rFonts w:ascii="微软雅黑" w:hAnsi="微软雅黑" w:eastAsia="微软雅黑" w:cs="微软雅黑"/>
          <w:spacing w:val="10"/>
          <w:sz w:val="17"/>
          <w:szCs w:val="17"/>
        </w:rPr>
        <w:t>8岁小娜的父母均为高收入人士，因感情不和半年前离婚，邻居反映小娜这几天衣衫不整，散发着异味。根据上述情况，社会工作者可初步判断，小娜面临的最主要问题是（  ）。</w:t>
      </w:r>
    </w:p>
    <w:p w14:paraId="540DF633">
      <w:pPr>
        <w:pStyle w:val="7"/>
        <w:keepNext w:val="0"/>
        <w:keepLines w:val="0"/>
        <w:widowControl/>
        <w:suppressLineNumbers w:val="0"/>
        <w:spacing w:before="50" w:beforeAutospacing="0" w:after="150" w:afterAutospacing="0" w:line="368" w:lineRule="atLeast"/>
        <w:ind w:left="50" w:right="50" w:firstLine="445"/>
        <w:rPr>
          <w:sz w:val="17"/>
          <w:szCs w:val="17"/>
        </w:rPr>
      </w:pPr>
      <w:r>
        <w:rPr>
          <w:rFonts w:hint="eastAsia" w:ascii="微软雅黑" w:hAnsi="微软雅黑" w:eastAsia="微软雅黑" w:cs="微软雅黑"/>
          <w:spacing w:val="10"/>
          <w:sz w:val="17"/>
          <w:szCs w:val="17"/>
        </w:rPr>
        <w:t>A.贫困问题</w:t>
      </w:r>
    </w:p>
    <w:p w14:paraId="3BC8A7A1">
      <w:pPr>
        <w:pStyle w:val="7"/>
        <w:keepNext w:val="0"/>
        <w:keepLines w:val="0"/>
        <w:widowControl/>
        <w:suppressLineNumbers w:val="0"/>
        <w:spacing w:before="50" w:beforeAutospacing="0" w:after="150" w:afterAutospacing="0" w:line="368" w:lineRule="atLeast"/>
        <w:ind w:left="50" w:right="50" w:firstLine="445"/>
        <w:rPr>
          <w:sz w:val="17"/>
          <w:szCs w:val="17"/>
        </w:rPr>
      </w:pPr>
      <w:r>
        <w:rPr>
          <w:rFonts w:hint="eastAsia" w:ascii="微软雅黑" w:hAnsi="微软雅黑" w:eastAsia="微软雅黑" w:cs="微软雅黑"/>
          <w:spacing w:val="10"/>
          <w:sz w:val="17"/>
          <w:szCs w:val="17"/>
        </w:rPr>
        <w:t>B.监护问题</w:t>
      </w:r>
    </w:p>
    <w:p w14:paraId="09719823">
      <w:pPr>
        <w:pStyle w:val="7"/>
        <w:keepNext w:val="0"/>
        <w:keepLines w:val="0"/>
        <w:widowControl/>
        <w:suppressLineNumbers w:val="0"/>
        <w:spacing w:before="50" w:beforeAutospacing="0" w:after="150" w:afterAutospacing="0" w:line="368" w:lineRule="atLeast"/>
        <w:ind w:left="50" w:right="50" w:firstLine="445"/>
        <w:rPr>
          <w:sz w:val="17"/>
          <w:szCs w:val="17"/>
        </w:rPr>
      </w:pPr>
      <w:r>
        <w:rPr>
          <w:rFonts w:hint="eastAsia" w:ascii="微软雅黑" w:hAnsi="微软雅黑" w:eastAsia="微软雅黑" w:cs="微软雅黑"/>
          <w:spacing w:val="10"/>
          <w:sz w:val="17"/>
          <w:szCs w:val="17"/>
        </w:rPr>
        <w:t>C.辍学问题</w:t>
      </w:r>
    </w:p>
    <w:p w14:paraId="13CD6EF4">
      <w:pPr>
        <w:pStyle w:val="7"/>
        <w:keepNext w:val="0"/>
        <w:keepLines w:val="0"/>
        <w:widowControl/>
        <w:suppressLineNumbers w:val="0"/>
        <w:spacing w:before="50" w:beforeAutospacing="0" w:after="150" w:afterAutospacing="0" w:line="368" w:lineRule="atLeast"/>
        <w:ind w:left="50" w:right="50" w:firstLine="445"/>
        <w:rPr>
          <w:sz w:val="17"/>
          <w:szCs w:val="17"/>
        </w:rPr>
      </w:pPr>
      <w:r>
        <w:rPr>
          <w:rFonts w:hint="eastAsia" w:ascii="微软雅黑" w:hAnsi="微软雅黑" w:eastAsia="微软雅黑" w:cs="微软雅黑"/>
          <w:spacing w:val="10"/>
          <w:sz w:val="17"/>
          <w:szCs w:val="17"/>
        </w:rPr>
        <w:t>D.营养问题</w:t>
      </w:r>
    </w:p>
    <w:p w14:paraId="3B6AD76C">
      <w:pPr>
        <w:pStyle w:val="7"/>
        <w:keepNext w:val="0"/>
        <w:keepLines w:val="0"/>
        <w:widowControl/>
        <w:suppressLineNumbers w:val="0"/>
        <w:spacing w:before="50" w:beforeAutospacing="0" w:after="150" w:afterAutospacing="0" w:line="368" w:lineRule="atLeast"/>
        <w:ind w:left="50" w:right="50" w:firstLine="445"/>
        <w:rPr>
          <w:sz w:val="17"/>
          <w:szCs w:val="17"/>
        </w:rPr>
      </w:pPr>
    </w:p>
    <w:p w14:paraId="563D3713">
      <w:pPr>
        <w:pStyle w:val="7"/>
        <w:keepNext w:val="0"/>
        <w:keepLines w:val="0"/>
        <w:widowControl/>
        <w:suppressLineNumbers w:val="0"/>
        <w:spacing w:before="50" w:beforeAutospacing="0" w:after="150" w:afterAutospacing="0" w:line="368" w:lineRule="atLeast"/>
        <w:ind w:left="50" w:right="50" w:firstLine="445"/>
        <w:rPr>
          <w:rStyle w:val="11"/>
          <w:rFonts w:hint="eastAsia" w:ascii="微软雅黑" w:hAnsi="微软雅黑" w:eastAsia="微软雅黑" w:cs="微软雅黑"/>
          <w:spacing w:val="10"/>
          <w:sz w:val="17"/>
          <w:szCs w:val="17"/>
          <w:lang w:eastAsia="zh-CN"/>
        </w:rPr>
      </w:pPr>
      <w:r>
        <w:rPr>
          <w:rStyle w:val="11"/>
          <w:rFonts w:hint="eastAsia" w:ascii="微软雅黑" w:hAnsi="微软雅黑" w:eastAsia="微软雅黑" w:cs="微软雅黑"/>
          <w:spacing w:val="10"/>
          <w:sz w:val="17"/>
          <w:szCs w:val="17"/>
          <w:lang w:val="en-US" w:eastAsia="zh-CN"/>
        </w:rPr>
        <w:t xml:space="preserve"> </w:t>
      </w:r>
    </w:p>
    <w:p w14:paraId="3770352E">
      <w:pPr>
        <w:pStyle w:val="7"/>
        <w:keepNext w:val="0"/>
        <w:keepLines w:val="0"/>
        <w:widowControl/>
        <w:suppressLineNumbers w:val="0"/>
        <w:spacing w:before="50" w:beforeAutospacing="0" w:after="150" w:afterAutospacing="0" w:line="368" w:lineRule="atLeast"/>
        <w:ind w:left="50" w:right="50" w:firstLine="445"/>
        <w:rPr>
          <w:sz w:val="17"/>
          <w:szCs w:val="17"/>
        </w:rPr>
      </w:pPr>
      <w:r>
        <w:rPr>
          <w:rFonts w:hint="eastAsia" w:ascii="微软雅黑" w:hAnsi="微软雅黑" w:eastAsia="微软雅黑" w:cs="微软雅黑"/>
          <w:spacing w:val="10"/>
          <w:sz w:val="17"/>
          <w:szCs w:val="17"/>
          <w:lang w:val="en-US" w:eastAsia="zh-CN"/>
        </w:rPr>
        <w:t>3.</w:t>
      </w:r>
      <w:r>
        <w:rPr>
          <w:rFonts w:ascii="微软雅黑" w:hAnsi="微软雅黑" w:eastAsia="微软雅黑" w:cs="微软雅黑"/>
          <w:spacing w:val="10"/>
          <w:sz w:val="17"/>
          <w:szCs w:val="17"/>
        </w:rPr>
        <w:t>学校社会工作者小程发现，有些学生存在课堂专注力差，情绪不稳定等问题，甚至出现了因琐事打架的情况，针对上述情况，小程拟运用专业方法帮助这些学生提升自我管理能力，下列做法适宜的是（  ）。</w:t>
      </w:r>
    </w:p>
    <w:p w14:paraId="35D22A12">
      <w:pPr>
        <w:pStyle w:val="7"/>
        <w:keepNext w:val="0"/>
        <w:keepLines w:val="0"/>
        <w:widowControl/>
        <w:suppressLineNumbers w:val="0"/>
        <w:spacing w:before="50" w:beforeAutospacing="0" w:after="150" w:afterAutospacing="0" w:line="368" w:lineRule="atLeast"/>
        <w:ind w:left="50" w:right="50" w:firstLine="445"/>
        <w:rPr>
          <w:sz w:val="17"/>
          <w:szCs w:val="17"/>
        </w:rPr>
      </w:pPr>
      <w:r>
        <w:rPr>
          <w:rFonts w:hint="eastAsia" w:ascii="微软雅黑" w:hAnsi="微软雅黑" w:eastAsia="微软雅黑" w:cs="微软雅黑"/>
          <w:spacing w:val="10"/>
          <w:sz w:val="17"/>
          <w:szCs w:val="17"/>
        </w:rPr>
        <w:t>A.利用“家长学校”平台，家校合作共同监督学生行为表现</w:t>
      </w:r>
    </w:p>
    <w:p w14:paraId="1A51154B">
      <w:pPr>
        <w:pStyle w:val="7"/>
        <w:keepNext w:val="0"/>
        <w:keepLines w:val="0"/>
        <w:widowControl/>
        <w:suppressLineNumbers w:val="0"/>
        <w:spacing w:before="50" w:beforeAutospacing="0" w:after="150" w:afterAutospacing="0" w:line="368" w:lineRule="atLeast"/>
        <w:ind w:left="50" w:right="50" w:firstLine="445"/>
        <w:rPr>
          <w:sz w:val="17"/>
          <w:szCs w:val="17"/>
        </w:rPr>
      </w:pPr>
      <w:r>
        <w:rPr>
          <w:rFonts w:hint="eastAsia" w:ascii="微软雅黑" w:hAnsi="微软雅黑" w:eastAsia="微软雅黑" w:cs="微软雅黑"/>
          <w:spacing w:val="10"/>
          <w:sz w:val="17"/>
          <w:szCs w:val="17"/>
        </w:rPr>
        <w:t>B.与老师一起商讨使用校规校纪，对违规违纪学生进行处分</w:t>
      </w:r>
    </w:p>
    <w:p w14:paraId="760AAB1E">
      <w:pPr>
        <w:pStyle w:val="7"/>
        <w:keepNext w:val="0"/>
        <w:keepLines w:val="0"/>
        <w:widowControl/>
        <w:suppressLineNumbers w:val="0"/>
        <w:spacing w:before="50" w:beforeAutospacing="0" w:after="150" w:afterAutospacing="0" w:line="368" w:lineRule="atLeast"/>
        <w:ind w:left="50" w:right="50" w:firstLine="445"/>
        <w:rPr>
          <w:sz w:val="17"/>
          <w:szCs w:val="17"/>
        </w:rPr>
      </w:pPr>
      <w:r>
        <w:rPr>
          <w:rFonts w:hint="eastAsia" w:ascii="微软雅黑" w:hAnsi="微软雅黑" w:eastAsia="微软雅黑" w:cs="微软雅黑"/>
          <w:spacing w:val="10"/>
          <w:sz w:val="17"/>
          <w:szCs w:val="17"/>
        </w:rPr>
        <w:t>C.开设“我的情绪我做主”小组，提升组员的情绪控制力</w:t>
      </w:r>
    </w:p>
    <w:p w14:paraId="56A6A7CB">
      <w:pPr>
        <w:pStyle w:val="7"/>
        <w:keepNext w:val="0"/>
        <w:keepLines w:val="0"/>
        <w:widowControl/>
        <w:suppressLineNumbers w:val="0"/>
        <w:spacing w:before="50" w:beforeAutospacing="0" w:after="150" w:afterAutospacing="0" w:line="368" w:lineRule="atLeast"/>
        <w:ind w:left="50" w:right="50" w:firstLine="445"/>
        <w:rPr>
          <w:sz w:val="17"/>
          <w:szCs w:val="17"/>
        </w:rPr>
      </w:pPr>
      <w:r>
        <w:rPr>
          <w:rFonts w:hint="eastAsia" w:ascii="微软雅黑" w:hAnsi="微软雅黑" w:eastAsia="微软雅黑" w:cs="微软雅黑"/>
          <w:spacing w:val="10"/>
          <w:sz w:val="17"/>
          <w:szCs w:val="17"/>
        </w:rPr>
        <w:t>D.链接专业心理辅导资源，针对不良行为学生开展行为治疗</w:t>
      </w:r>
    </w:p>
    <w:p w14:paraId="33493120">
      <w:pPr>
        <w:pStyle w:val="7"/>
        <w:keepNext w:val="0"/>
        <w:keepLines w:val="0"/>
        <w:widowControl/>
        <w:suppressLineNumbers w:val="0"/>
        <w:spacing w:before="50" w:beforeAutospacing="0" w:after="150" w:afterAutospacing="0" w:line="368" w:lineRule="atLeast"/>
        <w:ind w:left="50" w:right="50" w:firstLine="445"/>
        <w:rPr>
          <w:sz w:val="17"/>
          <w:szCs w:val="17"/>
        </w:rPr>
      </w:pPr>
    </w:p>
    <w:p w14:paraId="2A89A744">
      <w:pPr>
        <w:pStyle w:val="7"/>
        <w:keepNext w:val="0"/>
        <w:keepLines w:val="0"/>
        <w:widowControl/>
        <w:suppressLineNumbers w:val="0"/>
        <w:spacing w:before="50" w:beforeAutospacing="0" w:after="150" w:afterAutospacing="0" w:line="368" w:lineRule="atLeast"/>
        <w:ind w:left="50" w:right="50" w:firstLine="445"/>
        <w:rPr>
          <w:rStyle w:val="11"/>
          <w:rFonts w:hint="eastAsia" w:ascii="微软雅黑" w:hAnsi="微软雅黑" w:eastAsia="微软雅黑" w:cs="微软雅黑"/>
          <w:spacing w:val="10"/>
          <w:sz w:val="17"/>
          <w:szCs w:val="17"/>
          <w:lang w:eastAsia="zh-CN"/>
        </w:rPr>
      </w:pPr>
      <w:r>
        <w:rPr>
          <w:rStyle w:val="11"/>
          <w:rFonts w:hint="eastAsia" w:ascii="微软雅黑" w:hAnsi="微软雅黑" w:eastAsia="微软雅黑" w:cs="微软雅黑"/>
          <w:spacing w:val="10"/>
          <w:sz w:val="17"/>
          <w:szCs w:val="17"/>
          <w:lang w:val="en-US" w:eastAsia="zh-CN"/>
        </w:rPr>
        <w:t xml:space="preserve"> </w:t>
      </w:r>
    </w:p>
    <w:p w14:paraId="76A6E822">
      <w:pPr>
        <w:pStyle w:val="7"/>
        <w:keepNext w:val="0"/>
        <w:keepLines w:val="0"/>
        <w:widowControl/>
        <w:suppressLineNumbers w:val="0"/>
        <w:spacing w:before="50" w:beforeAutospacing="0" w:after="150" w:afterAutospacing="0" w:line="368" w:lineRule="atLeast"/>
        <w:ind w:left="50" w:right="50" w:firstLine="445"/>
        <w:rPr>
          <w:sz w:val="17"/>
          <w:szCs w:val="17"/>
        </w:rPr>
      </w:pPr>
      <w:r>
        <w:rPr>
          <w:rFonts w:hint="eastAsia" w:ascii="微软雅黑" w:hAnsi="微软雅黑" w:eastAsia="微软雅黑" w:cs="微软雅黑"/>
          <w:spacing w:val="10"/>
          <w:sz w:val="17"/>
          <w:szCs w:val="17"/>
          <w:lang w:val="en-US" w:eastAsia="zh-CN"/>
        </w:rPr>
        <w:t>4.</w:t>
      </w:r>
      <w:r>
        <w:rPr>
          <w:rFonts w:ascii="微软雅黑" w:hAnsi="微软雅黑" w:eastAsia="微软雅黑" w:cs="微软雅黑"/>
          <w:spacing w:val="10"/>
          <w:sz w:val="17"/>
          <w:szCs w:val="17"/>
        </w:rPr>
        <w:t>某社区老年人开展了预防诈骗的系列服务，包括：“银智识诈”老年人教育小组，为社区老年人分发反诈宣传手册，协助有需要的老年人寻求法律援助，上述做法属于老年社会工作服务内容的（  ）。</w:t>
      </w:r>
    </w:p>
    <w:p w14:paraId="7EE62A5F">
      <w:pPr>
        <w:pStyle w:val="7"/>
        <w:keepNext w:val="0"/>
        <w:keepLines w:val="0"/>
        <w:widowControl/>
        <w:suppressLineNumbers w:val="0"/>
        <w:spacing w:before="50" w:beforeAutospacing="0" w:after="150" w:afterAutospacing="0" w:line="368" w:lineRule="atLeast"/>
        <w:ind w:left="50" w:right="50" w:firstLine="445"/>
        <w:rPr>
          <w:sz w:val="17"/>
          <w:szCs w:val="17"/>
        </w:rPr>
      </w:pPr>
      <w:r>
        <w:rPr>
          <w:rFonts w:hint="eastAsia" w:ascii="微软雅黑" w:hAnsi="微软雅黑" w:eastAsia="微软雅黑" w:cs="微软雅黑"/>
          <w:spacing w:val="10"/>
          <w:sz w:val="17"/>
          <w:szCs w:val="17"/>
        </w:rPr>
        <w:t>A.社区参与</w:t>
      </w:r>
    </w:p>
    <w:p w14:paraId="7B69135F">
      <w:pPr>
        <w:pStyle w:val="7"/>
        <w:keepNext w:val="0"/>
        <w:keepLines w:val="0"/>
        <w:widowControl/>
        <w:suppressLineNumbers w:val="0"/>
        <w:spacing w:before="50" w:beforeAutospacing="0" w:after="150" w:afterAutospacing="0" w:line="368" w:lineRule="atLeast"/>
        <w:ind w:left="50" w:right="50" w:firstLine="445"/>
        <w:rPr>
          <w:sz w:val="17"/>
          <w:szCs w:val="17"/>
        </w:rPr>
      </w:pPr>
      <w:r>
        <w:rPr>
          <w:rFonts w:hint="eastAsia" w:ascii="微软雅黑" w:hAnsi="微软雅黑" w:eastAsia="微软雅黑" w:cs="微软雅黑"/>
          <w:spacing w:val="10"/>
          <w:sz w:val="17"/>
          <w:szCs w:val="17"/>
        </w:rPr>
        <w:t>B.精神慰藉</w:t>
      </w:r>
    </w:p>
    <w:p w14:paraId="704819BB">
      <w:pPr>
        <w:pStyle w:val="7"/>
        <w:keepNext w:val="0"/>
        <w:keepLines w:val="0"/>
        <w:widowControl/>
        <w:suppressLineNumbers w:val="0"/>
        <w:spacing w:before="50" w:beforeAutospacing="0" w:after="150" w:afterAutospacing="0" w:line="368" w:lineRule="atLeast"/>
        <w:ind w:left="50" w:right="50" w:firstLine="445"/>
        <w:rPr>
          <w:sz w:val="17"/>
          <w:szCs w:val="17"/>
        </w:rPr>
      </w:pPr>
      <w:r>
        <w:rPr>
          <w:rFonts w:hint="eastAsia" w:ascii="微软雅黑" w:hAnsi="微软雅黑" w:eastAsia="微软雅黑" w:cs="微软雅黑"/>
          <w:spacing w:val="10"/>
          <w:sz w:val="17"/>
          <w:szCs w:val="17"/>
        </w:rPr>
        <w:t>C.照顾安排</w:t>
      </w:r>
    </w:p>
    <w:p w14:paraId="56C07578">
      <w:pPr>
        <w:pStyle w:val="7"/>
        <w:keepNext w:val="0"/>
        <w:keepLines w:val="0"/>
        <w:widowControl/>
        <w:suppressLineNumbers w:val="0"/>
        <w:spacing w:before="50" w:beforeAutospacing="0" w:after="150" w:afterAutospacing="0" w:line="368" w:lineRule="atLeast"/>
        <w:ind w:left="50" w:right="50" w:firstLine="445"/>
        <w:rPr>
          <w:sz w:val="17"/>
          <w:szCs w:val="17"/>
        </w:rPr>
      </w:pPr>
      <w:r>
        <w:rPr>
          <w:rFonts w:hint="eastAsia" w:ascii="微软雅黑" w:hAnsi="微软雅黑" w:eastAsia="微软雅黑" w:cs="微软雅黑"/>
          <w:spacing w:val="10"/>
          <w:sz w:val="17"/>
          <w:szCs w:val="17"/>
        </w:rPr>
        <w:t>D.权益保障</w:t>
      </w:r>
    </w:p>
    <w:p w14:paraId="2947153C">
      <w:pPr>
        <w:pStyle w:val="7"/>
        <w:keepNext w:val="0"/>
        <w:keepLines w:val="0"/>
        <w:widowControl/>
        <w:suppressLineNumbers w:val="0"/>
        <w:spacing w:before="50" w:beforeAutospacing="0" w:after="150" w:afterAutospacing="0" w:line="368" w:lineRule="atLeast"/>
        <w:ind w:left="50" w:right="50" w:firstLine="445"/>
        <w:rPr>
          <w:sz w:val="17"/>
          <w:szCs w:val="17"/>
        </w:rPr>
      </w:pPr>
    </w:p>
    <w:p w14:paraId="77810894">
      <w:pPr>
        <w:pStyle w:val="7"/>
        <w:keepNext w:val="0"/>
        <w:keepLines w:val="0"/>
        <w:widowControl/>
        <w:suppressLineNumbers w:val="0"/>
        <w:spacing w:before="50" w:beforeAutospacing="0" w:after="150" w:afterAutospacing="0" w:line="368" w:lineRule="atLeast"/>
        <w:ind w:left="50" w:right="50" w:firstLine="445"/>
        <w:rPr>
          <w:rStyle w:val="11"/>
          <w:rFonts w:hint="eastAsia" w:ascii="微软雅黑" w:hAnsi="微软雅黑" w:eastAsia="微软雅黑" w:cs="微软雅黑"/>
          <w:spacing w:val="10"/>
          <w:sz w:val="17"/>
          <w:szCs w:val="17"/>
          <w:lang w:eastAsia="zh-CN"/>
        </w:rPr>
      </w:pPr>
      <w:r>
        <w:rPr>
          <w:rStyle w:val="11"/>
          <w:rFonts w:hint="eastAsia" w:ascii="微软雅黑" w:hAnsi="微软雅黑" w:eastAsia="微软雅黑" w:cs="微软雅黑"/>
          <w:spacing w:val="10"/>
          <w:sz w:val="17"/>
          <w:szCs w:val="17"/>
          <w:lang w:val="en-US" w:eastAsia="zh-CN"/>
        </w:rPr>
        <w:t xml:space="preserve"> </w:t>
      </w:r>
    </w:p>
    <w:p w14:paraId="44A9BAD8">
      <w:pPr>
        <w:pStyle w:val="7"/>
        <w:keepNext w:val="0"/>
        <w:keepLines w:val="0"/>
        <w:widowControl/>
        <w:suppressLineNumbers w:val="0"/>
        <w:spacing w:before="50" w:beforeAutospacing="0" w:after="150" w:afterAutospacing="0" w:line="368" w:lineRule="atLeast"/>
        <w:ind w:left="50" w:right="50" w:firstLine="445"/>
        <w:rPr>
          <w:sz w:val="17"/>
          <w:szCs w:val="17"/>
        </w:rPr>
      </w:pPr>
      <w:r>
        <w:rPr>
          <w:rFonts w:hint="eastAsia" w:ascii="微软雅黑" w:hAnsi="微软雅黑" w:eastAsia="微软雅黑" w:cs="微软雅黑"/>
          <w:spacing w:val="10"/>
          <w:sz w:val="17"/>
          <w:szCs w:val="17"/>
          <w:lang w:val="en-US" w:eastAsia="zh-CN"/>
        </w:rPr>
        <w:t>5.</w:t>
      </w:r>
      <w:r>
        <w:rPr>
          <w:rFonts w:ascii="微软雅黑" w:hAnsi="微软雅黑" w:eastAsia="微软雅黑" w:cs="微软雅黑"/>
          <w:spacing w:val="10"/>
          <w:sz w:val="17"/>
          <w:szCs w:val="17"/>
        </w:rPr>
        <w:t>儿子意外去世之后，老张夫妇与儿媳，孙子住在一起，为更好地服务老张一家，社会工作者小王为他们绘制了家庭结构图，小王绘制的下列位置关系中，正确的是（  ）。</w:t>
      </w:r>
    </w:p>
    <w:p w14:paraId="580699CA">
      <w:pPr>
        <w:pStyle w:val="7"/>
        <w:keepNext w:val="0"/>
        <w:keepLines w:val="0"/>
        <w:widowControl/>
        <w:suppressLineNumbers w:val="0"/>
        <w:spacing w:before="50" w:beforeAutospacing="0" w:after="150" w:afterAutospacing="0" w:line="368" w:lineRule="atLeast"/>
        <w:ind w:left="50" w:right="50" w:firstLine="445"/>
        <w:rPr>
          <w:sz w:val="17"/>
          <w:szCs w:val="17"/>
        </w:rPr>
      </w:pPr>
      <w:r>
        <w:rPr>
          <w:rFonts w:hint="eastAsia" w:ascii="微软雅黑" w:hAnsi="微软雅黑" w:eastAsia="微软雅黑" w:cs="微软雅黑"/>
          <w:spacing w:val="10"/>
          <w:sz w:val="17"/>
          <w:szCs w:val="17"/>
        </w:rPr>
        <w:t>A.儿媳画在老张妻子的右边</w:t>
      </w:r>
    </w:p>
    <w:p w14:paraId="6D6111FC">
      <w:pPr>
        <w:pStyle w:val="7"/>
        <w:keepNext w:val="0"/>
        <w:keepLines w:val="0"/>
        <w:widowControl/>
        <w:suppressLineNumbers w:val="0"/>
        <w:spacing w:before="50" w:beforeAutospacing="0" w:after="150" w:afterAutospacing="0" w:line="368" w:lineRule="atLeast"/>
        <w:ind w:left="50" w:right="50" w:firstLine="445"/>
        <w:rPr>
          <w:sz w:val="17"/>
          <w:szCs w:val="17"/>
        </w:rPr>
      </w:pPr>
      <w:r>
        <w:rPr>
          <w:rFonts w:hint="eastAsia" w:ascii="微软雅黑" w:hAnsi="微软雅黑" w:eastAsia="微软雅黑" w:cs="微软雅黑"/>
          <w:spacing w:val="10"/>
          <w:sz w:val="17"/>
          <w:szCs w:val="17"/>
        </w:rPr>
        <w:t>B.老张画在妻子的右边</w:t>
      </w:r>
    </w:p>
    <w:p w14:paraId="7E400089">
      <w:pPr>
        <w:pStyle w:val="7"/>
        <w:keepNext w:val="0"/>
        <w:keepLines w:val="0"/>
        <w:widowControl/>
        <w:suppressLineNumbers w:val="0"/>
        <w:spacing w:before="50" w:beforeAutospacing="0" w:after="150" w:afterAutospacing="0" w:line="368" w:lineRule="atLeast"/>
        <w:ind w:left="50" w:right="50" w:firstLine="445"/>
        <w:rPr>
          <w:sz w:val="17"/>
          <w:szCs w:val="17"/>
        </w:rPr>
      </w:pPr>
      <w:r>
        <w:rPr>
          <w:rFonts w:hint="eastAsia" w:ascii="微软雅黑" w:hAnsi="微软雅黑" w:eastAsia="微软雅黑" w:cs="微软雅黑"/>
          <w:spacing w:val="10"/>
          <w:sz w:val="17"/>
          <w:szCs w:val="17"/>
        </w:rPr>
        <w:t>C.孙子画在老张的右边</w:t>
      </w:r>
    </w:p>
    <w:p w14:paraId="1C40E47F">
      <w:pPr>
        <w:pStyle w:val="7"/>
        <w:keepNext w:val="0"/>
        <w:keepLines w:val="0"/>
        <w:widowControl/>
        <w:suppressLineNumbers w:val="0"/>
        <w:spacing w:before="50" w:beforeAutospacing="0" w:after="150" w:afterAutospacing="0" w:line="368" w:lineRule="atLeast"/>
        <w:ind w:left="50" w:right="50" w:firstLine="445"/>
        <w:rPr>
          <w:sz w:val="17"/>
          <w:szCs w:val="17"/>
        </w:rPr>
      </w:pPr>
      <w:r>
        <w:rPr>
          <w:rFonts w:hint="eastAsia" w:ascii="微软雅黑" w:hAnsi="微软雅黑" w:eastAsia="微软雅黑" w:cs="微软雅黑"/>
          <w:spacing w:val="10"/>
          <w:sz w:val="17"/>
          <w:szCs w:val="17"/>
        </w:rPr>
        <w:t>D.孙子画在儿子儿媳的下边</w:t>
      </w:r>
    </w:p>
    <w:p w14:paraId="18EC5D3D">
      <w:pPr>
        <w:pStyle w:val="7"/>
        <w:keepNext w:val="0"/>
        <w:keepLines w:val="0"/>
        <w:widowControl/>
        <w:suppressLineNumbers w:val="0"/>
        <w:spacing w:before="50" w:beforeAutospacing="0" w:after="150" w:afterAutospacing="0" w:line="368" w:lineRule="atLeast"/>
        <w:ind w:left="50" w:right="50" w:firstLine="445"/>
        <w:rPr>
          <w:sz w:val="17"/>
          <w:szCs w:val="17"/>
        </w:rPr>
      </w:pPr>
    </w:p>
    <w:p w14:paraId="25815307">
      <w:pPr>
        <w:pStyle w:val="7"/>
        <w:keepNext w:val="0"/>
        <w:keepLines w:val="0"/>
        <w:widowControl/>
        <w:suppressLineNumbers w:val="0"/>
        <w:spacing w:before="50" w:beforeAutospacing="0" w:after="150" w:afterAutospacing="0" w:line="368" w:lineRule="atLeast"/>
        <w:ind w:left="50" w:right="50" w:firstLine="445"/>
        <w:rPr>
          <w:rStyle w:val="11"/>
          <w:rFonts w:hint="eastAsia" w:ascii="微软雅黑" w:hAnsi="微软雅黑" w:eastAsia="微软雅黑" w:cs="微软雅黑"/>
          <w:spacing w:val="10"/>
          <w:sz w:val="17"/>
          <w:szCs w:val="17"/>
          <w:lang w:eastAsia="zh-CN"/>
        </w:rPr>
      </w:pPr>
      <w:r>
        <w:rPr>
          <w:rStyle w:val="11"/>
          <w:rFonts w:hint="eastAsia" w:ascii="微软雅黑" w:hAnsi="微软雅黑" w:eastAsia="微软雅黑" w:cs="微软雅黑"/>
          <w:spacing w:val="10"/>
          <w:sz w:val="17"/>
          <w:szCs w:val="17"/>
          <w:lang w:val="en-US" w:eastAsia="zh-CN"/>
        </w:rPr>
        <w:t xml:space="preserve"> </w:t>
      </w:r>
    </w:p>
    <w:p w14:paraId="1BD07243">
      <w:pPr>
        <w:spacing w:line="360" w:lineRule="auto"/>
        <w:rPr>
          <w:rFonts w:hint="eastAsia"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  <w:lang w:val="en-US" w:eastAsia="zh-CN"/>
        </w:rPr>
        <w:t>二</w:t>
      </w:r>
      <w:r>
        <w:rPr>
          <w:rFonts w:hint="eastAsia" w:ascii="黑体" w:hAnsi="黑体" w:eastAsia="黑体"/>
          <w:b/>
          <w:bCs/>
          <w:sz w:val="24"/>
        </w:rPr>
        <w:t>、名词解释</w:t>
      </w:r>
    </w:p>
    <w:p w14:paraId="6DA0D9AF">
      <w:pPr>
        <w:spacing w:line="360" w:lineRule="auto"/>
        <w:rPr>
          <w:szCs w:val="21"/>
        </w:rPr>
      </w:pPr>
      <w:r>
        <w:rPr>
          <w:rFonts w:hint="eastAsia"/>
          <w:szCs w:val="21"/>
        </w:rPr>
        <w:t xml:space="preserve">  1、预估</w:t>
      </w:r>
    </w:p>
    <w:p w14:paraId="653E501E">
      <w:pPr>
        <w:spacing w:line="360" w:lineRule="auto"/>
        <w:rPr>
          <w:rFonts w:hint="eastAsia" w:eastAsiaTheme="minorEastAsia"/>
          <w:szCs w:val="21"/>
          <w:lang w:eastAsia="zh-CN"/>
        </w:rPr>
      </w:pPr>
      <w:r>
        <w:rPr>
          <w:rFonts w:hint="eastAsia"/>
          <w:sz w:val="24"/>
          <w:lang w:val="en-US" w:eastAsia="zh-CN"/>
        </w:rPr>
        <w:t xml:space="preserve"> </w:t>
      </w:r>
    </w:p>
    <w:p w14:paraId="74FF73DB">
      <w:pPr>
        <w:spacing w:line="360" w:lineRule="auto"/>
        <w:rPr>
          <w:szCs w:val="21"/>
        </w:rPr>
      </w:pPr>
      <w:r>
        <w:rPr>
          <w:rFonts w:hint="eastAsia"/>
          <w:szCs w:val="21"/>
        </w:rPr>
        <w:t xml:space="preserve">  2、理性情绪疗法之A</w:t>
      </w:r>
      <w:r>
        <w:rPr>
          <w:szCs w:val="21"/>
        </w:rPr>
        <w:t>BC</w:t>
      </w:r>
      <w:r>
        <w:rPr>
          <w:rFonts w:hint="eastAsia"/>
          <w:szCs w:val="21"/>
        </w:rPr>
        <w:t>理论</w:t>
      </w:r>
    </w:p>
    <w:p w14:paraId="0FAB8B27">
      <w:pPr>
        <w:spacing w:line="360" w:lineRule="auto"/>
        <w:rPr>
          <w:rFonts w:hint="eastAsia" w:ascii="黑体" w:hAnsi="黑体" w:eastAsia="黑体"/>
          <w:b/>
          <w:bCs/>
          <w:sz w:val="24"/>
        </w:rPr>
      </w:pPr>
      <w:r>
        <w:rPr>
          <w:rFonts w:hint="eastAsia" w:eastAsia="黑体"/>
          <w:sz w:val="24"/>
          <w:lang w:val="en-US" w:eastAsia="zh-CN"/>
        </w:rPr>
        <w:t xml:space="preserve"> </w:t>
      </w:r>
      <w:r>
        <w:rPr>
          <w:rFonts w:hint="eastAsia" w:ascii="黑体" w:hAnsi="黑体" w:eastAsia="黑体"/>
          <w:b/>
          <w:bCs/>
          <w:sz w:val="24"/>
          <w:lang w:val="en-US" w:eastAsia="zh-CN"/>
        </w:rPr>
        <w:t>三</w:t>
      </w:r>
      <w:r>
        <w:rPr>
          <w:rFonts w:hint="eastAsia" w:ascii="黑体" w:hAnsi="黑体" w:eastAsia="黑体"/>
          <w:b/>
          <w:bCs/>
          <w:sz w:val="24"/>
        </w:rPr>
        <w:t>、简答题</w:t>
      </w:r>
    </w:p>
    <w:p w14:paraId="37CEDECC">
      <w:pPr>
        <w:spacing w:line="360" w:lineRule="auto"/>
        <w:rPr>
          <w:szCs w:val="21"/>
        </w:rPr>
      </w:pPr>
      <w:r>
        <w:rPr>
          <w:rFonts w:hint="eastAsia"/>
          <w:szCs w:val="21"/>
        </w:rPr>
        <w:t xml:space="preserve">  1、同伴教育包涵哪些常见形式与方法？</w:t>
      </w:r>
    </w:p>
    <w:p w14:paraId="7B0FED05">
      <w:pPr>
        <w:spacing w:line="360" w:lineRule="auto"/>
        <w:rPr>
          <w:rFonts w:hint="eastAsia" w:eastAsiaTheme="minorEastAsia"/>
          <w:szCs w:val="21"/>
          <w:lang w:eastAsia="zh-CN"/>
        </w:rPr>
      </w:pPr>
      <w:r>
        <w:rPr>
          <w:rFonts w:hint="eastAsia"/>
          <w:sz w:val="24"/>
          <w:lang w:val="en-US" w:eastAsia="zh-CN"/>
        </w:rPr>
        <w:t xml:space="preserve"> </w:t>
      </w:r>
    </w:p>
    <w:p w14:paraId="46E67B64">
      <w:pPr>
        <w:spacing w:line="360" w:lineRule="auto"/>
        <w:rPr>
          <w:rFonts w:hint="eastAsia"/>
          <w:szCs w:val="21"/>
        </w:rPr>
      </w:pPr>
    </w:p>
    <w:p w14:paraId="7DBEF089">
      <w:pPr>
        <w:spacing w:line="360" w:lineRule="auto"/>
        <w:rPr>
          <w:rFonts w:hint="eastAsia"/>
          <w:szCs w:val="21"/>
        </w:rPr>
      </w:pPr>
      <w:r>
        <w:rPr>
          <w:rFonts w:hint="eastAsia"/>
          <w:szCs w:val="21"/>
        </w:rPr>
        <w:t xml:space="preserve">  2、残疾人的主要权利有哪些？</w:t>
      </w:r>
    </w:p>
    <w:p w14:paraId="32AEA599">
      <w:pPr>
        <w:spacing w:line="360" w:lineRule="auto"/>
        <w:rPr>
          <w:rFonts w:hint="eastAsia" w:eastAsiaTheme="minorEastAsia"/>
          <w:sz w:val="24"/>
          <w:lang w:eastAsia="zh-CN"/>
        </w:rPr>
      </w:pPr>
      <w:r>
        <w:rPr>
          <w:rFonts w:hint="eastAsia"/>
          <w:sz w:val="24"/>
          <w:lang w:val="en-US" w:eastAsia="zh-CN"/>
        </w:rPr>
        <w:t xml:space="preserve"> 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13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9169713"/>
      <w:placeholder>
        <w:docPart w:val="A848F1E4ADC14C8F9E77B1147D92ADC7"/>
      </w:placeholder>
      <w:temporary/>
      <w:showingPlcHdr/>
    </w:sdtPr>
    <w:sdtContent>
      <w:p w14:paraId="551916C9">
        <w:pPr>
          <w:pStyle w:val="4"/>
        </w:pPr>
        <w:r>
          <w:rPr>
            <w:lang w:val="zh-CN"/>
          </w:rPr>
          <w:t>[键入文字]</w:t>
        </w:r>
      </w:p>
    </w:sdtContent>
  </w:sdt>
  <w:p w14:paraId="78043617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66C359">
    <w:pPr>
      <w:pStyle w:val="4"/>
      <w:framePr w:wrap="around" w:vAnchor="text" w:hAnchor="margin" w:xAlign="center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 w14:paraId="53935D4F">
    <w:pPr>
      <w:pStyle w:val="4"/>
    </w:pPr>
  </w:p>
  <w:p w14:paraId="33D72DCE"/>
  <w:p w14:paraId="705016FE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22B5E6"/>
    <w:multiLevelType w:val="singleLevel"/>
    <w:tmpl w:val="E822B5E6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0F0"/>
    <w:rsid w:val="0000565C"/>
    <w:rsid w:val="00032289"/>
    <w:rsid w:val="000C58AD"/>
    <w:rsid w:val="001C3FB3"/>
    <w:rsid w:val="001D53D9"/>
    <w:rsid w:val="001E0E82"/>
    <w:rsid w:val="001E2AAE"/>
    <w:rsid w:val="00225D0F"/>
    <w:rsid w:val="00233E4A"/>
    <w:rsid w:val="00242423"/>
    <w:rsid w:val="002621A7"/>
    <w:rsid w:val="00292132"/>
    <w:rsid w:val="002929FF"/>
    <w:rsid w:val="00301C81"/>
    <w:rsid w:val="003069E5"/>
    <w:rsid w:val="00333DB7"/>
    <w:rsid w:val="00333DCD"/>
    <w:rsid w:val="00364E1F"/>
    <w:rsid w:val="00375A91"/>
    <w:rsid w:val="00391968"/>
    <w:rsid w:val="00454DD2"/>
    <w:rsid w:val="00454ED8"/>
    <w:rsid w:val="004674B2"/>
    <w:rsid w:val="00476546"/>
    <w:rsid w:val="00515FAA"/>
    <w:rsid w:val="0053320C"/>
    <w:rsid w:val="00535B80"/>
    <w:rsid w:val="00557A97"/>
    <w:rsid w:val="0056506B"/>
    <w:rsid w:val="0058297B"/>
    <w:rsid w:val="00583176"/>
    <w:rsid w:val="00592268"/>
    <w:rsid w:val="006122DF"/>
    <w:rsid w:val="00615A96"/>
    <w:rsid w:val="006409C0"/>
    <w:rsid w:val="00641EFF"/>
    <w:rsid w:val="00655119"/>
    <w:rsid w:val="00670918"/>
    <w:rsid w:val="00683BBC"/>
    <w:rsid w:val="006C4351"/>
    <w:rsid w:val="0071135E"/>
    <w:rsid w:val="007130F0"/>
    <w:rsid w:val="007403E5"/>
    <w:rsid w:val="00746DC9"/>
    <w:rsid w:val="00754E34"/>
    <w:rsid w:val="0075689F"/>
    <w:rsid w:val="007647A9"/>
    <w:rsid w:val="007A5A57"/>
    <w:rsid w:val="007B524B"/>
    <w:rsid w:val="007C6F66"/>
    <w:rsid w:val="007C75C2"/>
    <w:rsid w:val="00810915"/>
    <w:rsid w:val="00843086"/>
    <w:rsid w:val="00865FC5"/>
    <w:rsid w:val="0088758B"/>
    <w:rsid w:val="00907372"/>
    <w:rsid w:val="009755B3"/>
    <w:rsid w:val="009E43F5"/>
    <w:rsid w:val="00A02CEE"/>
    <w:rsid w:val="00A34B9B"/>
    <w:rsid w:val="00A47DCA"/>
    <w:rsid w:val="00A62232"/>
    <w:rsid w:val="00A85CF5"/>
    <w:rsid w:val="00AA1632"/>
    <w:rsid w:val="00AA64DB"/>
    <w:rsid w:val="00AE5116"/>
    <w:rsid w:val="00B1108F"/>
    <w:rsid w:val="00B269E9"/>
    <w:rsid w:val="00B358AB"/>
    <w:rsid w:val="00B36FA2"/>
    <w:rsid w:val="00B80716"/>
    <w:rsid w:val="00BA6041"/>
    <w:rsid w:val="00C26E9D"/>
    <w:rsid w:val="00C46B3C"/>
    <w:rsid w:val="00CB10CC"/>
    <w:rsid w:val="00CC255C"/>
    <w:rsid w:val="00CD06FD"/>
    <w:rsid w:val="00D458E5"/>
    <w:rsid w:val="00DF4CA4"/>
    <w:rsid w:val="00E06366"/>
    <w:rsid w:val="00E26DF1"/>
    <w:rsid w:val="00E43165"/>
    <w:rsid w:val="00E503C7"/>
    <w:rsid w:val="00E7135A"/>
    <w:rsid w:val="00E8735A"/>
    <w:rsid w:val="00E92617"/>
    <w:rsid w:val="00EB21F1"/>
    <w:rsid w:val="00F61706"/>
    <w:rsid w:val="00F94223"/>
    <w:rsid w:val="00FC3335"/>
    <w:rsid w:val="00FD19C2"/>
    <w:rsid w:val="0B9A4D20"/>
    <w:rsid w:val="695B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header"/>
    <w:basedOn w:val="1"/>
    <w:link w:val="1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5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7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page number"/>
    <w:basedOn w:val="10"/>
    <w:qFormat/>
    <w:uiPriority w:val="0"/>
  </w:style>
  <w:style w:type="character" w:styleId="13">
    <w:name w:val="footnote reference"/>
    <w:basedOn w:val="10"/>
    <w:qFormat/>
    <w:uiPriority w:val="0"/>
    <w:rPr>
      <w:vertAlign w:val="superscript"/>
    </w:rPr>
  </w:style>
  <w:style w:type="character" w:customStyle="1" w:styleId="14">
    <w:name w:val="页脚 Char"/>
    <w:basedOn w:val="10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脚注文本 Char"/>
    <w:basedOn w:val="10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框文本 Char"/>
    <w:basedOn w:val="10"/>
    <w:link w:val="3"/>
    <w:semiHidden/>
    <w:qFormat/>
    <w:uiPriority w:val="99"/>
    <w:rPr>
      <w:sz w:val="18"/>
      <w:szCs w:val="18"/>
    </w:rPr>
  </w:style>
  <w:style w:type="character" w:customStyle="1" w:styleId="17">
    <w:name w:val="页眉 Char"/>
    <w:basedOn w:val="10"/>
    <w:link w:val="5"/>
    <w:qFormat/>
    <w:uiPriority w:val="99"/>
    <w:rPr>
      <w:sz w:val="18"/>
      <w:szCs w:val="18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A848F1E4ADC14C8F9E77B1147D92ADC7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3626C90-D9A9-429F-8278-71ADE30219A5}"/>
      </w:docPartPr>
      <w:docPartBody>
        <w:p w14:paraId="5EB7EAB2">
          <w:pPr>
            <w:pStyle w:val="5"/>
          </w:pPr>
          <w:r>
            <w:rPr>
              <w:lang w:val="zh-CN"/>
            </w:rPr>
            <w:t>[键入文字]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</w:compat>
  <w:rsids>
    <w:rsidRoot w:val="00C957F4"/>
    <w:rsid w:val="00042D34"/>
    <w:rsid w:val="001079AB"/>
    <w:rsid w:val="00177EA6"/>
    <w:rsid w:val="002A7542"/>
    <w:rsid w:val="0034535A"/>
    <w:rsid w:val="003C1F6B"/>
    <w:rsid w:val="00413D6F"/>
    <w:rsid w:val="0050547A"/>
    <w:rsid w:val="00511ADE"/>
    <w:rsid w:val="005C7459"/>
    <w:rsid w:val="00632B54"/>
    <w:rsid w:val="006515D5"/>
    <w:rsid w:val="00670918"/>
    <w:rsid w:val="006A62E5"/>
    <w:rsid w:val="006E5BB4"/>
    <w:rsid w:val="008161EB"/>
    <w:rsid w:val="00877053"/>
    <w:rsid w:val="008F185A"/>
    <w:rsid w:val="00A0520E"/>
    <w:rsid w:val="00A54561"/>
    <w:rsid w:val="00B5183B"/>
    <w:rsid w:val="00B647F5"/>
    <w:rsid w:val="00C16A6C"/>
    <w:rsid w:val="00C45A0C"/>
    <w:rsid w:val="00C57215"/>
    <w:rsid w:val="00C957F4"/>
    <w:rsid w:val="00DE2F5E"/>
    <w:rsid w:val="00E300D9"/>
    <w:rsid w:val="00E56421"/>
    <w:rsid w:val="00E9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qFormat="1" w:uiPriority="99" w:name="Normal Table"/>
    <w:lsdException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uiPriority w:val="99"/>
    <w:rPr>
      <w:color w:val="808080"/>
    </w:rPr>
  </w:style>
  <w:style w:type="paragraph" w:customStyle="1" w:styleId="5">
    <w:name w:val="A848F1E4ADC14C8F9E77B1147D92ADC7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920</Words>
  <Characters>952</Characters>
  <Lines>1</Lines>
  <Paragraphs>1</Paragraphs>
  <TotalTime>0</TotalTime>
  <ScaleCrop>false</ScaleCrop>
  <LinksUpToDate>false</LinksUpToDate>
  <CharactersWithSpaces>971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2023-11-14T00:52:00Z</dcterms:created>
  <dc:creator>Hewlett-Packard Company</dc:creator>
  <cp:lastModifiedBy>Casual</cp:lastModifiedBy>
  <dcterms:modified xsi:type="dcterms:W3CDTF">2025-11-07T02:16:31Z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eyJoZGlkIjoiZmJlMjhjZWM5NTI1NGQ3YzBmNDIyYmQ0MjgyYzY3ZWUiLCJ1c2VySWQiOiIzMDcyNzU4NzcifQ==</vt:lpwstr>
  </property>
  <property fmtid="{D5CDD505-2E9C-101B-9397-08002B2CF9AE}" pid="3" name="KSOProductBuildVer">
    <vt:lpwstr>2052-12.1.0.23125</vt:lpwstr>
  </property>
  <property fmtid="{D5CDD505-2E9C-101B-9397-08002B2CF9AE}" pid="4" name="ICV">
    <vt:lpwstr>A9A5FBF1636845169F0368195411BB59_13</vt:lpwstr>
  </property>
</Properties>
</file>