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F1" w:rsidRDefault="00EF04F1" w:rsidP="00EF04F1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</w:p>
    <w:p w:rsidR="00AA50E3" w:rsidRDefault="00AA50E3" w:rsidP="00AA50E3">
      <w:pPr>
        <w:jc w:val="center"/>
        <w:rPr>
          <w:sz w:val="24"/>
          <w:szCs w:val="32"/>
        </w:rPr>
      </w:pPr>
      <w:r>
        <w:rPr>
          <w:rFonts w:hint="eastAsia"/>
          <w:sz w:val="28"/>
          <w:szCs w:val="36"/>
        </w:rPr>
        <w:t>《运筹</w:t>
      </w:r>
      <w:r w:rsidR="0059692A">
        <w:rPr>
          <w:rFonts w:hint="eastAsia"/>
          <w:sz w:val="28"/>
          <w:szCs w:val="36"/>
        </w:rPr>
        <w:t>学</w:t>
      </w:r>
      <w:r w:rsidR="00AE69BD">
        <w:rPr>
          <w:rFonts w:hint="eastAsia"/>
          <w:sz w:val="28"/>
          <w:szCs w:val="36"/>
        </w:rPr>
        <w:t>及应用》课程</w:t>
      </w:r>
      <w:r>
        <w:rPr>
          <w:rFonts w:hint="eastAsia"/>
          <w:sz w:val="28"/>
          <w:szCs w:val="36"/>
        </w:rPr>
        <w:t>作业</w:t>
      </w:r>
    </w:p>
    <w:p w:rsidR="00AA50E3" w:rsidRPr="0071346B" w:rsidRDefault="00AA50E3" w:rsidP="00AA50E3">
      <w:pPr>
        <w:snapToGrid w:val="0"/>
        <w:jc w:val="center"/>
        <w:rPr>
          <w:rFonts w:ascii="仿宋" w:eastAsia="仿宋" w:hAnsi="仿宋"/>
          <w:sz w:val="28"/>
        </w:rPr>
      </w:pPr>
    </w:p>
    <w:p w:rsidR="00AA50E3" w:rsidRPr="00AA50E3" w:rsidRDefault="00AA50E3" w:rsidP="00AA50E3">
      <w:pPr>
        <w:adjustRightInd w:val="0"/>
        <w:snapToGrid w:val="0"/>
        <w:spacing w:line="420" w:lineRule="exact"/>
        <w:rPr>
          <w:rFonts w:ascii="仿宋" w:eastAsia="仿宋" w:hAnsi="仿宋"/>
          <w:b/>
          <w:bCs/>
          <w:sz w:val="28"/>
          <w:szCs w:val="28"/>
        </w:rPr>
      </w:pPr>
      <w:r w:rsidRPr="00AA50E3">
        <w:rPr>
          <w:rFonts w:ascii="仿宋" w:eastAsia="仿宋" w:hAnsi="仿宋" w:hint="eastAsia"/>
          <w:b/>
          <w:bCs/>
          <w:sz w:val="28"/>
          <w:szCs w:val="28"/>
        </w:rPr>
        <w:t>作业目标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知识应用：巩固线性规划、整数规划、动态规划、网络优化等核心知识点，掌握运筹学模型构建、求解及结果分析的完整流程。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实践能力：提升将实际问题转化为运筹学模型的抽象思维能力，熟练使用</w:t>
      </w:r>
      <w:r w:rsidRPr="00AA50E3">
        <w:rPr>
          <w:rFonts w:ascii="仿宋" w:eastAsia="仿宋" w:hAnsi="仿宋"/>
          <w:sz w:val="28"/>
          <w:szCs w:val="28"/>
        </w:rPr>
        <w:t>Lingo、Excel Solver或Matlab等工具进行模型求解与验证。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问题解决：培养针对复杂场景的优化决策思维，能够结合实际约束条件提出合理的优化方案并进行可行性分析。</w:t>
      </w:r>
    </w:p>
    <w:p w:rsid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报告撰写：锻炼逻辑清晰、数据支撑、结论明确的技术报告撰写能力，符合学术规范与行业沟通要求。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A50E3" w:rsidRPr="00AA50E3" w:rsidRDefault="00AA50E3" w:rsidP="00AA50E3">
      <w:pPr>
        <w:adjustRightInd w:val="0"/>
        <w:snapToGrid w:val="0"/>
        <w:spacing w:line="420" w:lineRule="exact"/>
        <w:rPr>
          <w:rFonts w:ascii="仿宋" w:eastAsia="仿宋" w:hAnsi="仿宋"/>
          <w:b/>
          <w:bCs/>
          <w:sz w:val="28"/>
          <w:szCs w:val="28"/>
        </w:rPr>
      </w:pPr>
      <w:r w:rsidRPr="00AA50E3">
        <w:rPr>
          <w:rFonts w:ascii="仿宋" w:eastAsia="仿宋" w:hAnsi="仿宋" w:hint="eastAsia"/>
          <w:b/>
          <w:bCs/>
          <w:sz w:val="28"/>
          <w:szCs w:val="28"/>
        </w:rPr>
        <w:t>作业内容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采用</w:t>
      </w:r>
      <w:r w:rsidRPr="00AA50E3">
        <w:rPr>
          <w:rFonts w:ascii="仿宋" w:eastAsia="仿宋" w:hAnsi="仿宋"/>
          <w:sz w:val="28"/>
          <w:szCs w:val="28"/>
        </w:rPr>
        <w:t>“实际场景选题+模型构建+求解分析”方式，学生</w:t>
      </w:r>
      <w:r w:rsidRPr="00F1069D">
        <w:rPr>
          <w:rFonts w:ascii="仿宋" w:eastAsia="仿宋" w:hAnsi="仿宋"/>
          <w:b/>
          <w:bCs/>
          <w:sz w:val="28"/>
          <w:szCs w:val="28"/>
          <w:u w:val="double"/>
        </w:rPr>
        <w:t>任选1题</w:t>
      </w:r>
      <w:r w:rsidRPr="00AA50E3">
        <w:rPr>
          <w:rFonts w:ascii="仿宋" w:eastAsia="仿宋" w:hAnsi="仿宋"/>
          <w:sz w:val="28"/>
          <w:szCs w:val="28"/>
        </w:rPr>
        <w:t>完成。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（一）生产计划优化问题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学生实地访问</w:t>
      </w:r>
      <w:r w:rsidRPr="00AA50E3">
        <w:rPr>
          <w:rFonts w:ascii="仿宋" w:eastAsia="仿宋" w:hAnsi="仿宋" w:hint="eastAsia"/>
          <w:sz w:val="28"/>
          <w:szCs w:val="28"/>
        </w:rPr>
        <w:t>制造企业生产</w:t>
      </w:r>
      <w:r>
        <w:rPr>
          <w:rFonts w:ascii="仿宋" w:eastAsia="仿宋" w:hAnsi="仿宋" w:hint="eastAsia"/>
          <w:sz w:val="28"/>
          <w:szCs w:val="28"/>
        </w:rPr>
        <w:t>过程</w:t>
      </w:r>
      <w:r w:rsidRPr="00AA50E3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了解相关产品，设备，原材料的情况。选择3种及以上产品的生产，进行</w:t>
      </w:r>
      <w:r w:rsidR="00C955C4">
        <w:rPr>
          <w:rFonts w:ascii="仿宋" w:eastAsia="仿宋" w:hAnsi="仿宋" w:hint="eastAsia"/>
          <w:sz w:val="28"/>
          <w:szCs w:val="28"/>
        </w:rPr>
        <w:t>以下</w:t>
      </w:r>
      <w:r>
        <w:rPr>
          <w:rFonts w:ascii="仿宋" w:eastAsia="仿宋" w:hAnsi="仿宋" w:hint="eastAsia"/>
          <w:sz w:val="28"/>
          <w:szCs w:val="28"/>
        </w:rPr>
        <w:t>分析。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要求：建立线性规划模型，确定产品的最优产量方案，使企业总利润最大化；分析原材料供应量、设备工时变动对最优解的敏感性；若企业可追加</w:t>
      </w:r>
      <w:r w:rsidRPr="00AA50E3">
        <w:rPr>
          <w:rFonts w:ascii="仿宋" w:eastAsia="仿宋" w:hAnsi="仿宋"/>
          <w:sz w:val="28"/>
          <w:szCs w:val="28"/>
        </w:rPr>
        <w:t>10%的原材料预算，提出最优资源分配调整方案。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二</w:t>
      </w:r>
      <w:r w:rsidRPr="00AA50E3">
        <w:rPr>
          <w:rFonts w:ascii="仿宋" w:eastAsia="仿宋" w:hAnsi="仿宋" w:hint="eastAsia"/>
          <w:sz w:val="28"/>
          <w:szCs w:val="28"/>
        </w:rPr>
        <w:t>）物流配送路径优化问题</w:t>
      </w:r>
    </w:p>
    <w:p w:rsid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学生访问某物流配送点，选取合适的规模进行物流配送研究。</w:t>
      </w:r>
    </w:p>
    <w:p w:rsid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要求：分别建立</w:t>
      </w:r>
      <w:r w:rsidRPr="00AA50E3"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配送</w:t>
      </w:r>
      <w:r w:rsidRPr="00AA50E3">
        <w:rPr>
          <w:rFonts w:ascii="仿宋" w:eastAsia="仿宋" w:hAnsi="仿宋"/>
          <w:sz w:val="28"/>
          <w:szCs w:val="28"/>
        </w:rPr>
        <w:t>路径优化”（总距离最短）和“多车辆调度优化”（总运输成本最低）模型，使用工具求解并对比结果；分析客户需求量变动对调度方案的影响。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A50E3" w:rsidRPr="00AA50E3" w:rsidRDefault="00AA50E3" w:rsidP="00AA50E3">
      <w:pPr>
        <w:adjustRightInd w:val="0"/>
        <w:snapToGrid w:val="0"/>
        <w:spacing w:line="420" w:lineRule="exact"/>
        <w:rPr>
          <w:rFonts w:ascii="仿宋" w:eastAsia="仿宋" w:hAnsi="仿宋"/>
          <w:b/>
          <w:bCs/>
          <w:sz w:val="28"/>
          <w:szCs w:val="28"/>
        </w:rPr>
      </w:pPr>
      <w:r w:rsidRPr="00AA50E3">
        <w:rPr>
          <w:rFonts w:ascii="仿宋" w:eastAsia="仿宋" w:hAnsi="仿宋" w:hint="eastAsia"/>
          <w:b/>
          <w:bCs/>
          <w:sz w:val="28"/>
          <w:szCs w:val="28"/>
        </w:rPr>
        <w:t>成果形式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实训报告（核心成果）：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结构要求：封面</w:t>
      </w:r>
      <w:r w:rsidRPr="00AA50E3">
        <w:rPr>
          <w:rFonts w:ascii="仿宋" w:eastAsia="仿宋" w:hAnsi="仿宋"/>
          <w:sz w:val="28"/>
          <w:szCs w:val="28"/>
        </w:rPr>
        <w:t>→题目背景与问题描述→模型构建（决策变量定</w:t>
      </w:r>
      <w:r w:rsidRPr="00AA50E3">
        <w:rPr>
          <w:rFonts w:ascii="仿宋" w:eastAsia="仿宋" w:hAnsi="仿宋"/>
          <w:sz w:val="28"/>
          <w:szCs w:val="28"/>
        </w:rPr>
        <w:lastRenderedPageBreak/>
        <w:t>义、目标函数建立、约束条件分析）→模型求解（工具选择、求解步骤、计算结果）→结果分析（最优解解读、敏感性分析、方案可行性讨论）→总结与展望（实训收获、问题反思、改进方向）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字数要求：不少于</w:t>
      </w:r>
      <w:r>
        <w:rPr>
          <w:rFonts w:ascii="仿宋" w:eastAsia="仿宋" w:hAnsi="仿宋" w:hint="eastAsia"/>
          <w:sz w:val="28"/>
          <w:szCs w:val="28"/>
        </w:rPr>
        <w:t>1500-</w:t>
      </w:r>
      <w:r w:rsidRPr="00AA50E3">
        <w:rPr>
          <w:rFonts w:ascii="仿宋" w:eastAsia="仿宋" w:hAnsi="仿宋"/>
          <w:sz w:val="28"/>
          <w:szCs w:val="28"/>
        </w:rPr>
        <w:t>3000字，图文并茂（需包含模型公式、求解过程截图、结果表格/图表）。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辅助材料：</w:t>
      </w:r>
    </w:p>
    <w:p w:rsid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模型源文件（如</w:t>
      </w:r>
      <w:r w:rsidRPr="00AA50E3">
        <w:rPr>
          <w:rFonts w:ascii="仿宋" w:eastAsia="仿宋" w:hAnsi="仿宋"/>
          <w:sz w:val="28"/>
          <w:szCs w:val="28"/>
        </w:rPr>
        <w:t>Lingo程序、Excel Solver表格、Matlab代码等）</w:t>
      </w:r>
      <w:r w:rsidRPr="00AA50E3">
        <w:rPr>
          <w:rFonts w:ascii="仿宋" w:eastAsia="仿宋" w:hAnsi="仿宋" w:hint="eastAsia"/>
          <w:sz w:val="28"/>
          <w:szCs w:val="28"/>
        </w:rPr>
        <w:t>。</w:t>
      </w:r>
    </w:p>
    <w:p w:rsidR="0059692A" w:rsidRPr="00AA50E3" w:rsidRDefault="0059692A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A50E3" w:rsidRPr="0059692A" w:rsidRDefault="00AA50E3" w:rsidP="0059692A">
      <w:pPr>
        <w:adjustRightInd w:val="0"/>
        <w:snapToGrid w:val="0"/>
        <w:spacing w:line="420" w:lineRule="exact"/>
        <w:rPr>
          <w:rFonts w:ascii="仿宋" w:eastAsia="仿宋" w:hAnsi="仿宋"/>
          <w:b/>
          <w:bCs/>
          <w:sz w:val="28"/>
          <w:szCs w:val="28"/>
        </w:rPr>
      </w:pPr>
      <w:r w:rsidRPr="0059692A">
        <w:rPr>
          <w:rFonts w:ascii="仿宋" w:eastAsia="仿宋" w:hAnsi="仿宋" w:hint="eastAsia"/>
          <w:b/>
          <w:bCs/>
          <w:sz w:val="28"/>
          <w:szCs w:val="28"/>
        </w:rPr>
        <w:t>注意事项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严禁抄袭：报告及辅助材料需为原创，若引用他人数据或观点，需注明参考文献</w:t>
      </w:r>
      <w:r w:rsidRPr="00AA50E3">
        <w:rPr>
          <w:rFonts w:ascii="仿宋" w:eastAsia="仿宋" w:hAnsi="仿宋"/>
          <w:sz w:val="28"/>
          <w:szCs w:val="28"/>
        </w:rPr>
        <w:t>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逻辑严谨：模型构建符合运筹学理论，约束条件无遗漏，求解过程清晰可追溯，结果分析需结合实际场景。</w:t>
      </w:r>
    </w:p>
    <w:p w:rsidR="00AA50E3" w:rsidRPr="00AA50E3" w:rsidRDefault="00AA50E3" w:rsidP="00AA50E3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50E3">
        <w:rPr>
          <w:rFonts w:ascii="仿宋" w:eastAsia="仿宋" w:hAnsi="仿宋" w:hint="eastAsia"/>
          <w:sz w:val="28"/>
          <w:szCs w:val="28"/>
        </w:rPr>
        <w:t>工具规范：可选择</w:t>
      </w:r>
      <w:r w:rsidRPr="00AA50E3">
        <w:rPr>
          <w:rFonts w:ascii="仿宋" w:eastAsia="仿宋" w:hAnsi="仿宋"/>
          <w:sz w:val="28"/>
          <w:szCs w:val="28"/>
        </w:rPr>
        <w:t>Lingo、Excel Solver、Matlab、Python（Scipy库）等工具，需在报告中说明工具选择理由及求解步骤。</w:t>
      </w:r>
    </w:p>
    <w:sectPr w:rsidR="00AA50E3" w:rsidRPr="00AA50E3" w:rsidSect="00D02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CA" w:rsidRDefault="009637CA" w:rsidP="003C35C9">
      <w:r>
        <w:separator/>
      </w:r>
    </w:p>
  </w:endnote>
  <w:endnote w:type="continuationSeparator" w:id="0">
    <w:p w:rsidR="009637CA" w:rsidRDefault="009637CA" w:rsidP="003C3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CA" w:rsidRDefault="009637CA" w:rsidP="003C35C9">
      <w:r>
        <w:separator/>
      </w:r>
    </w:p>
  </w:footnote>
  <w:footnote w:type="continuationSeparator" w:id="0">
    <w:p w:rsidR="009637CA" w:rsidRDefault="009637CA" w:rsidP="003C3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0E3"/>
    <w:rsid w:val="0000397D"/>
    <w:rsid w:val="0006516E"/>
    <w:rsid w:val="00076F6B"/>
    <w:rsid w:val="000A6741"/>
    <w:rsid w:val="000B6D46"/>
    <w:rsid w:val="001750E2"/>
    <w:rsid w:val="0039358C"/>
    <w:rsid w:val="003C35C9"/>
    <w:rsid w:val="0059692A"/>
    <w:rsid w:val="0065014E"/>
    <w:rsid w:val="00702449"/>
    <w:rsid w:val="009637CA"/>
    <w:rsid w:val="00AA50E3"/>
    <w:rsid w:val="00AE69BD"/>
    <w:rsid w:val="00B240DF"/>
    <w:rsid w:val="00C955C4"/>
    <w:rsid w:val="00D026ED"/>
    <w:rsid w:val="00D11494"/>
    <w:rsid w:val="00DC3420"/>
    <w:rsid w:val="00EA21E7"/>
    <w:rsid w:val="00EE5A8D"/>
    <w:rsid w:val="00EF04F1"/>
    <w:rsid w:val="00F1069D"/>
    <w:rsid w:val="00F75889"/>
    <w:rsid w:val="00FC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A5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50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50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50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50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50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50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0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A5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A5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A50E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A50E3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A50E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A50E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A50E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A5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A50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A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50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A5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5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A50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50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50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5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A50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50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3C3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3C35C9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3C3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3C35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Biwei Li</dc:creator>
  <cp:keywords/>
  <dc:description/>
  <cp:lastModifiedBy>hgfvc</cp:lastModifiedBy>
  <cp:revision>10</cp:revision>
  <dcterms:created xsi:type="dcterms:W3CDTF">2025-11-26T23:33:00Z</dcterms:created>
  <dcterms:modified xsi:type="dcterms:W3CDTF">2026-03-09T06:40:00Z</dcterms:modified>
</cp:coreProperties>
</file>