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中国教育史复习资料</w:t>
      </w:r>
    </w:p>
    <w:p>
      <w:pPr>
        <w:numPr>
          <w:ilvl w:val="0"/>
          <w:numId w:val="1"/>
        </w:numPr>
        <w:adjustRightInd w:val="0"/>
        <w:snapToGrid w:val="0"/>
        <w:spacing w:line="360" w:lineRule="auto"/>
        <w:rPr>
          <w:rFonts w:ascii="宋体" w:hAnsi="宋体"/>
          <w:b/>
          <w:color w:val="000000"/>
          <w:szCs w:val="21"/>
        </w:rPr>
      </w:pPr>
      <w:r>
        <w:rPr>
          <w:rFonts w:hint="eastAsia" w:ascii="宋体" w:hAnsi="宋体"/>
          <w:b/>
          <w:szCs w:val="21"/>
        </w:rPr>
        <w:t>单项选择题</w:t>
      </w:r>
    </w:p>
    <w:p>
      <w:pPr>
        <w:adjustRightInd w:val="0"/>
        <w:snapToGrid w:val="0"/>
        <w:spacing w:line="360" w:lineRule="auto"/>
        <w:ind w:left="435"/>
        <w:rPr>
          <w:rFonts w:hint="eastAsia" w:ascii="宋体" w:hAnsi="宋体"/>
          <w:bCs/>
          <w:color w:val="000000"/>
          <w:szCs w:val="21"/>
        </w:rPr>
      </w:pPr>
      <w:r>
        <w:rPr>
          <w:rFonts w:hint="eastAsia" w:ascii="宋体" w:hAnsi="宋体"/>
          <w:bCs/>
          <w:color w:val="000000"/>
          <w:szCs w:val="21"/>
        </w:rPr>
        <w:t>（   ）1、下列不属于原始社会教育特点的是？</w:t>
      </w:r>
    </w:p>
    <w:p>
      <w:pPr>
        <w:adjustRightInd w:val="0"/>
        <w:snapToGrid w:val="0"/>
        <w:spacing w:line="360" w:lineRule="auto"/>
        <w:ind w:left="435" w:firstLine="1050" w:firstLineChars="500"/>
        <w:rPr>
          <w:rFonts w:hint="eastAsia" w:ascii="宋体" w:hAnsi="宋体"/>
          <w:bCs/>
          <w:color w:val="000000"/>
          <w:szCs w:val="21"/>
        </w:rPr>
      </w:pPr>
      <w:r>
        <w:rPr>
          <w:rFonts w:hint="eastAsia" w:ascii="宋体" w:hAnsi="宋体"/>
          <w:bCs/>
          <w:color w:val="000000"/>
          <w:szCs w:val="21"/>
        </w:rPr>
        <w:t>A、教育是专门的社会活动    B、教育的社会性和公共性</w:t>
      </w:r>
    </w:p>
    <w:p>
      <w:pPr>
        <w:adjustRightInd w:val="0"/>
        <w:snapToGrid w:val="0"/>
        <w:spacing w:line="360" w:lineRule="auto"/>
        <w:ind w:left="435" w:firstLine="1050" w:firstLineChars="500"/>
        <w:rPr>
          <w:rFonts w:ascii="宋体" w:hAnsi="宋体"/>
          <w:bCs/>
          <w:color w:val="000000"/>
          <w:szCs w:val="21"/>
        </w:rPr>
      </w:pPr>
      <w:r>
        <w:rPr>
          <w:rFonts w:hint="eastAsia" w:ascii="宋体" w:hAnsi="宋体"/>
          <w:bCs/>
          <w:color w:val="000000"/>
          <w:szCs w:val="21"/>
        </w:rPr>
        <w:t>C、教育内容的局限性        D、教育方式以口耳传授和模仿为主</w:t>
      </w:r>
    </w:p>
    <w:p>
      <w:pPr>
        <w:adjustRightInd w:val="0"/>
        <w:snapToGrid w:val="0"/>
        <w:spacing w:line="360" w:lineRule="auto"/>
        <w:ind w:left="435"/>
        <w:rPr>
          <w:rFonts w:hint="eastAsia" w:ascii="宋体" w:hAnsi="宋体"/>
          <w:bCs/>
          <w:color w:val="000000"/>
          <w:szCs w:val="21"/>
        </w:rPr>
      </w:pPr>
      <w:r>
        <w:rPr>
          <w:rFonts w:hint="eastAsia" w:ascii="宋体" w:hAnsi="宋体"/>
          <w:bCs/>
          <w:color w:val="000000"/>
          <w:szCs w:val="21"/>
        </w:rPr>
        <w:t>（   ）2、我国最早一篇专门论述教育和教学问题的论著是《            》？</w:t>
      </w:r>
    </w:p>
    <w:p>
      <w:pPr>
        <w:adjustRightInd w:val="0"/>
        <w:snapToGrid w:val="0"/>
        <w:spacing w:line="360" w:lineRule="auto"/>
        <w:ind w:left="435" w:firstLine="1050" w:firstLineChars="500"/>
        <w:rPr>
          <w:rFonts w:hint="eastAsia" w:ascii="宋体" w:hAnsi="宋体"/>
          <w:bCs/>
          <w:color w:val="000000"/>
          <w:szCs w:val="21"/>
        </w:rPr>
      </w:pPr>
      <w:r>
        <w:rPr>
          <w:rFonts w:hint="eastAsia" w:ascii="宋体" w:hAnsi="宋体"/>
          <w:bCs/>
          <w:color w:val="000000"/>
          <w:szCs w:val="21"/>
        </w:rPr>
        <w:t>A、《学记》   B、《中庸》    C、《孟子》    D、《大学》</w:t>
      </w:r>
    </w:p>
    <w:p>
      <w:pPr>
        <w:adjustRightInd w:val="0"/>
        <w:snapToGrid w:val="0"/>
        <w:spacing w:line="360" w:lineRule="auto"/>
        <w:ind w:left="435"/>
        <w:rPr>
          <w:rFonts w:hint="eastAsia" w:ascii="宋体" w:hAnsi="宋体"/>
          <w:bCs/>
          <w:color w:val="000000"/>
          <w:szCs w:val="21"/>
        </w:rPr>
      </w:pPr>
      <w:r>
        <w:rPr>
          <w:rFonts w:hint="eastAsia" w:ascii="宋体" w:hAnsi="宋体"/>
          <w:bCs/>
          <w:color w:val="000000"/>
          <w:szCs w:val="21"/>
        </w:rPr>
        <w:t>（   ）3、西晋武帝下令在太学之外再设的一个中央官学机构是什么?</w:t>
      </w:r>
    </w:p>
    <w:p>
      <w:pPr>
        <w:adjustRightInd w:val="0"/>
        <w:snapToGrid w:val="0"/>
        <w:spacing w:line="360" w:lineRule="auto"/>
        <w:ind w:left="435"/>
        <w:rPr>
          <w:rFonts w:hint="eastAsia" w:ascii="宋体" w:hAnsi="宋体"/>
          <w:bCs/>
          <w:color w:val="000000"/>
          <w:szCs w:val="21"/>
        </w:rPr>
      </w:pPr>
      <w:r>
        <w:rPr>
          <w:rFonts w:hint="eastAsia" w:ascii="宋体" w:hAnsi="宋体"/>
          <w:bCs/>
          <w:color w:val="000000"/>
          <w:szCs w:val="21"/>
        </w:rPr>
        <w:t xml:space="preserve">          A、国子学   B、宫邸学      C、四门学    D、鸿都门学</w:t>
      </w:r>
    </w:p>
    <w:p>
      <w:pPr>
        <w:adjustRightInd w:val="0"/>
        <w:snapToGrid w:val="0"/>
        <w:spacing w:line="360" w:lineRule="auto"/>
        <w:ind w:left="435"/>
        <w:rPr>
          <w:rFonts w:hint="eastAsia" w:ascii="宋体" w:hAnsi="宋体"/>
          <w:bCs/>
          <w:color w:val="000000"/>
          <w:szCs w:val="21"/>
        </w:rPr>
      </w:pPr>
      <w:r>
        <w:rPr>
          <w:rFonts w:hint="eastAsia" w:ascii="宋体" w:hAnsi="宋体"/>
          <w:bCs/>
          <w:color w:val="000000"/>
          <w:szCs w:val="21"/>
        </w:rPr>
        <w:t>（   ）4、“升舍”制度是哪个朝代创立的?</w:t>
      </w:r>
    </w:p>
    <w:p>
      <w:pPr>
        <w:adjustRightInd w:val="0"/>
        <w:snapToGrid w:val="0"/>
        <w:spacing w:line="360" w:lineRule="auto"/>
        <w:ind w:left="1275" w:firstLine="210" w:firstLineChars="100"/>
        <w:rPr>
          <w:rFonts w:ascii="宋体" w:hAnsi="宋体"/>
          <w:bCs/>
          <w:color w:val="000000"/>
          <w:szCs w:val="21"/>
        </w:rPr>
      </w:pPr>
      <w:r>
        <w:rPr>
          <w:rFonts w:hint="eastAsia" w:ascii="宋体" w:hAnsi="宋体"/>
          <w:bCs/>
          <w:color w:val="000000"/>
          <w:szCs w:val="21"/>
        </w:rPr>
        <w:t>A、元代     B、宋代       C、唐代       D、明代</w:t>
      </w:r>
    </w:p>
    <w:p>
      <w:pPr>
        <w:adjustRightInd w:val="0"/>
        <w:snapToGrid w:val="0"/>
        <w:spacing w:line="360" w:lineRule="auto"/>
        <w:ind w:left="210" w:firstLine="210" w:firstLineChars="100"/>
        <w:rPr>
          <w:rFonts w:hint="eastAsia" w:ascii="宋体" w:hAnsi="宋体"/>
          <w:bCs/>
          <w:color w:val="000000"/>
          <w:szCs w:val="21"/>
        </w:rPr>
      </w:pPr>
      <w:r>
        <w:rPr>
          <w:rFonts w:hint="eastAsia" w:ascii="宋体" w:hAnsi="宋体"/>
          <w:bCs/>
          <w:color w:val="000000"/>
          <w:szCs w:val="21"/>
        </w:rPr>
        <w:t>（   ）5、《白鹿洞书院揭示》是谁制定的？</w:t>
      </w:r>
    </w:p>
    <w:p>
      <w:pPr>
        <w:adjustRightInd w:val="0"/>
        <w:snapToGrid w:val="0"/>
        <w:spacing w:line="360" w:lineRule="auto"/>
        <w:ind w:left="210" w:firstLine="210" w:firstLineChars="100"/>
        <w:rPr>
          <w:rFonts w:hint="eastAsia" w:ascii="宋体" w:hAnsi="宋体"/>
          <w:bCs/>
          <w:color w:val="000000"/>
          <w:szCs w:val="21"/>
        </w:rPr>
      </w:pPr>
      <w:r>
        <w:rPr>
          <w:rFonts w:hint="eastAsia" w:ascii="宋体" w:hAnsi="宋体"/>
          <w:bCs/>
          <w:color w:val="000000"/>
          <w:szCs w:val="21"/>
        </w:rPr>
        <w:t xml:space="preserve">          A、王守仁    B、湛若水     C、阮元       D、朱熹</w:t>
      </w:r>
    </w:p>
    <w:p>
      <w:pPr>
        <w:adjustRightInd w:val="0"/>
        <w:snapToGrid w:val="0"/>
        <w:spacing w:line="360" w:lineRule="auto"/>
        <w:ind w:left="435"/>
        <w:rPr>
          <w:rFonts w:hint="eastAsia" w:ascii="宋体" w:hAnsi="宋体"/>
          <w:bCs/>
          <w:color w:val="000000"/>
          <w:szCs w:val="21"/>
        </w:rPr>
      </w:pPr>
    </w:p>
    <w:p>
      <w:pPr>
        <w:numPr>
          <w:ilvl w:val="0"/>
          <w:numId w:val="1"/>
        </w:numPr>
        <w:adjustRightInd w:val="0"/>
        <w:snapToGrid w:val="0"/>
        <w:spacing w:line="360" w:lineRule="auto"/>
        <w:rPr>
          <w:rFonts w:ascii="宋体" w:hAnsi="宋体"/>
          <w:b/>
          <w:szCs w:val="21"/>
        </w:rPr>
      </w:pPr>
      <w:r>
        <w:rPr>
          <w:rFonts w:hint="eastAsia" w:ascii="宋体" w:hAnsi="宋体"/>
          <w:b/>
          <w:szCs w:val="21"/>
        </w:rPr>
        <w:t>辨析题</w:t>
      </w:r>
    </w:p>
    <w:p>
      <w:pPr>
        <w:adjustRightInd w:val="0"/>
        <w:snapToGrid w:val="0"/>
        <w:spacing w:line="360" w:lineRule="auto"/>
        <w:ind w:left="435"/>
        <w:rPr>
          <w:rFonts w:hint="eastAsia" w:ascii="宋体" w:hAnsi="宋体"/>
          <w:b/>
          <w:szCs w:val="21"/>
        </w:rPr>
      </w:pPr>
      <w:r>
        <w:rPr>
          <w:rFonts w:hint="eastAsia" w:ascii="宋体" w:hAnsi="宋体"/>
          <w:b/>
          <w:szCs w:val="21"/>
        </w:rPr>
        <w:t>先判断正误（正确的打“√”，错误的“</w:t>
      </w:r>
      <w:r>
        <w:rPr>
          <w:rFonts w:hint="eastAsia" w:ascii="宋体" w:hAnsi="宋体"/>
          <w:b/>
          <w:szCs w:val="21"/>
        </w:rPr>
        <w:sym w:font="Wingdings 2" w:char="F0CE"/>
      </w:r>
      <w:r>
        <w:rPr>
          <w:rFonts w:hint="eastAsia" w:ascii="宋体" w:hAnsi="宋体"/>
          <w:b/>
          <w:szCs w:val="21"/>
        </w:rPr>
        <w:t>”）；若有错误，再请修改。</w:t>
      </w:r>
    </w:p>
    <w:p>
      <w:pPr>
        <w:numPr>
          <w:numId w:val="0"/>
        </w:numPr>
        <w:adjustRightInd w:val="0"/>
        <w:snapToGrid w:val="0"/>
        <w:spacing w:line="360" w:lineRule="auto"/>
        <w:rPr>
          <w:rFonts w:ascii="宋体" w:hAnsi="宋体"/>
          <w:bCs/>
          <w:szCs w:val="21"/>
        </w:rPr>
      </w:pPr>
      <w:r>
        <w:rPr>
          <w:rFonts w:hint="eastAsia" w:ascii="宋体" w:hAnsi="宋体"/>
          <w:bCs/>
          <w:szCs w:val="21"/>
          <w:lang w:val="en-US" w:eastAsia="zh-CN"/>
        </w:rPr>
        <w:t>1、</w:t>
      </w:r>
      <w:r>
        <w:rPr>
          <w:rFonts w:hint="eastAsia" w:ascii="宋体" w:hAnsi="宋体"/>
          <w:bCs/>
          <w:szCs w:val="21"/>
        </w:rPr>
        <w:t xml:space="preserve">西周时期教育的重要特征之一是“学在四夷”。 </w:t>
      </w:r>
    </w:p>
    <w:p>
      <w:pPr>
        <w:adjustRightInd w:val="0"/>
        <w:snapToGrid w:val="0"/>
        <w:spacing w:line="360" w:lineRule="auto"/>
        <w:rPr>
          <w:rFonts w:hint="eastAsia" w:ascii="宋体" w:hAnsi="宋体"/>
          <w:bCs/>
          <w:szCs w:val="21"/>
        </w:rPr>
      </w:pPr>
    </w:p>
    <w:p>
      <w:pPr>
        <w:adjustRightInd w:val="0"/>
        <w:snapToGrid w:val="0"/>
        <w:spacing w:line="360" w:lineRule="auto"/>
        <w:rPr>
          <w:rFonts w:ascii="宋体" w:hAnsi="宋体"/>
          <w:bCs/>
          <w:szCs w:val="21"/>
        </w:rPr>
      </w:pPr>
      <w:r>
        <w:rPr>
          <w:rFonts w:hint="eastAsia" w:ascii="宋体" w:hAnsi="宋体"/>
          <w:bCs/>
          <w:szCs w:val="21"/>
        </w:rPr>
        <w:t>2、秦代推行的“吏师制”是一种历史的倒退。</w:t>
      </w:r>
    </w:p>
    <w:p>
      <w:pPr>
        <w:adjustRightInd w:val="0"/>
        <w:snapToGrid w:val="0"/>
        <w:spacing w:line="360" w:lineRule="auto"/>
        <w:rPr>
          <w:rFonts w:ascii="宋体" w:hAnsi="宋体"/>
          <w:bCs/>
          <w:szCs w:val="21"/>
        </w:rPr>
      </w:pPr>
      <w:r>
        <w:rPr>
          <w:rFonts w:hint="eastAsia" w:ascii="宋体" w:hAnsi="宋体"/>
          <w:bCs/>
          <w:szCs w:val="21"/>
        </w:rPr>
        <w:t>3、孔子提出的“性相近也，习相远也”的思想中，“性”是指先天素质，“习”是指行为习惯。</w:t>
      </w:r>
    </w:p>
    <w:p>
      <w:pPr>
        <w:adjustRightInd w:val="0"/>
        <w:snapToGrid w:val="0"/>
        <w:spacing w:line="360" w:lineRule="auto"/>
        <w:ind w:left="420" w:leftChars="200" w:firstLine="420" w:firstLineChars="200"/>
        <w:rPr>
          <w:rFonts w:ascii="宋体" w:hAnsi="宋体"/>
          <w:bCs/>
          <w:szCs w:val="21"/>
        </w:rPr>
      </w:pPr>
    </w:p>
    <w:p>
      <w:pPr>
        <w:adjustRightInd w:val="0"/>
        <w:snapToGrid w:val="0"/>
        <w:spacing w:line="360" w:lineRule="auto"/>
        <w:rPr>
          <w:rFonts w:hint="eastAsia" w:ascii="宋体" w:hAnsi="宋体"/>
          <w:bCs/>
          <w:szCs w:val="21"/>
        </w:rPr>
      </w:pPr>
      <w:r>
        <w:rPr>
          <w:rFonts w:hint="eastAsia" w:ascii="宋体" w:hAnsi="宋体"/>
          <w:b/>
          <w:szCs w:val="21"/>
        </w:rPr>
        <w:t>三、名词解释</w:t>
      </w:r>
    </w:p>
    <w:p>
      <w:pPr>
        <w:adjustRightInd w:val="0"/>
        <w:snapToGrid w:val="0"/>
        <w:spacing w:line="360" w:lineRule="auto"/>
        <w:rPr>
          <w:rFonts w:hint="eastAsia" w:ascii="宋体" w:hAnsi="宋体"/>
          <w:bCs/>
          <w:szCs w:val="21"/>
        </w:rPr>
      </w:pPr>
      <w:r>
        <w:rPr>
          <w:rFonts w:hint="eastAsia" w:ascii="宋体" w:hAnsi="宋体"/>
          <w:bCs/>
          <w:szCs w:val="21"/>
        </w:rPr>
        <w:t>1、束脩制</w:t>
      </w:r>
    </w:p>
    <w:p>
      <w:pPr>
        <w:adjustRightInd w:val="0"/>
        <w:snapToGrid w:val="0"/>
        <w:spacing w:line="360" w:lineRule="auto"/>
        <w:rPr>
          <w:rFonts w:hint="eastAsia" w:ascii="宋体" w:hAnsi="宋体"/>
          <w:bCs/>
          <w:szCs w:val="21"/>
        </w:rPr>
      </w:pPr>
      <w:r>
        <w:rPr>
          <w:rFonts w:hint="eastAsia" w:ascii="宋体" w:hAnsi="宋体"/>
          <w:bCs/>
          <w:szCs w:val="21"/>
        </w:rPr>
        <w:t>2、文翁兴学</w:t>
      </w:r>
    </w:p>
    <w:p>
      <w:pPr>
        <w:adjustRightInd w:val="0"/>
        <w:snapToGrid w:val="0"/>
        <w:spacing w:line="360" w:lineRule="auto"/>
        <w:rPr>
          <w:rFonts w:ascii="宋体" w:hAnsi="宋体"/>
          <w:bCs/>
          <w:szCs w:val="21"/>
        </w:rPr>
      </w:pPr>
      <w:r>
        <w:rPr>
          <w:rFonts w:hint="eastAsia" w:ascii="宋体" w:hAnsi="宋体"/>
          <w:bCs/>
          <w:szCs w:val="21"/>
        </w:rPr>
        <w:t>3、《四书集注》</w:t>
      </w:r>
    </w:p>
    <w:p>
      <w:pPr>
        <w:adjustRightInd w:val="0"/>
        <w:snapToGrid w:val="0"/>
        <w:spacing w:line="360" w:lineRule="auto"/>
        <w:rPr>
          <w:rFonts w:ascii="宋体" w:hAnsi="宋体"/>
          <w:bCs/>
          <w:szCs w:val="21"/>
        </w:rPr>
      </w:pPr>
    </w:p>
    <w:p>
      <w:pPr>
        <w:adjustRightInd w:val="0"/>
        <w:snapToGrid w:val="0"/>
        <w:spacing w:line="360" w:lineRule="auto"/>
        <w:rPr>
          <w:rFonts w:ascii="宋体" w:hAnsi="宋体"/>
          <w:bCs/>
          <w:szCs w:val="21"/>
        </w:rPr>
      </w:pPr>
      <w:r>
        <w:rPr>
          <w:rFonts w:hint="eastAsia" w:ascii="宋体" w:hAnsi="宋体"/>
          <w:b/>
          <w:szCs w:val="21"/>
        </w:rPr>
        <w:t>四、简答题</w:t>
      </w:r>
      <w:r>
        <w:rPr>
          <w:rFonts w:hint="eastAsia" w:ascii="宋体" w:hAnsi="宋体"/>
          <w:bCs/>
          <w:szCs w:val="21"/>
        </w:rPr>
        <w:t xml:space="preserve"> </w:t>
      </w:r>
    </w:p>
    <w:p>
      <w:pPr>
        <w:adjustRightInd w:val="0"/>
        <w:snapToGrid w:val="0"/>
        <w:spacing w:line="360" w:lineRule="auto"/>
        <w:rPr>
          <w:rFonts w:ascii="宋体" w:hAnsi="宋体"/>
          <w:bCs/>
          <w:szCs w:val="21"/>
        </w:rPr>
      </w:pPr>
      <w:r>
        <w:rPr>
          <w:rFonts w:hint="eastAsia" w:ascii="宋体" w:hAnsi="宋体"/>
          <w:bCs/>
          <w:szCs w:val="21"/>
        </w:rPr>
        <w:t>1、简述孔子教学内容论的特点及其影响。</w:t>
      </w:r>
    </w:p>
    <w:p>
      <w:pPr>
        <w:adjustRightInd w:val="0"/>
        <w:snapToGrid w:val="0"/>
        <w:spacing w:line="360" w:lineRule="auto"/>
        <w:rPr>
          <w:rFonts w:ascii="宋体" w:hAnsi="宋体"/>
          <w:bCs/>
          <w:szCs w:val="21"/>
        </w:rPr>
      </w:pPr>
      <w:r>
        <w:rPr>
          <w:rFonts w:hint="eastAsia" w:ascii="宋体" w:hAnsi="宋体"/>
          <w:bCs/>
          <w:szCs w:val="21"/>
        </w:rPr>
        <w:t>2、简述汉代太学的特点。</w:t>
      </w:r>
    </w:p>
    <w:p>
      <w:pPr>
        <w:adjustRightInd w:val="0"/>
        <w:snapToGrid w:val="0"/>
        <w:spacing w:line="360" w:lineRule="auto"/>
        <w:rPr>
          <w:rFonts w:hint="eastAsia" w:ascii="宋体" w:hAnsi="宋体"/>
          <w:bCs/>
          <w:szCs w:val="21"/>
        </w:rPr>
      </w:pPr>
    </w:p>
    <w:p>
      <w:pPr>
        <w:adjustRightInd w:val="0"/>
        <w:snapToGrid w:val="0"/>
        <w:spacing w:line="360" w:lineRule="auto"/>
        <w:rPr>
          <w:rFonts w:hint="eastAsia" w:ascii="宋体" w:hAnsi="宋体"/>
          <w:b/>
          <w:szCs w:val="21"/>
        </w:rPr>
      </w:pPr>
      <w:r>
        <w:rPr>
          <w:rFonts w:hint="eastAsia" w:ascii="宋体" w:hAnsi="宋体"/>
          <w:b/>
          <w:szCs w:val="21"/>
        </w:rPr>
        <w:t>五、论述题</w:t>
      </w:r>
    </w:p>
    <w:p>
      <w:pPr>
        <w:adjustRightInd w:val="0"/>
        <w:snapToGrid w:val="0"/>
        <w:spacing w:line="360" w:lineRule="auto"/>
        <w:rPr>
          <w:rFonts w:hint="eastAsia" w:ascii="宋体" w:hAnsi="宋体"/>
          <w:bCs/>
          <w:szCs w:val="21"/>
        </w:rPr>
      </w:pPr>
      <w:r>
        <w:rPr>
          <w:rFonts w:hint="eastAsia" w:ascii="宋体" w:hAnsi="宋体"/>
          <w:bCs/>
          <w:szCs w:val="21"/>
        </w:rPr>
        <w:t>1</w:t>
      </w:r>
      <w:r>
        <w:rPr>
          <w:rFonts w:hint="eastAsia"/>
        </w:rPr>
        <w:t>、</w:t>
      </w:r>
      <w:r>
        <w:rPr>
          <w:rFonts w:hint="eastAsia" w:ascii="宋体" w:hAnsi="宋体"/>
          <w:bCs/>
          <w:szCs w:val="21"/>
        </w:rPr>
        <w:t>试比较孟子、荀子的教育思想。并请联系实际，谈谈你对人性与教育作用的看法。</w:t>
      </w:r>
    </w:p>
    <w:p>
      <w:pPr>
        <w:adjustRightInd w:val="0"/>
        <w:snapToGrid w:val="0"/>
        <w:spacing w:line="360" w:lineRule="auto"/>
        <w:rPr>
          <w:rFonts w:hint="default"/>
          <w:lang w:val="en-US" w:eastAsia="zh-CN"/>
        </w:rPr>
      </w:pPr>
      <w:r>
        <w:rPr>
          <w:rFonts w:hint="eastAsia" w:ascii="宋体" w:hAnsi="宋体"/>
          <w:bCs/>
          <w:szCs w:val="21"/>
        </w:rPr>
        <w:t>2、结合当今教育实际，谈谈你对教会教育的性质和作用的认识。</w:t>
      </w:r>
      <w:bookmarkStart w:id="0" w:name="_GoBack"/>
      <w:bookmarkEnd w:id="0"/>
    </w:p>
    <w:p>
      <w:pPr>
        <w:rPr>
          <w:rFonts w:hint="default"/>
          <w:lang w:val="en-US" w:eastAsia="zh-CN"/>
        </w:rPr>
      </w:pPr>
    </w:p>
    <w:p>
      <w:pPr>
        <w:rPr>
          <w:rFonts w:hint="eastAsia"/>
          <w:color w:val="FF0000"/>
          <w:lang w:val="en-US" w:eastAsia="zh-CN"/>
        </w:rPr>
      </w:pPr>
      <w:r>
        <w:rPr>
          <w:rFonts w:hint="eastAsia"/>
          <w:color w:val="FF0000"/>
          <w:lang w:val="en-US" w:eastAsia="zh-CN"/>
        </w:rPr>
        <w:t>复习资料参考答案</w:t>
      </w:r>
    </w:p>
    <w:p>
      <w:pPr>
        <w:adjustRightInd w:val="0"/>
        <w:snapToGrid w:val="0"/>
        <w:spacing w:line="312" w:lineRule="auto"/>
        <w:rPr>
          <w:rFonts w:hint="eastAsia" w:ascii="宋体" w:hAnsi="宋体"/>
          <w:b/>
          <w:szCs w:val="21"/>
        </w:rPr>
      </w:pPr>
      <w:r>
        <w:rPr>
          <w:rFonts w:hint="eastAsia" w:ascii="宋体" w:hAnsi="宋体"/>
          <w:b/>
          <w:szCs w:val="21"/>
        </w:rPr>
        <w:t>一、单项选择题</w:t>
      </w:r>
    </w:p>
    <w:p>
      <w:pPr>
        <w:adjustRightInd w:val="0"/>
        <w:snapToGrid w:val="0"/>
        <w:spacing w:line="312" w:lineRule="auto"/>
        <w:ind w:firstLine="210" w:firstLineChars="100"/>
        <w:rPr>
          <w:rFonts w:hint="eastAsia" w:ascii="宋体" w:hAnsi="宋体"/>
          <w:bCs/>
          <w:szCs w:val="21"/>
        </w:rPr>
      </w:pPr>
      <w:r>
        <w:rPr>
          <w:rFonts w:hint="eastAsia" w:ascii="宋体" w:hAnsi="宋体"/>
          <w:bCs/>
          <w:szCs w:val="21"/>
        </w:rPr>
        <w:t xml:space="preserve">1、A    2、A   3、A    4、B    5、D   </w:t>
      </w:r>
    </w:p>
    <w:p>
      <w:pPr>
        <w:adjustRightInd w:val="0"/>
        <w:snapToGrid w:val="0"/>
        <w:spacing w:line="312" w:lineRule="auto"/>
        <w:rPr>
          <w:rFonts w:ascii="宋体" w:hAnsi="宋体"/>
          <w:bCs/>
          <w:szCs w:val="21"/>
        </w:rPr>
      </w:pPr>
    </w:p>
    <w:p>
      <w:pPr>
        <w:adjustRightInd w:val="0"/>
        <w:snapToGrid w:val="0"/>
        <w:spacing w:line="312" w:lineRule="auto"/>
        <w:rPr>
          <w:rFonts w:ascii="宋体" w:hAnsi="宋体"/>
          <w:b/>
          <w:szCs w:val="21"/>
        </w:rPr>
      </w:pPr>
      <w:r>
        <w:rPr>
          <w:rFonts w:hint="eastAsia" w:ascii="宋体" w:hAnsi="宋体"/>
          <w:b/>
          <w:szCs w:val="21"/>
        </w:rPr>
        <w:t>二、辨析题</w:t>
      </w:r>
    </w:p>
    <w:p>
      <w:pPr>
        <w:adjustRightInd w:val="0"/>
        <w:snapToGrid w:val="0"/>
        <w:spacing w:line="360" w:lineRule="auto"/>
        <w:ind w:left="435"/>
        <w:rPr>
          <w:rFonts w:hint="eastAsia" w:ascii="宋体" w:hAnsi="宋体"/>
          <w:b/>
          <w:szCs w:val="21"/>
        </w:rPr>
      </w:pPr>
      <w:r>
        <w:rPr>
          <w:rFonts w:hint="eastAsia" w:ascii="宋体" w:hAnsi="宋体"/>
          <w:b/>
          <w:szCs w:val="21"/>
        </w:rPr>
        <w:t>先判断正误（正确的打“√”，错误的“</w:t>
      </w:r>
      <w:r>
        <w:rPr>
          <w:rFonts w:ascii="宋体" w:hAnsi="宋体"/>
          <w:b/>
          <w:szCs w:val="21"/>
        </w:rPr>
        <w:sym w:font="Wingdings 2" w:char="F0CE"/>
      </w:r>
      <w:r>
        <w:rPr>
          <w:rFonts w:hint="eastAsia" w:ascii="宋体" w:hAnsi="宋体"/>
          <w:b/>
          <w:szCs w:val="21"/>
        </w:rPr>
        <w:t>”）；若有错误，再请修改。</w:t>
      </w:r>
    </w:p>
    <w:p>
      <w:pPr>
        <w:adjustRightInd w:val="0"/>
        <w:snapToGrid w:val="0"/>
        <w:spacing w:line="312" w:lineRule="auto"/>
        <w:rPr>
          <w:rFonts w:ascii="宋体" w:hAnsi="宋体"/>
          <w:b/>
          <w:szCs w:val="21"/>
        </w:rPr>
      </w:pPr>
      <w:r>
        <w:rPr>
          <w:rFonts w:hint="eastAsia" w:ascii="宋体" w:hAnsi="宋体"/>
          <w:b/>
          <w:szCs w:val="21"/>
        </w:rPr>
        <w:t xml:space="preserve">1、西周时期教育的重要特征之一是“学在四夷”。 </w:t>
      </w:r>
    </w:p>
    <w:p>
      <w:pPr>
        <w:adjustRightInd w:val="0"/>
        <w:snapToGrid w:val="0"/>
        <w:spacing w:line="312" w:lineRule="auto"/>
        <w:ind w:firstLine="420" w:firstLineChars="200"/>
        <w:rPr>
          <w:rFonts w:hint="eastAsia" w:ascii="宋体" w:hAnsi="宋体"/>
          <w:b/>
          <w:szCs w:val="21"/>
        </w:rPr>
      </w:pPr>
      <w:r>
        <w:rPr>
          <w:rFonts w:hint="eastAsia" w:ascii="宋体" w:hAnsi="宋体"/>
          <w:bCs/>
          <w:szCs w:val="21"/>
        </w:rPr>
        <w:t>错误。西周时期教育的重要特征之一是“学在官府”。</w:t>
      </w:r>
    </w:p>
    <w:p>
      <w:pPr>
        <w:adjustRightInd w:val="0"/>
        <w:snapToGrid w:val="0"/>
        <w:spacing w:line="312" w:lineRule="auto"/>
        <w:rPr>
          <w:rFonts w:ascii="宋体" w:hAnsi="宋体"/>
          <w:b/>
          <w:szCs w:val="21"/>
        </w:rPr>
      </w:pPr>
      <w:r>
        <w:rPr>
          <w:rFonts w:hint="eastAsia" w:ascii="宋体" w:hAnsi="宋体"/>
          <w:b/>
          <w:szCs w:val="21"/>
        </w:rPr>
        <w:t>2、秦代推行的“吏师制”是一种历史的倒退。</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正确。</w:t>
      </w:r>
    </w:p>
    <w:p>
      <w:pPr>
        <w:adjustRightInd w:val="0"/>
        <w:snapToGrid w:val="0"/>
        <w:spacing w:line="312" w:lineRule="auto"/>
        <w:rPr>
          <w:rFonts w:hint="eastAsia" w:ascii="宋体" w:hAnsi="宋体"/>
          <w:b/>
          <w:szCs w:val="21"/>
        </w:rPr>
      </w:pPr>
      <w:r>
        <w:rPr>
          <w:rFonts w:hint="eastAsia" w:ascii="宋体" w:hAnsi="宋体"/>
          <w:b/>
          <w:szCs w:val="21"/>
        </w:rPr>
        <w:t>3、孔子提出的“性相近也，习相远也”的思想中，“性”是指先天素质，“习”是指行为习惯。</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错误。“习”是习染。</w:t>
      </w:r>
    </w:p>
    <w:p>
      <w:pPr>
        <w:adjustRightInd w:val="0"/>
        <w:snapToGrid w:val="0"/>
        <w:spacing w:line="312" w:lineRule="auto"/>
        <w:rPr>
          <w:rFonts w:hint="eastAsia" w:ascii="宋体" w:hAnsi="宋体"/>
          <w:b/>
          <w:szCs w:val="21"/>
        </w:rPr>
      </w:pPr>
      <w:r>
        <w:rPr>
          <w:rFonts w:hint="eastAsia" w:ascii="宋体" w:hAnsi="宋体"/>
          <w:b/>
          <w:szCs w:val="21"/>
        </w:rPr>
        <w:t>三、名词解释</w:t>
      </w:r>
    </w:p>
    <w:p>
      <w:pPr>
        <w:adjustRightInd w:val="0"/>
        <w:snapToGrid w:val="0"/>
        <w:spacing w:line="312" w:lineRule="auto"/>
        <w:rPr>
          <w:rFonts w:hint="eastAsia" w:ascii="宋体" w:hAnsi="宋体"/>
          <w:bCs/>
          <w:szCs w:val="21"/>
        </w:rPr>
      </w:pPr>
      <w:r>
        <w:rPr>
          <w:rFonts w:hint="eastAsia" w:ascii="宋体" w:hAnsi="宋体"/>
          <w:b/>
          <w:szCs w:val="21"/>
        </w:rPr>
        <w:t>1、束脩制</w:t>
      </w:r>
    </w:p>
    <w:p>
      <w:pPr>
        <w:adjustRightInd w:val="0"/>
        <w:snapToGrid w:val="0"/>
        <w:spacing w:line="312" w:lineRule="auto"/>
        <w:ind w:firstLine="422" w:firstLineChars="200"/>
        <w:rPr>
          <w:rFonts w:hint="eastAsia" w:ascii="宋体" w:hAnsi="宋体"/>
          <w:bCs/>
          <w:szCs w:val="21"/>
        </w:rPr>
      </w:pPr>
      <w:r>
        <w:rPr>
          <w:rFonts w:hint="eastAsia" w:ascii="宋体" w:hAnsi="宋体"/>
          <w:b/>
          <w:szCs w:val="21"/>
        </w:rPr>
        <w:t>参考答案：</w:t>
      </w:r>
      <w:r>
        <w:rPr>
          <w:rFonts w:hint="eastAsia" w:ascii="宋体" w:hAnsi="宋体"/>
          <w:bCs/>
          <w:szCs w:val="21"/>
        </w:rPr>
        <w:t>中国古代自孔子开始，学生入学拜见教师时总要带一些礼品作为见面礼，表示对教师的尊重，这种行为叫做行“束脩之礼”。从唐代开始，这种礼仪被朝廷明文规定下来，成为一种制度。交纳束修的多少，根据学校的等级不同而不同：国子学和太学学生每人送绢3匹，四门学学生每人送绢2匹，律学、算学学生每人送绢1匹，地方的州县学生亦送绢2匹。此外，还须赠送酒肉，数量不限。束修的分配原则是三分送给博士，二分送给助教。这样，束脩就从原来只是见面礼而已，变质成官学教师的固定收入项目了。</w:t>
      </w:r>
    </w:p>
    <w:p>
      <w:pPr>
        <w:adjustRightInd w:val="0"/>
        <w:snapToGrid w:val="0"/>
        <w:spacing w:line="312" w:lineRule="auto"/>
        <w:rPr>
          <w:rFonts w:ascii="宋体" w:hAnsi="宋体"/>
          <w:bCs/>
          <w:szCs w:val="21"/>
        </w:rPr>
      </w:pPr>
    </w:p>
    <w:p>
      <w:pPr>
        <w:adjustRightInd w:val="0"/>
        <w:snapToGrid w:val="0"/>
        <w:spacing w:line="312" w:lineRule="auto"/>
        <w:rPr>
          <w:rFonts w:hint="eastAsia" w:ascii="宋体" w:hAnsi="宋体"/>
          <w:b/>
          <w:szCs w:val="21"/>
        </w:rPr>
      </w:pPr>
      <w:r>
        <w:rPr>
          <w:rFonts w:hint="eastAsia" w:ascii="宋体" w:hAnsi="宋体"/>
          <w:b/>
          <w:szCs w:val="21"/>
        </w:rPr>
        <w:t>2、文翁兴学</w:t>
      </w:r>
    </w:p>
    <w:p>
      <w:pPr>
        <w:adjustRightInd w:val="0"/>
        <w:snapToGrid w:val="0"/>
        <w:spacing w:line="312" w:lineRule="auto"/>
        <w:ind w:firstLine="422" w:firstLineChars="200"/>
        <w:rPr>
          <w:rFonts w:hint="eastAsia" w:ascii="宋体" w:hAnsi="宋体"/>
          <w:bCs/>
          <w:szCs w:val="21"/>
        </w:rPr>
      </w:pPr>
      <w:r>
        <w:rPr>
          <w:rFonts w:hint="eastAsia" w:ascii="宋体" w:hAnsi="宋体"/>
          <w:b/>
          <w:szCs w:val="21"/>
        </w:rPr>
        <w:t>参考答案：</w:t>
      </w:r>
      <w:r>
        <w:rPr>
          <w:rFonts w:hint="eastAsia" w:ascii="宋体" w:hAnsi="宋体"/>
          <w:bCs/>
          <w:szCs w:val="21"/>
        </w:rPr>
        <w:t>汉代蜀郡太守先从郡吏中选派人员到长安就学于博士，这些人学成归来后，文翁在成都立学，招收学生，学成者给予重用或推荐到朝廷做官的办学措施，文翁兴学的措施到汉武帝时得到推广。</w:t>
      </w:r>
    </w:p>
    <w:p>
      <w:pPr>
        <w:adjustRightInd w:val="0"/>
        <w:snapToGrid w:val="0"/>
        <w:spacing w:line="312" w:lineRule="auto"/>
        <w:rPr>
          <w:rFonts w:ascii="宋体" w:hAnsi="宋体"/>
          <w:bCs/>
          <w:szCs w:val="21"/>
        </w:rPr>
      </w:pPr>
    </w:p>
    <w:p>
      <w:pPr>
        <w:adjustRightInd w:val="0"/>
        <w:snapToGrid w:val="0"/>
        <w:spacing w:line="312" w:lineRule="auto"/>
        <w:rPr>
          <w:rFonts w:hint="eastAsia" w:ascii="宋体" w:hAnsi="宋体"/>
          <w:b/>
          <w:szCs w:val="21"/>
        </w:rPr>
      </w:pPr>
      <w:r>
        <w:rPr>
          <w:rFonts w:hint="eastAsia" w:ascii="宋体" w:hAnsi="宋体"/>
          <w:b/>
          <w:szCs w:val="21"/>
        </w:rPr>
        <w:t>3、《四书集注》</w:t>
      </w:r>
    </w:p>
    <w:p>
      <w:pPr>
        <w:adjustRightInd w:val="0"/>
        <w:snapToGrid w:val="0"/>
        <w:spacing w:line="312" w:lineRule="auto"/>
        <w:ind w:firstLine="422" w:firstLineChars="200"/>
        <w:rPr>
          <w:rFonts w:hint="eastAsia" w:ascii="宋体" w:hAnsi="宋体"/>
          <w:bCs/>
          <w:szCs w:val="21"/>
        </w:rPr>
      </w:pPr>
      <w:r>
        <w:rPr>
          <w:rFonts w:hint="eastAsia" w:ascii="宋体" w:hAnsi="宋体"/>
          <w:b/>
          <w:szCs w:val="21"/>
        </w:rPr>
        <w:t>参考答案：</w:t>
      </w:r>
      <w:r>
        <w:rPr>
          <w:rFonts w:hint="eastAsia" w:ascii="宋体" w:hAnsi="宋体"/>
          <w:bCs/>
          <w:szCs w:val="21"/>
        </w:rPr>
        <w:t>是中国封建社会中后期影响最深最广的一部儒家“经典”，既是各级各类学校的必读教材，又是科举考试中士子答卷的主要论据根据。是朱熹哲学思想的重要代表作，也是中国宋明理学的权威著作，该书既注重文字诠释，更着重于义理的阐发，是以义理明经的代表作。</w:t>
      </w:r>
    </w:p>
    <w:p>
      <w:pPr>
        <w:adjustRightInd w:val="0"/>
        <w:snapToGrid w:val="0"/>
        <w:spacing w:line="312" w:lineRule="auto"/>
        <w:rPr>
          <w:rFonts w:ascii="宋体" w:hAnsi="宋体"/>
          <w:bCs/>
          <w:szCs w:val="21"/>
        </w:rPr>
      </w:pPr>
    </w:p>
    <w:p>
      <w:pPr>
        <w:adjustRightInd w:val="0"/>
        <w:snapToGrid w:val="0"/>
        <w:spacing w:line="312" w:lineRule="auto"/>
        <w:rPr>
          <w:rFonts w:hint="eastAsia" w:ascii="宋体" w:hAnsi="宋体"/>
          <w:b/>
          <w:szCs w:val="21"/>
        </w:rPr>
      </w:pPr>
      <w:r>
        <w:rPr>
          <w:rFonts w:hint="eastAsia" w:ascii="宋体" w:hAnsi="宋体"/>
          <w:b/>
          <w:szCs w:val="21"/>
        </w:rPr>
        <w:t>四、简答题</w:t>
      </w:r>
    </w:p>
    <w:p>
      <w:pPr>
        <w:adjustRightInd w:val="0"/>
        <w:snapToGrid w:val="0"/>
        <w:spacing w:line="312" w:lineRule="auto"/>
        <w:rPr>
          <w:rFonts w:hint="eastAsia" w:ascii="宋体" w:hAnsi="宋体"/>
          <w:b/>
          <w:szCs w:val="21"/>
        </w:rPr>
      </w:pPr>
      <w:r>
        <w:rPr>
          <w:rFonts w:hint="eastAsia" w:ascii="宋体" w:hAnsi="宋体"/>
          <w:b/>
          <w:szCs w:val="21"/>
        </w:rPr>
        <w:t>1、简述孔子教学内容论的特点及其影响。</w:t>
      </w:r>
    </w:p>
    <w:p>
      <w:pPr>
        <w:adjustRightInd w:val="0"/>
        <w:snapToGrid w:val="0"/>
        <w:spacing w:line="312" w:lineRule="auto"/>
        <w:rPr>
          <w:rFonts w:ascii="宋体" w:hAnsi="宋体"/>
          <w:bCs/>
          <w:szCs w:val="21"/>
        </w:rPr>
      </w:pPr>
      <w:r>
        <w:rPr>
          <w:rFonts w:hint="eastAsia" w:ascii="宋体" w:hAnsi="宋体"/>
          <w:b/>
          <w:szCs w:val="21"/>
        </w:rPr>
        <w:t>参考答案：</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偏重社会人事，宗教成分较少</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偏重文事，轻视武事</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轻视科技与生产劳动，自然知识比较贫乏涉及生产技艺和  理论性的自然知识的研究与传授较少。孔子思想中，自然只是作为类比逻辑中的借喻物，没有成为研究的对象，这对中国古代教育史产生了深远的影响，形成了中国传统教育“德上艺下”， 轻自然、斥技艺的特点，教育与科技脱节，教育内容和考试内容都排斥科技，这对中国古代自然科学技术的发展是十分不利的。</w:t>
      </w:r>
    </w:p>
    <w:p>
      <w:pPr>
        <w:adjustRightInd w:val="0"/>
        <w:snapToGrid w:val="0"/>
        <w:spacing w:line="312" w:lineRule="auto"/>
        <w:rPr>
          <w:rFonts w:ascii="宋体" w:hAnsi="宋体"/>
          <w:bCs/>
          <w:szCs w:val="21"/>
        </w:rPr>
      </w:pPr>
    </w:p>
    <w:p>
      <w:pPr>
        <w:adjustRightInd w:val="0"/>
        <w:snapToGrid w:val="0"/>
        <w:spacing w:line="312" w:lineRule="auto"/>
        <w:rPr>
          <w:rFonts w:hint="eastAsia" w:ascii="宋体" w:hAnsi="宋体"/>
          <w:b/>
          <w:szCs w:val="21"/>
        </w:rPr>
      </w:pPr>
      <w:r>
        <w:rPr>
          <w:rFonts w:hint="eastAsia" w:ascii="宋体" w:hAnsi="宋体"/>
          <w:b/>
          <w:szCs w:val="21"/>
        </w:rPr>
        <w:t>2、简述汉代太学的特点。</w:t>
      </w:r>
    </w:p>
    <w:p>
      <w:pPr>
        <w:adjustRightInd w:val="0"/>
        <w:snapToGrid w:val="0"/>
        <w:spacing w:line="312" w:lineRule="auto"/>
        <w:ind w:firstLine="428"/>
        <w:rPr>
          <w:rFonts w:ascii="宋体" w:hAnsi="宋体"/>
          <w:b/>
          <w:szCs w:val="21"/>
        </w:rPr>
      </w:pPr>
      <w:r>
        <w:rPr>
          <w:rFonts w:hint="eastAsia" w:ascii="宋体" w:hAnsi="宋体"/>
          <w:b/>
          <w:szCs w:val="21"/>
        </w:rPr>
        <w:t>参考答案：</w:t>
      </w:r>
    </w:p>
    <w:p>
      <w:pPr>
        <w:adjustRightInd w:val="0"/>
        <w:snapToGrid w:val="0"/>
        <w:spacing w:line="312" w:lineRule="auto"/>
        <w:ind w:firstLine="428"/>
        <w:rPr>
          <w:rFonts w:hint="eastAsia" w:ascii="宋体" w:hAnsi="宋体"/>
          <w:bCs/>
          <w:szCs w:val="21"/>
        </w:rPr>
      </w:pPr>
      <w:r>
        <w:rPr>
          <w:rFonts w:hint="eastAsia" w:ascii="宋体" w:hAnsi="宋体"/>
          <w:bCs/>
          <w:szCs w:val="21"/>
        </w:rPr>
        <w:t xml:space="preserve">公元前136年，汉武帝废除了诸子各家博士，专设《诗》、《书》、《礼》、《易》、《春秋》等五经博士，这是中国历史上“独尊儒术”的标志。公元前124年，丞相公孙弘奏请为五经博士设立博士弟子，标志着中国历史上第一所太学的诞生。博士，即是太学的教师。博士弟子，即是太学的学生。太学教育的基本特点： </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 xml:space="preserve">（1）为国家培养“经明行修”的官吏。“经明行修”是对官吏才能和道德的要求。即必须通晓一种或两种经书，并具备“三纲五常”的德行。“三纲”的内涵是“君为臣纲，父为子纲，夫为妻纲”;“五常”即仁、义、礼、智、信等五种道德观念。 </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 xml:space="preserve">（2）御定统一的教材。儒家经典“五经”---《诗》、《书》、《礼》、《易》、《春秋》是太学法定的教材。 </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 xml:space="preserve">（3）传经必须遵守“师法”和“家法”。 </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（4）建立的定期的考试制度。太学首创一岁一试的制度。“设科射策”，分甲科、乙科两种程度命题，进行抽签考试，按成绩等第，分别授予不同的官职</w:t>
      </w:r>
    </w:p>
    <w:p>
      <w:pPr>
        <w:adjustRightInd w:val="0"/>
        <w:snapToGrid w:val="0"/>
        <w:spacing w:line="312" w:lineRule="auto"/>
        <w:rPr>
          <w:rFonts w:ascii="宋体" w:hAnsi="宋体"/>
          <w:bCs/>
          <w:szCs w:val="21"/>
        </w:rPr>
      </w:pPr>
    </w:p>
    <w:p>
      <w:pPr>
        <w:adjustRightInd w:val="0"/>
        <w:snapToGrid w:val="0"/>
        <w:spacing w:line="312" w:lineRule="auto"/>
        <w:rPr>
          <w:rFonts w:hint="eastAsia" w:ascii="宋体" w:hAnsi="宋体"/>
          <w:b/>
          <w:szCs w:val="21"/>
        </w:rPr>
      </w:pPr>
    </w:p>
    <w:p>
      <w:pPr>
        <w:adjustRightInd w:val="0"/>
        <w:snapToGrid w:val="0"/>
        <w:spacing w:line="312" w:lineRule="auto"/>
        <w:rPr>
          <w:rFonts w:hint="eastAsia" w:ascii="宋体" w:hAnsi="宋体"/>
          <w:b/>
          <w:szCs w:val="21"/>
        </w:rPr>
      </w:pPr>
      <w:r>
        <w:rPr>
          <w:rFonts w:hint="eastAsia" w:ascii="宋体" w:hAnsi="宋体"/>
          <w:b/>
          <w:szCs w:val="21"/>
        </w:rPr>
        <w:t>五、论述题</w:t>
      </w:r>
    </w:p>
    <w:p>
      <w:pPr>
        <w:adjustRightInd w:val="0"/>
        <w:snapToGrid w:val="0"/>
        <w:spacing w:line="312" w:lineRule="auto"/>
        <w:rPr>
          <w:rFonts w:hint="eastAsia" w:ascii="宋体" w:hAnsi="宋体"/>
          <w:b/>
          <w:szCs w:val="21"/>
        </w:rPr>
      </w:pPr>
      <w:r>
        <w:rPr>
          <w:rFonts w:hint="eastAsia" w:ascii="宋体" w:hAnsi="宋体"/>
          <w:b/>
          <w:szCs w:val="21"/>
        </w:rPr>
        <w:t>1、试比较孟子、荀子的教育思想。 并请联系实际，谈谈你对人性与教育作用的看法。</w:t>
      </w:r>
    </w:p>
    <w:p>
      <w:pPr>
        <w:adjustRightInd w:val="0"/>
        <w:snapToGrid w:val="0"/>
        <w:spacing w:line="312" w:lineRule="auto"/>
        <w:rPr>
          <w:rFonts w:ascii="宋体" w:hAnsi="宋体"/>
          <w:b/>
          <w:szCs w:val="21"/>
        </w:rPr>
      </w:pPr>
      <w:r>
        <w:rPr>
          <w:rFonts w:hint="eastAsia" w:ascii="宋体" w:hAnsi="宋体"/>
          <w:b/>
          <w:szCs w:val="21"/>
        </w:rPr>
        <w:t>　参考答案：</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 xml:space="preserve">（1）关于人性与教育作用：孟子认为人人具有先验的“良知”、“良能”，提出“性善论”;荀子则认为人的本性是恶的，提出“性恶论”。孟子认为教育的作用在于发展本性，荀子认为教育的作用在于改变本性，实际上是相互补充、相辅相成的。孟子着重论证了封建地主阶级道德观念的合理性和实施封建教育的可能性，荀子则力图说明树立封建地主阶级道德观念和实施封建教育的必要性。 </w:t>
      </w:r>
    </w:p>
    <w:p>
      <w:pPr>
        <w:adjustRightInd w:val="0"/>
        <w:snapToGrid w:val="0"/>
        <w:spacing w:line="312" w:lineRule="auto"/>
        <w:rPr>
          <w:rFonts w:hint="eastAsia" w:ascii="宋体" w:hAnsi="宋体"/>
          <w:bCs/>
          <w:szCs w:val="21"/>
        </w:rPr>
      </w:pPr>
      <w:r>
        <w:rPr>
          <w:rFonts w:hint="eastAsia" w:ascii="宋体" w:hAnsi="宋体"/>
          <w:bCs/>
          <w:szCs w:val="21"/>
        </w:rPr>
        <w:t xml:space="preserve">　（2）关于教育目的和教育内容：孟子认为教育目的是“明人伦”，决定了教育内容是以孝悌为主的道德教育。荀子认为教育目的是培养各种治术人才，教育内容就是《诗》、《书》、《礼》、《乐》、《春秋》等。 </w:t>
      </w:r>
    </w:p>
    <w:p>
      <w:pPr>
        <w:adjustRightInd w:val="0"/>
        <w:snapToGrid w:val="0"/>
        <w:spacing w:line="312" w:lineRule="auto"/>
        <w:rPr>
          <w:rFonts w:hint="eastAsia" w:ascii="宋体" w:hAnsi="宋体"/>
          <w:bCs/>
          <w:szCs w:val="21"/>
        </w:rPr>
      </w:pPr>
      <w:r>
        <w:rPr>
          <w:rFonts w:hint="eastAsia" w:ascii="宋体" w:hAnsi="宋体"/>
          <w:bCs/>
          <w:szCs w:val="21"/>
        </w:rPr>
        <w:t>　（3）关于教学的主张：孟子主张“内发”，荀子主张“外求”;孟子强调“思”，荀子重视“学”;孟子把教学或学习看作是“存养”、“内省”、“自得”的过程，荀子把教学或学习看作是“闻、见、知、行”等环节。</w:t>
      </w:r>
    </w:p>
    <w:p>
      <w:pPr>
        <w:adjustRightInd w:val="0"/>
        <w:snapToGrid w:val="0"/>
        <w:spacing w:line="312" w:lineRule="auto"/>
        <w:rPr>
          <w:rFonts w:hint="eastAsia" w:ascii="宋体" w:hAnsi="宋体"/>
          <w:b/>
          <w:szCs w:val="21"/>
        </w:rPr>
      </w:pPr>
      <w:r>
        <w:rPr>
          <w:rFonts w:hint="eastAsia" w:ascii="宋体" w:hAnsi="宋体"/>
          <w:bCs/>
          <w:szCs w:val="21"/>
        </w:rPr>
        <w:t xml:space="preserve">   </w:t>
      </w:r>
      <w:r>
        <w:rPr>
          <w:rFonts w:hint="eastAsia" w:ascii="宋体" w:hAnsi="宋体"/>
          <w:b/>
          <w:szCs w:val="21"/>
        </w:rPr>
        <w:t>（4）结合实际，陈述自己的观点：略。</w:t>
      </w:r>
    </w:p>
    <w:p>
      <w:pPr>
        <w:adjustRightInd w:val="0"/>
        <w:snapToGrid w:val="0"/>
        <w:spacing w:line="312" w:lineRule="auto"/>
        <w:rPr>
          <w:rFonts w:ascii="宋体" w:hAnsi="宋体"/>
          <w:bCs/>
          <w:szCs w:val="21"/>
        </w:rPr>
      </w:pPr>
    </w:p>
    <w:p>
      <w:pPr>
        <w:adjustRightInd w:val="0"/>
        <w:snapToGrid w:val="0"/>
        <w:spacing w:line="312" w:lineRule="auto"/>
        <w:rPr>
          <w:rFonts w:hint="eastAsia" w:ascii="宋体" w:hAnsi="宋体"/>
          <w:b/>
          <w:szCs w:val="21"/>
        </w:rPr>
      </w:pPr>
      <w:r>
        <w:rPr>
          <w:rFonts w:hint="eastAsia" w:ascii="宋体" w:hAnsi="宋体"/>
          <w:b/>
          <w:szCs w:val="21"/>
        </w:rPr>
        <w:t>2、结合当今教育实际，谈谈你对教会教育的性质和作用的认识。</w:t>
      </w:r>
    </w:p>
    <w:p>
      <w:pPr>
        <w:adjustRightInd w:val="0"/>
        <w:snapToGrid w:val="0"/>
        <w:spacing w:line="312" w:lineRule="auto"/>
        <w:rPr>
          <w:rFonts w:ascii="宋体" w:hAnsi="宋体"/>
          <w:b/>
          <w:szCs w:val="21"/>
        </w:rPr>
      </w:pPr>
      <w:r>
        <w:rPr>
          <w:rFonts w:hint="eastAsia" w:ascii="宋体" w:hAnsi="宋体"/>
          <w:b/>
          <w:szCs w:val="21"/>
        </w:rPr>
        <w:t>参考答案：</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教会学校在中国存在一个多世纪，洋务运动时期是教会学校由自发状态向制度化转变的关键时期。</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第一,  教会学校是西方世界殖民扩张的产物。传教士宣称要以“基督教征服世界”，使中国完全的基督教化，向中国传播西方的科学和文明。事实上传教士的活动领域并不限于文化和宗教，即使是传教士所从事的文化教育活动, 其目的也不是单一的，而是一直和各宗主国的政治、经济、甚至军事目的紧密结合，带有强烈的殖民性质。</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第二，教会学校的存在是近代中国半殖民地的国家地位在教育上的反映。19世纪后期，西方传教士在华开设的一大批教会学校，没有一所在中国政府立案，它是以武力开道，以不平等条约为保护伞的。清政府在自己办理的洋务学堂里明确禁止洋教习有传教行为，表明对洋教危害的顾忌，但对教会学校如何教育中国儿童和青年，则只能任凭传教士的愿望，基本无力制止。这是教育主权不能独立的表现。教育主权是国家主权的一部分，一个主权完整的国家不会允许其教育主权受到如此公然的侵犯。</w:t>
      </w:r>
    </w:p>
    <w:p>
      <w:pPr>
        <w:adjustRightInd w:val="0"/>
        <w:snapToGrid w:val="0"/>
        <w:spacing w:line="312" w:lineRule="auto"/>
        <w:ind w:firstLine="420" w:firstLineChars="200"/>
        <w:rPr>
          <w:rFonts w:hint="eastAsia" w:ascii="宋体" w:hAnsi="宋体"/>
          <w:bCs/>
          <w:szCs w:val="21"/>
        </w:rPr>
      </w:pPr>
      <w:r>
        <w:rPr>
          <w:rFonts w:hint="eastAsia" w:ascii="宋体" w:hAnsi="宋体"/>
          <w:bCs/>
          <w:szCs w:val="21"/>
        </w:rPr>
        <w:t>第三，教会学校同时也是中国传统教育向近代教育过渡的促进因素。教会学校与洋务学堂被并称为新式学堂，但教会办学的整体规模大于洋务教育的规模。除宗教课程外，教会学校的课程设置和洋务学堂并无显著差别，特别是其中的“西文”和“西艺”部分,  都是当时中国人急需了解的西学成分。教会学校的广泛设立无疑加速了西学在中国的传播进程。教会学校毕竟来自相对先进的资本主义国家，带有近代教育的特征，它在学校教学体制、课程规划、教学方法、考试管理等各方面，都具有近代教育的特征。这样，教会学校就成了中国人学习西方教育的“样本”。通过教会学校这个渠道，中国人也逐渐开阔了教育的视野，如开放女子教育、设立学前教育机构，都是从教会教育开始的。中国教育由传统教育向近代教育转变的起步阶段，需要大批懂“西学”的新式教师，但当时非常缺乏。教会学校的毕业生至少在知识结构上符合新式教育的需要，成为洋务时期乃至维新时期、清末新政时期新式学堂教师的重要来源。</w:t>
      </w:r>
    </w:p>
    <w:p>
      <w:pPr>
        <w:adjustRightInd w:val="0"/>
        <w:snapToGrid w:val="0"/>
        <w:spacing w:line="312" w:lineRule="auto"/>
        <w:rPr>
          <w:rFonts w:hint="eastAsia" w:ascii="宋体" w:hAnsi="宋体"/>
          <w:b/>
          <w:szCs w:val="21"/>
        </w:rPr>
      </w:pPr>
      <w:r>
        <w:rPr>
          <w:rFonts w:hint="eastAsia" w:ascii="宋体" w:hAnsi="宋体"/>
          <w:b/>
          <w:szCs w:val="21"/>
        </w:rPr>
        <w:t>联系实际：略。</w:t>
      </w: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8601AE"/>
    <w:multiLevelType w:val="multilevel"/>
    <w:tmpl w:val="3D8601AE"/>
    <w:lvl w:ilvl="0" w:tentative="0">
      <w:start w:val="1"/>
      <w:numFmt w:val="japaneseCounting"/>
      <w:lvlText w:val="%1、"/>
      <w:lvlJc w:val="left"/>
      <w:pPr>
        <w:ind w:left="435" w:hanging="435"/>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5F367CFD"/>
    <w:rsid w:val="27DE0B74"/>
    <w:rsid w:val="5F367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2024-06-12T02:05:00Z</dcterms:created>
  <dc:creator>温岭育华徐老师18957602802</dc:creator>
  <cp:lastModifiedBy>温岭育华徐老师18957602802</cp:lastModifiedBy>
  <dcterms:modified xsi:type="dcterms:W3CDTF">2024-06-12T02:13:00Z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331B4AFCAA01443093ED34BE5316093B_11</vt:lpwstr>
  </property>
</Properties>
</file>