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中国文化概论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复习资料：</w:t>
      </w:r>
    </w:p>
    <w:p>
      <w:pPr>
        <w:spacing w:line="276" w:lineRule="auto"/>
        <w:jc w:val="left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一、</w:t>
      </w:r>
      <w:r>
        <w:rPr>
          <w:rFonts w:hint="eastAsia" w:ascii="宋体" w:hAnsi="宋体" w:eastAsia="宋体"/>
          <w:bCs/>
          <w:szCs w:val="21"/>
        </w:rPr>
        <w:t>单项选择题</w:t>
      </w:r>
      <w:r>
        <w:rPr>
          <w:rFonts w:hint="eastAsia" w:ascii="宋体" w:hAnsi="宋体" w:eastAsia="宋体"/>
          <w:bCs/>
          <w:szCs w:val="21"/>
          <w:lang w:eastAsia="zh-CN"/>
        </w:rPr>
        <w:t>：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1、陶渊明的《归园田居》表达了对“尘网”、“樊笼”般官场生活的厌弃，其生活志趣主要受到哪个学派思想的影响？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bookmarkStart w:id="0" w:name="_Hlk92980464"/>
      <w:r>
        <w:rPr>
          <w:rFonts w:hint="eastAsia" w:ascii="宋体" w:hAnsi="宋体" w:eastAsia="宋体"/>
          <w:bCs/>
          <w:szCs w:val="21"/>
        </w:rPr>
        <w:t>A.儒家      B.道家     C.佛家      D.墨家</w:t>
      </w:r>
      <w:bookmarkEnd w:id="0"/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2、以下有关中国传统文化的论述哪项是错误的？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A.中国传统社会绵延数千年，血缘宗法制度始终延续不衰，道家学说起了重要作用。</w:t>
      </w:r>
    </w:p>
    <w:p>
      <w:pPr>
        <w:spacing w:line="276" w:lineRule="auto"/>
        <w:ind w:left="420" w:leftChars="200" w:firstLine="0" w:firstLineChars="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B.明清时期，中国文化已开始显出疲态，这是一个中国文化需要认真反思和总结的时代。     C.中国文化是一种大陆型的农业文化。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D.中国文化注重实际，执著于人间世道的实用探求。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3、 “罢黜百家，独尊儒术”的主张是以下哪位思想家提出的？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A.韩愈      B.孟子     C.董仲舒      D.朱熹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4、以下哪位思想家既主张“隆礼”，又要求“重法”？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A.孔子      B.孟子     C.韩非子      D.荀子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5、</w:t>
      </w:r>
    </w:p>
    <w:p>
      <w:pPr>
        <w:spacing w:line="276" w:lineRule="auto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二、判断题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 w:eastAsia="宋体"/>
          <w:bCs/>
          <w:szCs w:val="21"/>
        </w:rPr>
        <w:t>1、相较于西方文化，中国文化是一种冲突大于调和的文化。</w:t>
      </w:r>
      <w:r>
        <w:rPr>
          <w:rFonts w:hint="eastAsia" w:ascii="宋体" w:hAnsi="宋体" w:eastAsia="宋体"/>
          <w:bCs/>
          <w:szCs w:val="21"/>
          <w:lang w:eastAsia="zh-CN"/>
        </w:rPr>
        <w:t>（</w:t>
      </w:r>
      <w:r>
        <w:rPr>
          <w:rFonts w:hint="eastAsia" w:ascii="宋体" w:hAnsi="宋体" w:eastAsia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/>
          <w:bCs/>
          <w:szCs w:val="21"/>
          <w:lang w:eastAsia="zh-CN"/>
        </w:rPr>
        <w:t>）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 w:eastAsia="宋体"/>
          <w:bCs/>
          <w:szCs w:val="21"/>
        </w:rPr>
        <w:t>2、《淮南子》杂采儒家、法家、墨家等的学说，但其基本倾向是儒家。</w:t>
      </w:r>
      <w:r>
        <w:rPr>
          <w:rFonts w:hint="eastAsia" w:ascii="宋体" w:hAnsi="宋体" w:eastAsia="宋体"/>
          <w:bCs/>
          <w:szCs w:val="21"/>
          <w:lang w:eastAsia="zh-CN"/>
        </w:rPr>
        <w:t>（</w:t>
      </w:r>
      <w:r>
        <w:rPr>
          <w:rFonts w:hint="eastAsia" w:ascii="宋体" w:hAnsi="宋体" w:eastAsia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/>
          <w:bCs/>
          <w:szCs w:val="21"/>
          <w:lang w:eastAsia="zh-CN"/>
        </w:rPr>
        <w:t>）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 w:eastAsia="宋体"/>
          <w:bCs/>
          <w:szCs w:val="21"/>
        </w:rPr>
        <w:t>3、不仅儒家主张民为邦本，道、墨、法诸家也都具有以民为贵的重民思想。</w:t>
      </w:r>
      <w:r>
        <w:rPr>
          <w:rFonts w:hint="eastAsia" w:ascii="宋体" w:hAnsi="宋体" w:eastAsia="宋体"/>
          <w:bCs/>
          <w:szCs w:val="21"/>
          <w:lang w:eastAsia="zh-CN"/>
        </w:rPr>
        <w:t>（</w:t>
      </w:r>
      <w:r>
        <w:rPr>
          <w:rFonts w:hint="eastAsia" w:ascii="宋体" w:hAnsi="宋体" w:eastAsia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/>
          <w:bCs/>
          <w:szCs w:val="21"/>
          <w:lang w:eastAsia="zh-CN"/>
        </w:rPr>
        <w:t>）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 w:eastAsia="宋体"/>
          <w:bCs/>
          <w:szCs w:val="21"/>
        </w:rPr>
        <w:t>4、中国的汉字、埃及的圣书体、苏美尔人和古巴比伦人的楔形文字是世界上最早的三种文字符号。</w:t>
      </w:r>
      <w:r>
        <w:rPr>
          <w:rFonts w:hint="eastAsia" w:ascii="宋体" w:hAnsi="宋体" w:eastAsia="宋体"/>
          <w:bCs/>
          <w:szCs w:val="21"/>
          <w:lang w:eastAsia="zh-CN"/>
        </w:rPr>
        <w:t>（</w:t>
      </w:r>
      <w:r>
        <w:rPr>
          <w:rFonts w:hint="eastAsia" w:ascii="宋体" w:hAnsi="宋体" w:eastAsia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/>
          <w:bCs/>
          <w:szCs w:val="21"/>
          <w:lang w:eastAsia="zh-CN"/>
        </w:rPr>
        <w:t>）</w:t>
      </w:r>
    </w:p>
    <w:p>
      <w:pPr>
        <w:spacing w:line="276" w:lineRule="auto"/>
        <w:jc w:val="left"/>
        <w:rPr>
          <w:rFonts w:hint="eastAsia" w:ascii="宋体" w:hAnsi="宋体" w:eastAsia="宋体"/>
          <w:bCs/>
          <w:szCs w:val="21"/>
        </w:rPr>
      </w:pPr>
      <w:bookmarkStart w:id="1" w:name="_Hlk92969292"/>
      <w:r>
        <w:rPr>
          <w:rFonts w:hint="eastAsia" w:ascii="宋体" w:hAnsi="宋体" w:eastAsia="宋体"/>
          <w:bCs/>
          <w:szCs w:val="21"/>
        </w:rPr>
        <w:t>三、翻译题：将以下语句翻译成现代汉语。</w:t>
      </w:r>
    </w:p>
    <w:bookmarkEnd w:id="1"/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1、不违农时，谷不可胜食也；数罟不入洿池，鱼鳖不可胜食也；斧斤以时入山林，材木不可胜用也。谷与鱼鳖不可胜食，材木不可胜用，是使民养生丧死无憾也。养生丧死无憾，王道之始也。</w:t>
      </w:r>
    </w:p>
    <w:p>
      <w:pPr>
        <w:ind w:firstLine="420" w:firstLineChars="200"/>
        <w:jc w:val="left"/>
        <w:rPr>
          <w:rFonts w:ascii="宋体" w:hAnsi="宋体" w:eastAsia="宋体"/>
          <w:bCs/>
          <w:szCs w:val="20"/>
        </w:rPr>
      </w:pPr>
      <w:r>
        <w:rPr>
          <w:rFonts w:hint="eastAsia" w:ascii="宋体" w:hAnsi="宋体" w:eastAsia="宋体"/>
          <w:bCs/>
          <w:szCs w:val="20"/>
        </w:rPr>
        <w:t>2、</w:t>
      </w:r>
    </w:p>
    <w:p>
      <w:pPr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四、简答题</w:t>
      </w:r>
    </w:p>
    <w:p>
      <w:pPr>
        <w:ind w:firstLine="210" w:firstLineChars="1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1、中国文化中的“礼治”指什么？</w:t>
      </w:r>
    </w:p>
    <w:p>
      <w:pPr>
        <w:ind w:firstLine="210" w:firstLineChars="1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2、简述宗法制度的基础。</w:t>
      </w:r>
    </w:p>
    <w:p>
      <w:pPr>
        <w:ind w:firstLine="210" w:firstLineChars="1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3、</w:t>
      </w:r>
    </w:p>
    <w:p>
      <w:pPr>
        <w:spacing w:line="276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五、分析论述题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1、阅读以下两段选自刘义庆《世说新语》中的文字，分析王子猷这一形象的特点以及《世说新语》描写人物的艺术特点。</w:t>
      </w:r>
    </w:p>
    <w:p>
      <w:pPr>
        <w:spacing w:line="276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王子猷尝暂寄人空宅住，便令种竹。或问：“暂住何烦尔！”王啸咏良久，直指竹曰：“何可一日无此君！”</w:t>
      </w:r>
    </w:p>
    <w:p>
      <w:pPr>
        <w:spacing w:line="276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王子猷居山阴。夜大雪，眠觉，开室，命酌酒，四望皎然。因起仿徨，咏左思《招隐诗》，忽忆戴安道。时戴在剡，即便夜乘小船就之。经宿方至，造门不前而返。人问其故，王曰：“吾本乘兴而行，兴尽而返，何必见戴？”</w:t>
      </w:r>
    </w:p>
    <w:p>
      <w:pPr>
        <w:spacing w:line="276" w:lineRule="auto"/>
        <w:jc w:val="righ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</w:rPr>
        <w:t>——刘义庆《任诞》（节选）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2、。</w:t>
      </w:r>
    </w:p>
    <w:p>
      <w:pPr>
        <w:spacing w:line="276" w:lineRule="auto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3、请结合一到两个实例（中国古代或现当代的例子均可）说明道家文化和儒家文化是如何实现互补的。</w:t>
      </w:r>
    </w:p>
    <w:p>
      <w:pPr>
        <w:spacing w:line="276" w:lineRule="auto"/>
        <w:jc w:val="left"/>
        <w:rPr>
          <w:rFonts w:hint="eastAsia" w:ascii="宋体" w:hAnsi="宋体" w:eastAsia="宋体"/>
          <w:bCs/>
          <w:szCs w:val="21"/>
        </w:rPr>
      </w:pPr>
    </w:p>
    <w:p>
      <w:pPr>
        <w:spacing w:line="276" w:lineRule="auto"/>
        <w:jc w:val="left"/>
        <w:rPr>
          <w:rFonts w:hint="eastAsia" w:ascii="宋体" w:hAnsi="宋体" w:eastAsia="宋体"/>
          <w:bCs/>
          <w:szCs w:val="21"/>
        </w:rPr>
      </w:pPr>
    </w:p>
    <w:p>
      <w:pPr>
        <w:spacing w:line="276" w:lineRule="auto"/>
        <w:jc w:val="left"/>
        <w:rPr>
          <w:rFonts w:hint="eastAsia" w:ascii="宋体" w:hAnsi="宋体" w:eastAsia="宋体"/>
          <w:bCs/>
          <w:szCs w:val="21"/>
        </w:rPr>
      </w:pPr>
    </w:p>
    <w:p>
      <w:pPr>
        <w:spacing w:line="276" w:lineRule="auto"/>
        <w:jc w:val="left"/>
        <w:rPr>
          <w:rFonts w:hint="eastAsia" w:ascii="宋体" w:hAnsi="宋体" w:eastAsia="宋体"/>
          <w:bCs/>
          <w:szCs w:val="21"/>
        </w:rPr>
      </w:pPr>
    </w:p>
    <w:p>
      <w:pPr>
        <w:spacing w:line="276" w:lineRule="auto"/>
        <w:jc w:val="left"/>
        <w:rPr>
          <w:rFonts w:hint="eastAsia" w:ascii="宋体" w:hAnsi="宋体" w:eastAsia="宋体"/>
          <w:bCs/>
          <w:szCs w:val="21"/>
        </w:rPr>
      </w:pPr>
    </w:p>
    <w:p>
      <w:pPr>
        <w:spacing w:line="276" w:lineRule="auto"/>
        <w:jc w:val="left"/>
        <w:rPr>
          <w:rFonts w:hint="eastAsia" w:ascii="宋体" w:hAnsi="宋体" w:eastAsia="宋体"/>
          <w:bCs/>
          <w:szCs w:val="21"/>
        </w:rPr>
      </w:pPr>
    </w:p>
    <w:p>
      <w:pPr>
        <w:spacing w:line="276" w:lineRule="auto"/>
        <w:jc w:val="left"/>
        <w:rPr>
          <w:rFonts w:hint="eastAsia" w:ascii="宋体" w:hAnsi="宋体" w:eastAsia="宋体"/>
          <w:bCs/>
          <w:szCs w:val="21"/>
        </w:rPr>
      </w:pPr>
    </w:p>
    <w:p>
      <w:pPr>
        <w:spacing w:line="276" w:lineRule="auto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参考答案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</w:p>
    <w:p>
      <w:pPr>
        <w:ind w:firstLine="210" w:firstLineChars="100"/>
        <w:jc w:val="left"/>
        <w:rPr>
          <w:rFonts w:hint="default" w:ascii="宋体" w:hAnsi="宋体" w:eastAsia="宋体"/>
          <w:bCs/>
          <w:szCs w:val="20"/>
          <w:lang w:val="en-US" w:eastAsia="zh-CN"/>
        </w:rPr>
      </w:pPr>
      <w:r>
        <w:rPr>
          <w:rFonts w:hint="eastAsia" w:ascii="宋体" w:hAnsi="宋体" w:eastAsia="宋体"/>
          <w:bCs/>
          <w:szCs w:val="20"/>
          <w:lang w:val="en-US" w:eastAsia="zh-CN"/>
        </w:rPr>
        <w:t>一、</w:t>
      </w:r>
      <w:r>
        <w:rPr>
          <w:rFonts w:hint="eastAsia" w:ascii="宋体" w:hAnsi="宋体" w:eastAsia="宋体"/>
          <w:bCs/>
          <w:szCs w:val="20"/>
        </w:rPr>
        <w:t>单项选择题</w:t>
      </w:r>
      <w:r>
        <w:rPr>
          <w:rFonts w:hint="eastAsia" w:ascii="宋体" w:hAnsi="宋体" w:eastAsia="宋体"/>
          <w:bCs/>
          <w:szCs w:val="20"/>
          <w:lang w:val="en-US" w:eastAsia="zh-CN"/>
        </w:rPr>
        <w:t>:1.B  2.A  3.C   4.D   5.C</w:t>
      </w:r>
    </w:p>
    <w:p>
      <w:pPr>
        <w:ind w:firstLine="210" w:firstLineChars="100"/>
        <w:jc w:val="left"/>
        <w:rPr>
          <w:rFonts w:hint="eastAsia" w:ascii="宋体" w:hAnsi="宋体" w:eastAsia="宋体"/>
          <w:bCs/>
          <w:szCs w:val="20"/>
        </w:rPr>
      </w:pPr>
      <w:r>
        <w:rPr>
          <w:rFonts w:hint="eastAsia" w:ascii="宋体" w:hAnsi="宋体" w:eastAsia="宋体"/>
          <w:bCs/>
          <w:szCs w:val="20"/>
          <w:lang w:val="en-US" w:eastAsia="zh-CN"/>
        </w:rPr>
        <w:t>二、</w:t>
      </w:r>
      <w:r>
        <w:rPr>
          <w:rFonts w:hint="eastAsia" w:ascii="宋体" w:hAnsi="宋体" w:eastAsia="宋体"/>
          <w:bCs/>
          <w:szCs w:val="20"/>
        </w:rPr>
        <w:t>判断题</w:t>
      </w:r>
      <w:r>
        <w:rPr>
          <w:rFonts w:hint="eastAsia" w:ascii="宋体" w:hAnsi="宋体" w:eastAsia="宋体"/>
          <w:bCs/>
          <w:szCs w:val="20"/>
          <w:lang w:val="en-US" w:eastAsia="zh-CN"/>
        </w:rPr>
        <w:t>:</w:t>
      </w:r>
      <w:r>
        <w:rPr>
          <w:rFonts w:hint="eastAsia" w:ascii="宋体" w:hAnsi="宋体" w:eastAsia="宋体"/>
          <w:bCs/>
          <w:szCs w:val="20"/>
        </w:rPr>
        <w:t xml:space="preserve">1. </w:t>
      </w:r>
      <w:r>
        <w:rPr>
          <w:rFonts w:hint="eastAsia" w:ascii="等线" w:hAnsi="等线" w:eastAsia="等线"/>
          <w:bCs/>
          <w:sz w:val="24"/>
        </w:rPr>
        <w:t>◊</w:t>
      </w:r>
      <w:r>
        <w:rPr>
          <w:rFonts w:hint="eastAsia" w:ascii="宋体" w:hAnsi="宋体" w:eastAsia="宋体"/>
          <w:bCs/>
          <w:szCs w:val="20"/>
        </w:rPr>
        <w:t xml:space="preserve">  2.</w:t>
      </w:r>
      <w:r>
        <w:rPr>
          <w:rFonts w:hint="eastAsia" w:ascii="等线" w:hAnsi="等线" w:eastAsia="等线"/>
          <w:bCs/>
          <w:sz w:val="24"/>
        </w:rPr>
        <w:t>◊</w:t>
      </w:r>
      <w:r>
        <w:rPr>
          <w:rFonts w:hint="eastAsia" w:ascii="宋体" w:hAnsi="宋体" w:eastAsia="宋体"/>
          <w:bCs/>
          <w:szCs w:val="20"/>
        </w:rPr>
        <w:t xml:space="preserve">  3.√  4.√  5.</w:t>
      </w:r>
      <w:r>
        <w:rPr>
          <w:rFonts w:hint="eastAsia" w:ascii="等线" w:hAnsi="等线" w:eastAsia="等线"/>
          <w:bCs/>
          <w:sz w:val="24"/>
        </w:rPr>
        <w:t>◊</w:t>
      </w:r>
    </w:p>
    <w:p>
      <w:pPr>
        <w:ind w:firstLine="210" w:firstLineChars="100"/>
        <w:jc w:val="left"/>
        <w:rPr>
          <w:rFonts w:hint="eastAsia" w:ascii="宋体" w:hAnsi="宋体" w:eastAsia="宋体"/>
          <w:bCs/>
          <w:szCs w:val="20"/>
        </w:rPr>
      </w:pPr>
      <w:r>
        <w:rPr>
          <w:rFonts w:hint="eastAsia" w:ascii="宋体" w:hAnsi="宋体" w:eastAsia="宋体"/>
          <w:bCs/>
          <w:szCs w:val="20"/>
        </w:rPr>
        <w:t>三、翻译题：将以下语句翻译成现代汉语。（每题5分，共10分）</w:t>
      </w:r>
    </w:p>
    <w:p>
      <w:pPr>
        <w:ind w:firstLine="210" w:firstLineChars="100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Cs/>
          <w:szCs w:val="21"/>
        </w:rPr>
        <w:t>1、</w:t>
      </w:r>
      <w:r>
        <w:rPr>
          <w:rFonts w:hint="eastAsia" w:ascii="宋体" w:hAnsi="宋体" w:eastAsia="宋体"/>
          <w:bCs/>
          <w:szCs w:val="20"/>
        </w:rPr>
        <w:t>不违背农时，粮食就吃不完；密网不进入池塘，鱼鳖就吃不完；按时节进入山林伐木，木材就用不完了。粮食和鱼鳖吃不完，材木用不完，就能使百姓养生丧死没有遗憾了。养生丧死没有遗憾，就是王道的开始。</w:t>
      </w:r>
    </w:p>
    <w:p>
      <w:pPr>
        <w:ind w:firstLine="210" w:firstLineChars="100"/>
        <w:jc w:val="left"/>
        <w:rPr>
          <w:rFonts w:hint="eastAsia" w:ascii="宋体" w:hAnsi="宋体" w:eastAsia="宋体"/>
          <w:bCs/>
          <w:szCs w:val="20"/>
        </w:rPr>
      </w:pPr>
      <w:r>
        <w:rPr>
          <w:rFonts w:hint="eastAsia" w:ascii="宋体" w:hAnsi="宋体" w:eastAsia="宋体"/>
          <w:bCs/>
          <w:szCs w:val="20"/>
        </w:rPr>
        <w:t>2、</w:t>
      </w:r>
    </w:p>
    <w:p>
      <w:pPr>
        <w:ind w:firstLine="210" w:firstLineChars="100"/>
        <w:jc w:val="left"/>
        <w:rPr>
          <w:rFonts w:hint="eastAsia" w:ascii="宋体" w:hAnsi="宋体" w:eastAsia="宋体"/>
          <w:bCs/>
          <w:szCs w:val="20"/>
        </w:rPr>
      </w:pPr>
    </w:p>
    <w:p>
      <w:pPr>
        <w:ind w:firstLine="210" w:firstLineChars="1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四、简答题（3个小题，每题5分，共15分）</w:t>
      </w:r>
    </w:p>
    <w:p>
      <w:pPr>
        <w:ind w:firstLine="210" w:firstLineChars="1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1、所谓“礼治”，就是将“礼”作为政治治理、社会治理的基本方式，要求人们“非礼勿视，非礼忽听，非礼勿言，非礼勿动”。</w:t>
      </w:r>
    </w:p>
    <w:p>
      <w:pPr>
        <w:ind w:firstLine="210" w:firstLineChars="1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2、父权系统和孝道观念是宗法社会的基础。</w:t>
      </w:r>
    </w:p>
    <w:p>
      <w:pPr>
        <w:ind w:firstLine="210" w:firstLineChars="1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3、</w:t>
      </w:r>
    </w:p>
    <w:p>
      <w:pPr>
        <w:ind w:firstLine="420" w:firstLineChars="200"/>
        <w:jc w:val="left"/>
        <w:rPr>
          <w:rFonts w:hint="eastAsia" w:ascii="宋体" w:hAnsi="宋体" w:eastAsia="宋体"/>
        </w:rPr>
      </w:pPr>
    </w:p>
    <w:p>
      <w:pPr>
        <w:ind w:firstLine="210" w:firstLineChars="1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五、分析论述题</w:t>
      </w:r>
    </w:p>
    <w:p>
      <w:pPr>
        <w:ind w:firstLine="210" w:firstLineChars="100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</w:rPr>
        <w:t>1、第一，王子猷率性而为，洒脱自在，无论是居处种竹，还是雪夜访戴，都凸显了其任性而为的魏晋名士气度；</w:t>
      </w:r>
    </w:p>
    <w:p>
      <w:pPr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第二，这一性格特点，与魏晋时期社会动荡有着密切关系，与此同时，在一定程度上受到以老庄为核心的玄学思想的影响。</w:t>
      </w:r>
    </w:p>
    <w:p>
      <w:pPr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第三，《世说新语》刻画人物言行言简意赅，能于寥寥数笔中把握住人物的精髓。</w:t>
      </w:r>
    </w:p>
    <w:p>
      <w:pPr>
        <w:ind w:firstLine="210" w:firstLineChars="1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2、</w:t>
      </w:r>
    </w:p>
    <w:p>
      <w:pPr>
        <w:ind w:firstLine="210" w:firstLineChars="100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</w:rPr>
        <w:t>3、请结合一到两个实例（中国古代或现当代的例子均可）说明道家文化和儒家文化是如何实现互补的。</w:t>
      </w:r>
    </w:p>
    <w:p>
      <w:pPr>
        <w:ind w:firstLine="420" w:firstLineChars="200"/>
        <w:jc w:val="left"/>
        <w:rPr>
          <w:rFonts w:hint="eastAsia" w:ascii="黑体" w:hAnsi="黑体" w:eastAsia="黑体"/>
          <w:bCs/>
          <w:sz w:val="24"/>
          <w:lang w:val="en-US" w:eastAsia="zh-CN"/>
        </w:rPr>
      </w:pPr>
      <w:r>
        <w:rPr>
          <w:rFonts w:hint="eastAsia" w:ascii="宋体" w:hAnsi="宋体" w:eastAsia="宋体"/>
        </w:rPr>
        <w:t>第一，儒道互补的可能性，理论上各有缺陷；第二，儒道互补的具体精神表现。从这两个角度切入，用具体实例说明儒道互补的实现。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OGQyZjRjY2ZhMTJlYmYwN2M1MmQ4MjlmMDk1OTYifQ=="/>
  </w:docVars>
  <w:rsids>
    <w:rsidRoot w:val="00000000"/>
    <w:rsid w:val="12157E0D"/>
    <w:rsid w:val="46590150"/>
    <w:rsid w:val="519C2490"/>
    <w:rsid w:val="529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1386</Words>
  <Characters>1427</Characters>
  <Lines>0</Lines>
  <Paragraphs>0</Paragraphs>
  <TotalTime>4</TotalTime>
  <ScaleCrop>false</ScaleCrop>
  <LinksUpToDate>false</LinksUpToDate>
  <CharactersWithSpaces>1515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2024-06-03T07:11:00Z</dcterms:created>
  <dc:creator>Administrator</dc:creator>
  <cp:lastModifiedBy>育华教育叶燮燮</cp:lastModifiedBy>
  <dcterms:modified xsi:type="dcterms:W3CDTF">2024-06-12T06:36:01Z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5C54735B613F497784C408D134F45F10_12</vt:lpwstr>
  </property>
</Properties>
</file>