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pPr>
      <w:r>
        <w:rPr>
          <w:rFonts w:ascii="宋体" w:hAnsi="宋体" w:eastAsia="宋体" w:cs="宋体"/>
          <w:b/>
          <w:color w:val="0F0F0F"/>
          <w:sz w:val="26"/>
        </w:rPr>
        <w:t>课程名称：中外学前教育简史(高起专)</w:t>
      </w:r>
      <w:r>
        <w:rPr>
          <w:rFonts w:ascii="宋体" w:hAnsi="宋体" w:eastAsia="宋体" w:cs="宋体"/>
          <w:b/>
          <w:color w:val="0F0F0F"/>
          <w:sz w:val="26"/>
        </w:rPr>
        <w:br w:type="textWrapping"/>
      </w:r>
    </w:p>
    <w:p>
      <w:pPr>
        <w:jc w:val="left"/>
      </w:pPr>
      <w:r>
        <w:rPr>
          <w:rFonts w:ascii="宋体" w:hAnsi="宋体" w:eastAsia="宋体" w:cs="宋体"/>
          <w:b w:val="0"/>
          <w:color w:val="0F0F0F"/>
          <w:sz w:val="24"/>
        </w:rPr>
        <w:t>1.(判断题)1994年以后,俄罗斯学前教育课程必须严格遵循统一的示范性大纲的要求(本题2.0分)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2.(判断题)韩国学前教育中高度重视民族自尊教育和传统文化教育(本题2.0分)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3.(判断题)洛克提出了“泛智”思想,主张使所有的人通过接受教育而获得广泛、全面的知识,并使智慧得到普遍的发展(本题2.0分)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4.(判断题)夸美纽斯提出了“教育适应自然”原则,把人看作是自然的一个部分,人的发展以及对人进行教育的活动都应服从这一普遍法则(本题2.0分)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5.(判断题)夸美纽斯依据儿童的年龄特征,把人从出生到成年接受教育的过程分为四个前后衔接的4级单轨学制(本题2.0分)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6.(判断题)在西方学前教育思想史上,夸美纽斯是第一个从幼儿的年龄特征来论证幼儿活动及游戏问题的教育思想家(本题2.0分)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7.(判断题)夸美纽斯认为真的工具常会给孩子带来危险,所以必须找些玩具以代替真的玩具(本题2.0分)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8.(判断题)维尔德斯平是英国幼儿学校运动的领导人,他在道德教育原则上主张要“爱儿童”,德育方法强调“赏”(本题2.0分)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9.(判断题)从19世纪30年代起,英国学前教育机构就归属教育部管辖,是世界教育史上国家主办学前教育的开端(本题2.0分)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10.(判断题)法国是近代第一所幼儿园的诞生地(本题2.0分)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11.(判断题)德国巴乌利美保育所作为德国最早的幼儿保育和教育设施,成为德国学前教育史上光辉的一页(本题2.0分)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12.(判断题)1837年,福禄培尔在德国设立了一所学龄前儿童教育机构,并于1840年将它正式命名为幼儿园(本题2.0分)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13.(判断题)从19世纪30年代起,英国学前教育机构就归属教育部管辖,是世界教育史上国家主办学前教育的开端(本题2.0分)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14.(判断题)夸美纽斯认为真的工具常会给孩子带来危险,所以必须找些玩具以代替真的玩具(本题2.0分)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15.(判断题)法国是近代第一所幼儿园的诞生地(本题2.0分)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16.(判断题)1837年,福禄培尔在德国设立了一所学龄前儿童教育机构,并于1840年将它正式命名为幼儿园(本题2.0分)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17.(判断题)夸美纽斯提出了“教育适应自然”原则,把人看作是自然的一个部分,人的发展以及对人进行教育的活动都应服从这一普遍法则(本题2.0分)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18.(判断题)洛克提出了“泛智”思想,主张使所有的人通过接受教育而获得广泛、全面的知识,并使智慧得到普遍的发展(本题2.0分)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19.(判断题)维尔德斯平是英国幼儿学校运动的领导人,他在道德教育原则上主张要“爱儿童”,德育方法强调“赏”(本题2.0分)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20.(判断题)在西方学前教育思想史上,夸美纽斯是第一个从幼儿的年龄特征来论证幼儿活动及游戏问题的教育思想家(本题2.0分)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21.(判断题)夸美纽斯依据儿童的年龄特征,把人从出生到成年接受教育的过程分为四个前后衔接的4级单轨学制(本题2.0分)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22.(判断题)德国巴乌利美保育所作为德国最早的幼儿保育和教育设施,成为德国学前教育史上光辉的一页(本题2.0分)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23.(判断题)SureStart是美国政府为改善包括出生前在内的儿童及其家庭的健康和福利状况而推行的一项国家政策(本题2.0分)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24.(判断题)见察的目的性较强,不容易受外界新异刺激的干扰并能持久(本题2.0分)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25.(判断题)视力就是人们通常所说的视敏度,是指幼儿分辨细小物体或远距离物体细微部分的能力(本题2.0分)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26.(判断题)幼儿常见的社会行为主要有反抗、竞争、模仿、攻击等(本题2.0分)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27.(判断题)世界范围内幼儿园总体上是公立的多,私立的少(本题2.0分)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28.(判断题)在6岁以前,儿童的自我意识处于发展的高级阶段(本题2.0分)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29.(判断题)格赛尔的双生子爬梯实验有力地说明了生理成熟对学习技能的作用(本题2.0分)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30.(判断题)智力测验中,在建立儿童常模组的过程中,年龄往往是最关键的因素(本题2.0分)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br w:type="textWrapping"/>
      </w:r>
      <w:bookmarkStart w:id="0" w:name="_GoBack"/>
      <w:bookmarkEnd w:id="0"/>
    </w:p>
    <w:sectPr>
      <w:pgSz w:w="11906" w:h="16838"/>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ocumentProtection w:enforcement="0"/>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99460C6"/>
    <w:rsid w:val="57E80FE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sz w:val="21"/>
      <w:szCs w:val="22"/>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otalTime>41</TotalTime>
  <ScaleCrop>false</ScaleCrop>
  <LinksUpToDate>false</LinksUpToDate>
  <Application>WPS Office_11.1.0.10314_F1E327BC-269C-435d-A152-05C5408002CA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2021-12-30T02:40:00Z</dcterms:created>
  <dc:creator>Apache POI</dc:creator>
  <cp:lastModifiedBy>说请我吃饭结果吃汉堡</cp:lastModifiedBy>
  <dcterms:modified xsi:type="dcterms:W3CDTF">2021-12-30T08:37:23Z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