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FE048">
      <w:pPr>
        <w:rPr>
          <w:rFonts w:hint="eastAsia"/>
          <w:sz w:val="24"/>
          <w:u w:val="none"/>
          <w:lang w:val="en-US" w:eastAsia="zh-CN"/>
        </w:rPr>
      </w:pPr>
      <w:r>
        <w:rPr>
          <w:rFonts w:hint="eastAsia"/>
          <w:sz w:val="24"/>
          <w:u w:val="none"/>
        </w:rPr>
        <w:t>中药</w:t>
      </w:r>
      <w:r>
        <w:rPr>
          <w:rFonts w:hint="eastAsia"/>
          <w:sz w:val="24"/>
          <w:u w:val="none"/>
          <w:lang w:val="en-US" w:eastAsia="zh-CN"/>
        </w:rPr>
        <w:t>炮制</w:t>
      </w:r>
      <w:r>
        <w:rPr>
          <w:rFonts w:hint="eastAsia"/>
          <w:sz w:val="24"/>
          <w:u w:val="none"/>
        </w:rPr>
        <w:t>学</w:t>
      </w:r>
      <w:r>
        <w:rPr>
          <w:rFonts w:hint="eastAsia"/>
          <w:sz w:val="24"/>
          <w:u w:val="none"/>
          <w:lang w:val="en-US" w:eastAsia="zh-CN"/>
        </w:rPr>
        <w:t>复习资料</w:t>
      </w:r>
      <w:bookmarkStart w:id="0" w:name="_GoBack"/>
      <w:bookmarkEnd w:id="0"/>
    </w:p>
    <w:p w14:paraId="13775488">
      <w:pPr>
        <w:numPr>
          <w:ilvl w:val="0"/>
          <w:numId w:val="1"/>
        </w:numPr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单选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题</w:t>
      </w:r>
    </w:p>
    <w:p w14:paraId="433E2E6D">
      <w:pPr>
        <w:spacing w:line="360" w:lineRule="auto"/>
        <w:ind w:left="210" w:leftChars="1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1</w:t>
      </w:r>
      <w:r>
        <w:rPr>
          <w:rFonts w:hint="eastAsia" w:ascii="宋体" w:hAnsi="宋体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</w:rPr>
        <w:t xml:space="preserve">中药炮制的理论依据是                                   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（     ）</w:t>
      </w:r>
      <w:r>
        <w:rPr>
          <w:rFonts w:hint="eastAsia" w:ascii="宋体" w:hAnsi="宋体"/>
          <w:color w:val="000000"/>
          <w:sz w:val="21"/>
          <w:szCs w:val="21"/>
        </w:rPr>
        <w:t xml:space="preserve">    </w:t>
      </w:r>
    </w:p>
    <w:p w14:paraId="1CCA6A1F">
      <w:pPr>
        <w:spacing w:line="360" w:lineRule="auto"/>
        <w:ind w:left="420" w:left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A 现代科学理论   B 中医基础理论   C 中医中药理论   D 辩证论治的理论体系</w:t>
      </w:r>
    </w:p>
    <w:p w14:paraId="240F3257">
      <w:pPr>
        <w:spacing w:line="360" w:lineRule="auto"/>
        <w:ind w:left="420" w:leftChars="100" w:hanging="210" w:hangingChars="100"/>
        <w:rPr>
          <w:rFonts w:hint="eastAsia" w:ascii="宋体" w:hAnsi="宋体" w:eastAsia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2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</w:rPr>
        <w:t xml:space="preserve">我国第一部炮制专著是                                   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（     ）</w:t>
      </w:r>
    </w:p>
    <w:p w14:paraId="47FF892D">
      <w:pPr>
        <w:spacing w:line="360" w:lineRule="auto"/>
        <w:ind w:left="420" w:leftChars="100" w:hanging="210" w:hangingChars="1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A 五十二病方     B 雷公炮炙论     C 炮炙大法       D 修事指南</w:t>
      </w:r>
    </w:p>
    <w:p w14:paraId="06CE81A2">
      <w:pPr>
        <w:spacing w:line="360" w:lineRule="auto"/>
        <w:ind w:left="210" w:leftChars="100"/>
        <w:rPr>
          <w:rFonts w:hint="eastAsia" w:ascii="宋体" w:hAnsi="宋体" w:eastAsia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3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</w:rPr>
        <w:t xml:space="preserve"> 为使矿物药质脆易碎，便于调剂和制剂，多采用             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（     ）</w:t>
      </w:r>
    </w:p>
    <w:p w14:paraId="65F6C33F">
      <w:pPr>
        <w:spacing w:line="360" w:lineRule="auto"/>
        <w:ind w:left="420" w:left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A 炒法         B 炙法           C 煅法           D 提净法</w:t>
      </w:r>
    </w:p>
    <w:p w14:paraId="60E6EFC2">
      <w:pPr>
        <w:spacing w:line="360" w:lineRule="auto"/>
        <w:ind w:left="210" w:leftChars="100"/>
        <w:rPr>
          <w:rFonts w:hint="eastAsia" w:ascii="宋体" w:hAnsi="宋体" w:eastAsia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4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</w:rPr>
        <w:t xml:space="preserve"> 须挖去毛的药物是                                       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（     ）</w:t>
      </w:r>
    </w:p>
    <w:p w14:paraId="0428B43C">
      <w:pPr>
        <w:spacing w:line="360" w:lineRule="auto"/>
        <w:ind w:left="420" w:left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A 枇杷叶       B 金樱子         C 骨碎补         D 鹿茸                </w:t>
      </w:r>
    </w:p>
    <w:p w14:paraId="48B0ABC3">
      <w:pPr>
        <w:spacing w:line="360" w:lineRule="auto"/>
        <w:ind w:firstLine="210" w:firstLineChars="100"/>
        <w:rPr>
          <w:rFonts w:hint="eastAsia" w:ascii="宋体" w:hAnsi="宋体" w:eastAsia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5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</w:rPr>
        <w:t xml:space="preserve"> 一般炮制品的含水量 ，宜控制在                         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（     ）</w:t>
      </w:r>
    </w:p>
    <w:p w14:paraId="7618BCD7">
      <w:pPr>
        <w:spacing w:line="360" w:lineRule="auto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    A 3%~6%        B 15%            C 7%~13%        D 25%以下</w:t>
      </w:r>
    </w:p>
    <w:p w14:paraId="247EFF93">
      <w:pPr>
        <w:spacing w:line="360" w:lineRule="auto"/>
        <w:rPr>
          <w:rFonts w:hint="eastAsia" w:ascii="宋体" w:hAnsi="宋体" w:eastAsia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  6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</w:rPr>
        <w:t xml:space="preserve"> 炒后产生止血作用的是                                   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（     ）</w:t>
      </w:r>
    </w:p>
    <w:p w14:paraId="521E5C46">
      <w:pPr>
        <w:spacing w:line="360" w:lineRule="auto"/>
        <w:ind w:left="420" w:left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A 荆芥        B 地榆           C 槟榔           D 白茅根</w:t>
      </w:r>
    </w:p>
    <w:p w14:paraId="0F4044AC">
      <w:pPr>
        <w:spacing w:line="360" w:lineRule="auto"/>
        <w:ind w:left="210" w:leftChars="100"/>
        <w:rPr>
          <w:rFonts w:hint="eastAsia" w:ascii="宋体" w:hAnsi="宋体" w:eastAsia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7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</w:rPr>
        <w:t xml:space="preserve"> 麸炒时，每100公斤药物用麸                            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（     ）</w:t>
      </w:r>
    </w:p>
    <w:p w14:paraId="1114B96F">
      <w:pPr>
        <w:spacing w:line="360" w:lineRule="auto"/>
        <w:ind w:left="420" w:left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A 5公斤       B 20~25公斤      C 30公斤        D 10~15公斤</w:t>
      </w:r>
    </w:p>
    <w:p w14:paraId="5BBB2B9F">
      <w:pPr>
        <w:spacing w:line="360" w:lineRule="auto"/>
        <w:ind w:left="420" w:leftChars="20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宋体" w:hAnsi="宋体"/>
          <w:color w:val="000000"/>
          <w:sz w:val="21"/>
          <w:szCs w:val="21"/>
        </w:rPr>
        <w:t>A 大黄     B 醋大黄          C 熟大黄         D 酒大黄</w:t>
      </w:r>
    </w:p>
    <w:p w14:paraId="76CE6139">
      <w:pPr>
        <w:spacing w:line="360" w:lineRule="auto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二、</w:t>
      </w:r>
      <w:r>
        <w:rPr>
          <w:rFonts w:hint="eastAsia" w:ascii="黑体" w:eastAsia="黑体"/>
          <w:b w:val="0"/>
          <w:bCs/>
          <w:color w:val="000000"/>
          <w:sz w:val="24"/>
        </w:rPr>
        <w:t xml:space="preserve">配伍选择题  </w:t>
      </w:r>
    </w:p>
    <w:p w14:paraId="168287E7">
      <w:pPr>
        <w:spacing w:line="360" w:lineRule="auto"/>
        <w:ind w:left="420" w:left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A 极薄片     B 薄片      C 厚片       D 段       E 丝</w:t>
      </w:r>
    </w:p>
    <w:p w14:paraId="7EB8EB42">
      <w:pPr>
        <w:spacing w:line="360" w:lineRule="auto"/>
        <w:ind w:left="210" w:leftChars="1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1 白芍宜切                                                  （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>）</w:t>
      </w:r>
    </w:p>
    <w:p w14:paraId="55DFC188">
      <w:pPr>
        <w:spacing w:line="360" w:lineRule="auto"/>
        <w:ind w:left="210" w:leftChars="1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2 大黄宜切                                                  （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 w:val="21"/>
          <w:szCs w:val="21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）</w:t>
      </w:r>
    </w:p>
    <w:p w14:paraId="6B1364F9">
      <w:pPr>
        <w:spacing w:line="360" w:lineRule="auto"/>
        <w:ind w:left="210" w:leftChars="1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3 麻黄宜切                                                  （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>）</w:t>
      </w:r>
    </w:p>
    <w:p w14:paraId="76F46738">
      <w:pPr>
        <w:spacing w:line="360" w:lineRule="auto"/>
        <w:ind w:left="210" w:leftChars="1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4 陈皮宜切                                                  （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</w:rPr>
        <w:t xml:space="preserve"> ）</w:t>
      </w:r>
    </w:p>
    <w:p w14:paraId="23D03BEE">
      <w:pPr>
        <w:spacing w:line="360" w:lineRule="auto"/>
        <w:ind w:left="210" w:leftChars="1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5 黄柏宜切                                                  （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</w:rPr>
        <w:t>）</w:t>
      </w:r>
    </w:p>
    <w:p w14:paraId="4DC173E6">
      <w:pPr>
        <w:spacing w:line="360" w:lineRule="auto"/>
        <w:ind w:left="420" w:left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A 清热，凉血，止血，生津        B 养阴清热，凉血生津</w:t>
      </w:r>
    </w:p>
    <w:p w14:paraId="341D8A45">
      <w:pPr>
        <w:spacing w:line="360" w:lineRule="auto"/>
        <w:ind w:left="420" w:leftChars="2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C 滋阴补血，益精填髓           D 凉血止血         E 补血止血</w:t>
      </w:r>
    </w:p>
    <w:p w14:paraId="113EC423">
      <w:pPr>
        <w:spacing w:line="360" w:lineRule="auto"/>
        <w:ind w:left="210" w:leftChars="1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6 地黄                                                       （ 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>）</w:t>
      </w:r>
    </w:p>
    <w:p w14:paraId="3AC9C9FD">
      <w:pPr>
        <w:spacing w:line="360" w:lineRule="auto"/>
        <w:ind w:left="210" w:leftChars="1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7 熟地                                                       （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 xml:space="preserve"> ）</w:t>
      </w:r>
    </w:p>
    <w:p w14:paraId="532569D5">
      <w:pPr>
        <w:spacing w:line="360" w:lineRule="auto"/>
        <w:ind w:left="210" w:leftChars="1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8 鲜地黄                                                     （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 xml:space="preserve"> ）</w:t>
      </w:r>
    </w:p>
    <w:p w14:paraId="4983F2D1">
      <w:pPr>
        <w:spacing w:line="360" w:lineRule="auto"/>
        <w:ind w:left="210" w:leftChars="100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9 生地炭                                                     （ 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1"/>
          <w:szCs w:val="21"/>
        </w:rPr>
        <w:t>）</w:t>
      </w:r>
    </w:p>
    <w:p w14:paraId="20971583">
      <w:pPr>
        <w:spacing w:line="360" w:lineRule="auto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 xml:space="preserve"> 10 熟地炭                                                     （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1"/>
          <w:szCs w:val="21"/>
        </w:rPr>
        <w:t xml:space="preserve">  ）</w:t>
      </w:r>
    </w:p>
    <w:p w14:paraId="61634CEC">
      <w:pPr>
        <w:rPr>
          <w:rFonts w:hint="eastAsia" w:ascii="宋体" w:hAnsi="宋体" w:cs="宋体"/>
          <w:szCs w:val="21"/>
        </w:rPr>
      </w:pPr>
    </w:p>
    <w:p w14:paraId="033875DF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三、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多选题</w:t>
      </w:r>
    </w:p>
    <w:p w14:paraId="6B9FB992">
      <w:pPr>
        <w:tabs>
          <w:tab w:val="left" w:pos="360"/>
        </w:tabs>
        <w:spacing w:line="360" w:lineRule="auto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  <w:lang w:val="en-US" w:eastAsia="zh-CN"/>
        </w:rPr>
        <w:t>.</w:t>
      </w:r>
      <w:r>
        <w:rPr>
          <w:rFonts w:hint="eastAsia"/>
          <w:color w:val="000000"/>
          <w:sz w:val="21"/>
          <w:szCs w:val="21"/>
        </w:rPr>
        <w:t xml:space="preserve"> 山楂的炮制规格有                                            （ </w:t>
      </w:r>
      <w:r>
        <w:rPr>
          <w:rFonts w:hint="eastAsia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/>
          <w:color w:val="000000"/>
          <w:sz w:val="21"/>
          <w:szCs w:val="21"/>
        </w:rPr>
        <w:t xml:space="preserve"> ）</w:t>
      </w:r>
    </w:p>
    <w:p w14:paraId="30CCC8B1">
      <w:pPr>
        <w:tabs>
          <w:tab w:val="left" w:pos="360"/>
        </w:tabs>
        <w:spacing w:line="360" w:lineRule="auto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A 山楂      B 炒山楂      C 焦山楂      D 山楂炭      E 麸炒山楂 </w:t>
      </w:r>
    </w:p>
    <w:p w14:paraId="17DFE3D2">
      <w:pPr>
        <w:tabs>
          <w:tab w:val="left" w:pos="360"/>
        </w:tabs>
        <w:spacing w:line="360" w:lineRule="auto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</w:t>
      </w:r>
      <w:r>
        <w:rPr>
          <w:rFonts w:hint="eastAsia"/>
          <w:color w:val="000000"/>
          <w:sz w:val="21"/>
          <w:szCs w:val="21"/>
          <w:lang w:val="en-US" w:eastAsia="zh-CN"/>
        </w:rPr>
        <w:t>.</w:t>
      </w:r>
      <w:r>
        <w:rPr>
          <w:rFonts w:hint="eastAsia"/>
          <w:color w:val="000000"/>
          <w:sz w:val="21"/>
          <w:szCs w:val="21"/>
        </w:rPr>
        <w:t xml:space="preserve"> 炒焦是将药物炒至：                                          （ </w:t>
      </w:r>
      <w:r>
        <w:rPr>
          <w:rFonts w:hint="eastAsia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/>
          <w:color w:val="000000"/>
          <w:sz w:val="21"/>
          <w:szCs w:val="21"/>
        </w:rPr>
        <w:t xml:space="preserve"> ）</w:t>
      </w:r>
    </w:p>
    <w:p w14:paraId="45ABB906">
      <w:pPr>
        <w:tabs>
          <w:tab w:val="left" w:pos="360"/>
        </w:tabs>
        <w:spacing w:line="360" w:lineRule="auto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A 表面焦黄色       B 表面焦褐色      C 内部颜色加深  </w:t>
      </w:r>
    </w:p>
    <w:p w14:paraId="782B810A">
      <w:pPr>
        <w:tabs>
          <w:tab w:val="left" w:pos="360"/>
        </w:tabs>
        <w:spacing w:line="360" w:lineRule="auto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D 内部焦褐色       E 有焦香气味</w:t>
      </w:r>
    </w:p>
    <w:p w14:paraId="7B54D072">
      <w:pPr>
        <w:tabs>
          <w:tab w:val="left" w:pos="360"/>
        </w:tabs>
        <w:spacing w:line="360" w:lineRule="auto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  <w:lang w:val="en-US" w:eastAsia="zh-CN"/>
        </w:rPr>
        <w:t>.</w:t>
      </w:r>
      <w:r>
        <w:rPr>
          <w:rFonts w:hint="eastAsia"/>
          <w:color w:val="000000"/>
          <w:sz w:val="21"/>
          <w:szCs w:val="21"/>
        </w:rPr>
        <w:t xml:space="preserve"> 马钱子的炮制目的是：                                        （  </w:t>
      </w:r>
      <w:r>
        <w:rPr>
          <w:rFonts w:hint="eastAsia"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/>
          <w:color w:val="000000"/>
          <w:sz w:val="21"/>
          <w:szCs w:val="21"/>
        </w:rPr>
        <w:t>）</w:t>
      </w:r>
    </w:p>
    <w:p w14:paraId="3AD69E27">
      <w:pPr>
        <w:tabs>
          <w:tab w:val="left" w:pos="360"/>
        </w:tabs>
        <w:spacing w:line="360" w:lineRule="auto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A 降低毒性         B 缓和药性        C 质地变脆，宜于粉碎</w:t>
      </w:r>
    </w:p>
    <w:p w14:paraId="61C342A5">
      <w:pPr>
        <w:tabs>
          <w:tab w:val="left" w:pos="360"/>
        </w:tabs>
        <w:spacing w:line="360" w:lineRule="auto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D矫嗅矫味         E 便于除去绒毛</w:t>
      </w:r>
    </w:p>
    <w:p w14:paraId="26EFC4ED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</w:pPr>
    </w:p>
    <w:p w14:paraId="1F495E17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</w:pPr>
    </w:p>
    <w:p w14:paraId="2A31ACB0">
      <w:pPr>
        <w:numPr>
          <w:ilvl w:val="0"/>
          <w:numId w:val="0"/>
        </w:numPr>
        <w:rPr>
          <w:rFonts w:hint="eastAsia" w:ascii="宋体" w:hAnsi="宋体"/>
          <w:color w:val="000000"/>
          <w:sz w:val="24"/>
        </w:rPr>
      </w:pPr>
      <w: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简答题</w:t>
      </w:r>
    </w:p>
    <w:p w14:paraId="00C271CD">
      <w:pPr>
        <w:spacing w:line="360" w:lineRule="auto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1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</w:rPr>
        <w:t xml:space="preserve"> 简述炮制对性味的影响？</w:t>
      </w:r>
    </w:p>
    <w:p w14:paraId="02A303E9">
      <w:pPr>
        <w:spacing w:line="360" w:lineRule="auto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2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</w:rPr>
        <w:t>举例说明砂炒的操作方法？</w:t>
      </w:r>
    </w:p>
    <w:p w14:paraId="2DA88328">
      <w:pPr>
        <w:spacing w:line="360" w:lineRule="auto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3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</w:rPr>
        <w:t>白芍有哪些炮制品，各采取了什么炮制方法？</w:t>
      </w:r>
    </w:p>
    <w:p w14:paraId="3FAC0129">
      <w:pPr>
        <w:spacing w:line="360" w:lineRule="auto"/>
        <w:rPr>
          <w:rFonts w:ascii="宋体" w:hAnsi="宋体"/>
          <w:color w:val="000000"/>
          <w:sz w:val="21"/>
          <w:szCs w:val="21"/>
        </w:rPr>
      </w:pPr>
    </w:p>
    <w:p w14:paraId="29B9B976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>论述题</w:t>
      </w:r>
    </w:p>
    <w:p w14:paraId="1C077F70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sz w:val="24"/>
        </w:rPr>
      </w:pPr>
    </w:p>
    <w:p w14:paraId="03D9196B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试论</w:t>
      </w:r>
      <w:r>
        <w:rPr>
          <w:rFonts w:hint="eastAsia" w:ascii="宋体" w:hAnsi="宋体"/>
          <w:sz w:val="24"/>
          <w:lang w:val="en-US" w:eastAsia="zh-CN"/>
        </w:rPr>
        <w:t>述</w:t>
      </w:r>
      <w:r>
        <w:rPr>
          <w:rFonts w:hint="eastAsia" w:ascii="宋体" w:hAnsi="宋体"/>
          <w:sz w:val="24"/>
        </w:rPr>
        <w:t>黄芩的炮制方法及炮制原理？</w:t>
      </w:r>
    </w:p>
    <w:p w14:paraId="14D65AF1">
      <w:pPr>
        <w:tabs>
          <w:tab w:val="left" w:pos="360"/>
        </w:tabs>
        <w:spacing w:line="440" w:lineRule="exact"/>
        <w:jc w:val="left"/>
        <w:rPr>
          <w:rFonts w:hint="default" w:ascii="黑体" w:eastAsia="黑体"/>
          <w:b/>
          <w:sz w:val="24"/>
          <w:lang w:val="en-US" w:eastAsia="zh-CN"/>
        </w:rPr>
      </w:pPr>
      <w:r>
        <w:rPr>
          <w:rFonts w:hint="eastAsia" w:ascii="黑体" w:eastAsia="黑体"/>
          <w:b/>
          <w:sz w:val="24"/>
          <w:lang w:val="en-US" w:eastAsia="zh-CN"/>
        </w:rPr>
        <w:t>答案</w:t>
      </w:r>
    </w:p>
    <w:p w14:paraId="162B94AD">
      <w:pPr>
        <w:tabs>
          <w:tab w:val="left" w:pos="360"/>
        </w:tabs>
        <w:spacing w:line="440" w:lineRule="exact"/>
        <w:jc w:val="left"/>
        <w:rPr>
          <w:rFonts w:hint="eastAsia"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>一、</w:t>
      </w:r>
    </w:p>
    <w:p w14:paraId="25278E2E">
      <w:pPr>
        <w:spacing w:line="440" w:lineRule="exact"/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1-5  CBCBC      6-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 xml:space="preserve">  AD</w:t>
      </w:r>
    </w:p>
    <w:p w14:paraId="2C675CF3">
      <w:pPr>
        <w:tabs>
          <w:tab w:val="left" w:pos="360"/>
        </w:tabs>
        <w:spacing w:line="440" w:lineRule="exact"/>
        <w:rPr>
          <w:rFonts w:hint="eastAsia" w:ascii="黑体" w:eastAsia="黑体"/>
          <w:b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二、</w:t>
      </w:r>
      <w:r>
        <w:rPr>
          <w:rFonts w:hint="eastAsia" w:ascii="黑体" w:eastAsia="黑体"/>
          <w:b/>
          <w:sz w:val="24"/>
        </w:rPr>
        <w:t xml:space="preserve">配伍选择题  </w:t>
      </w:r>
    </w:p>
    <w:p w14:paraId="633691DC">
      <w:pPr>
        <w:spacing w:line="440" w:lineRule="exact"/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1-5  BCDEE      6-10 BCADE</w:t>
      </w:r>
    </w:p>
    <w:p w14:paraId="5F038E39">
      <w:pPr>
        <w:tabs>
          <w:tab w:val="left" w:pos="360"/>
        </w:tabs>
        <w:spacing w:line="440" w:lineRule="exact"/>
        <w:rPr>
          <w:rFonts w:hint="eastAsia"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>三、（多项选择题）</w:t>
      </w:r>
    </w:p>
    <w:p w14:paraId="42BF8758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1.ABCD  2.ABCE   3.ACE  </w:t>
      </w:r>
    </w:p>
    <w:p w14:paraId="7801BBAE">
      <w:pPr>
        <w:spacing w:line="440" w:lineRule="exact"/>
        <w:rPr>
          <w:rFonts w:hint="eastAsia"/>
          <w:b/>
          <w:sz w:val="24"/>
        </w:rPr>
      </w:pPr>
      <w:r>
        <w:rPr>
          <w:rFonts w:hint="eastAsia" w:ascii="宋体" w:cs="宋体"/>
          <w:b/>
          <w:kern w:val="0"/>
          <w:sz w:val="24"/>
        </w:rPr>
        <w:t>四、</w:t>
      </w:r>
      <w:r>
        <w:rPr>
          <w:rFonts w:hint="eastAsia"/>
          <w:b/>
          <w:sz w:val="24"/>
        </w:rPr>
        <w:t>简答：</w:t>
      </w:r>
    </w:p>
    <w:p w14:paraId="518D33F7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1 简述炮制对性味的影响？</w:t>
      </w:r>
    </w:p>
    <w:p w14:paraId="635410E8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性味既中药的四气五味，是中药的基本性能之一。通过炮制《1》可以纠正药物过偏之性，如姜制栀子，可降其苦寒之性。《2》可增强药物的性味，如胆汁制黄连，可增黄连的苦寒之性。《3》可改药物性味，扩大药物用途。如生地制成熟地后，其性由甘寒转为甘温。</w:t>
      </w:r>
    </w:p>
    <w:p w14:paraId="0014DE58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2举例说明砂炒的操作方法？</w:t>
      </w:r>
    </w:p>
    <w:p w14:paraId="6F4241C2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如砂烫马钱子。将砂置热锅内，用武火加热至灵活状态时，投入大小一致的马钱子，不断翻动，至棕褐色，鼓起，内部红褐色，并起小泡时，取出，筛去砂子，放凉即可。</w:t>
      </w:r>
    </w:p>
    <w:p w14:paraId="6EA6BD21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sz w:val="24"/>
        </w:rPr>
        <w:t>3白芍有哪些炮制品，各采取了什么炮制方法？</w:t>
      </w:r>
    </w:p>
    <w:p w14:paraId="75697FD8">
      <w:pPr>
        <w:spacing w:line="360" w:lineRule="auto"/>
        <w:rPr>
          <w:rFonts w:hint="eastAsia"/>
          <w:sz w:val="24"/>
        </w:rPr>
      </w:pPr>
      <w:r>
        <w:rPr>
          <w:rFonts w:hint="eastAsia" w:ascii="宋体" w:hAnsi="宋体"/>
          <w:sz w:val="24"/>
        </w:rPr>
        <w:t>有白芍，酒白芍，炒白芍，醋白芍，土炒白芍；各采取了净切制法，酒炙法，清炒法，醋炙法，土炒法的炮制方法。</w:t>
      </w:r>
    </w:p>
    <w:p w14:paraId="7A495A79">
      <w:pPr>
        <w:autoSpaceDE w:val="0"/>
        <w:autoSpaceDN w:val="0"/>
        <w:adjustRightInd w:val="0"/>
        <w:spacing w:line="440" w:lineRule="exact"/>
        <w:ind w:left="316" w:hanging="316" w:hangingChars="150"/>
        <w:jc w:val="left"/>
        <w:rPr>
          <w:rStyle w:val="4"/>
          <w:rFonts w:hint="eastAsia" w:ascii="宋体" w:hAnsi="宋体" w:cs="宋体-18030"/>
          <w:szCs w:val="21"/>
        </w:rPr>
      </w:pPr>
      <w:r>
        <w:rPr>
          <w:rStyle w:val="4"/>
          <w:rFonts w:hint="eastAsia" w:ascii="宋体" w:hAnsi="宋体" w:cs="宋体-18030"/>
          <w:szCs w:val="21"/>
        </w:rPr>
        <w:t>五、简答：</w:t>
      </w:r>
    </w:p>
    <w:p w14:paraId="27924402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黄芩的炮制以改变药性、增强药效、保存有效成分为核心目的，常用炮制方法及原理可简单概括如下：</w:t>
      </w:r>
    </w:p>
    <w:p w14:paraId="6F57C7D0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生黄芩</w:t>
      </w:r>
    </w:p>
    <w:p w14:paraId="0E7F3D8A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方法：净制后润透切薄片，干燥。</w:t>
      </w:r>
    </w:p>
    <w:p w14:paraId="18A9354F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原理：保留黄芩苷等黄酮类成分，苦寒之性最强，主打清热燥湿、泻火解毒功效。</w:t>
      </w:r>
    </w:p>
    <w:p w14:paraId="65E965DD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酒黄芩</w:t>
      </w:r>
    </w:p>
    <w:p w14:paraId="24308DFC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方法：黄芩片加黄酒闷润，文火炒至色泽加深。</w:t>
      </w:r>
    </w:p>
    <w:p w14:paraId="27F1AD52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原理：酒性辛热缓和苦寒之性，避免伤脾胃；同时引药上行，增强清上焦肺热的作用，且能提高黄酮类成分溶出率。</w:t>
      </w:r>
    </w:p>
    <w:p w14:paraId="0915BED6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黄芩炭</w:t>
      </w:r>
    </w:p>
    <w:p w14:paraId="61EB98CF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方法：黄芩片武火炒至表面黑褐、内部焦黄，喷淋清水灭火星。</w:t>
      </w:r>
    </w:p>
    <w:p w14:paraId="363F972B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原理：炒炭后苦寒性减弱，产生收敛止血作用，适用于血热出血证，符合中医 “炒炭止血” 理论。</w:t>
      </w:r>
    </w:p>
    <w:p w14:paraId="52943FD8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蒸黄芩</w:t>
      </w:r>
    </w:p>
    <w:p w14:paraId="519D310F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方法：净黄芩蒸至 “圆气” 后切片干燥。</w:t>
      </w:r>
    </w:p>
    <w:p w14:paraId="2C2A26E6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原理：高温破坏黄芩苷酶活性，阻止黄芩苷水解，从而稳定并保存药效，其清热之力较生品缓和。</w:t>
      </w:r>
    </w:p>
    <w:p w14:paraId="5AF99FA0">
      <w:pPr>
        <w:spacing w:line="440" w:lineRule="exact"/>
        <w:rPr>
          <w:rFonts w:hint="eastAsia"/>
          <w:sz w:val="24"/>
        </w:rPr>
      </w:pPr>
    </w:p>
    <w:p w14:paraId="57504449">
      <w:pPr>
        <w:rPr>
          <w:rFonts w:hint="eastAsia"/>
          <w:sz w:val="2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-18030">
    <w:altName w:val="宋体"/>
    <w:panose1 w:val="02010609060101010101"/>
    <w:charset w:val="86"/>
    <w:family w:val="modern"/>
    <w:pitch w:val="default"/>
    <w:sig w:usb0="00000000" w:usb1="00000000" w:usb2="000A005E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F631CC"/>
    <w:multiLevelType w:val="singleLevel"/>
    <w:tmpl w:val="4AF631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50F8A"/>
    <w:rsid w:val="5405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2026-01-13T01:22:00Z</dcterms:created>
  <dc:creator>黄岩育华李才聪</dc:creator>
  <cp:lastModifiedBy>黄岩育华李才聪</cp:lastModifiedBy>
  <dcterms:modified xsi:type="dcterms:W3CDTF">2026-01-13T01:27:46Z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62293A12E96949DF94721EFC46B6F998_11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