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9" w:firstLineChars="800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中药药剂分析复习资料</w:t>
      </w:r>
    </w:p>
    <w:p>
      <w:pPr>
        <w:numPr>
          <w:ilvl w:val="0"/>
          <w:numId w:val="1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选择题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1.中药制剂分析的任务是 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 ）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A.对中药制剂的原料进行质量分析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B.对中药制剂的半成品进行质量分析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C.对中药制剂的成品进行质量分析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D.对中药制剂的各个环节进行质量分析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E.对中药制剂的体内代谢过程进行质量检测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2.中药制剂需要质量分析的环节是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 ）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A，中药制剂的研究、生产、保管和体内代谢过程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B.中药制剂的研究、生产、保管、供应和运输过程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C.中药制剂的研究、生产、保管、供应和临床使用过程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D，中药制剂的研究、生产、供应和运输过程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E，中药制剂的研究、生产、供应和体内代谢过程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3.中药制剂分析的特点 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 ）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A.制剂工艺的复杂性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B。化学成分的多样性和复杂性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C，中药材炮制的重要性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D，多由大复方组成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E，有效成分的单一性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4.中医药理论在制剂分析中的作用是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 ）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A.指导合理用药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B。指导合理撰写说明书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C。指导检测有毒物质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D。指导检测贵重药材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E.指导制定合理的质量分析方案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5.《中国药典》规定，热水温度指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 ）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A.70~80℃ B.60~80℃C.65~85℃D.50~60℃E.40~60℃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6.中药制剂化学成分的多样性是指 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 ）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A，含有多种类型的有机物质，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B，含有多种类型的无机元素: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C，含有多种中药材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D，含有多种类型的有机和无机化合物: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E，含有多种的同系化合物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7.中药制剂分析的主要对象是 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 ）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A，中药制剂中的有效成分: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B，影响中药制剂疗效和质量的化学成分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C.中药制剂中的毒性成分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D，中药制剂中的贵重药材、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E，中药制剂中的指标性成分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8.中药质量标准应全面保证 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 ）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A，中药制剂质量稳定和疗效可靠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B.中药制剂质量稳定和使用安全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C，中药制剂质量稳定、疗效可靠和使用安全、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D，中药制剂疗效可靠和使用安全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E.中药制剂疗效可靠、无副作用和使用安全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9.中药制剂的质量分析是指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 ）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A.对中药制剂的定性鉴别 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B.对中药制剂的性状鉴别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C.对中药制剂的检查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D.对中药制剂的含量测定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E.对中药制剂的鉴别、检查和含量测定等方面的评价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10.中药分析中最常用的分析方法是 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 ）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A. 光谱分析法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B.化学分析法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C.色谱分析法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D.联用分析法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E.电学分析法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11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.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中药分析中最常用的提取方法是 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 ）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A，溶剂提取法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B。煎煮法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C.升华法 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D.超临界流体萃取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 E.沉淀法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12.指纹图谱可用于中药制剂的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 ）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A，定性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B.鉴别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C. 检查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D.含量测定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E.综合质量测定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13.取样的原则是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 ）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A.具有一定的数量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B.在效期内取样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C.均匀合理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D.不能被污染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E.包装不能破损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14.粉末状样品的取样方法可用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 ）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A.抽取样品法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B.圆锥四分法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C.稀释法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D.分层取样法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E.抽取样品法和圆锥四分法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15.中药制剂分析的原始记录要 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 ）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A.完整、清晰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B.完整、具体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C.真实、具体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D.真实、完整、具体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E.真实、完整、清晰、具体</w:t>
      </w:r>
    </w:p>
    <w:p>
      <w:pPr>
        <w:numPr>
          <w:ilvl w:val="0"/>
          <w:numId w:val="0"/>
        </w:num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二、填空题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1.中药制剂分析的意义是为了保证用药的_____、_____和有效。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2.中药制剂分析的检验应包括中药制剂的 _____ 、_____ 、_____、_____及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临床使用等过程。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3.中药制剂的检验程序分为 _____ 、_____、_____、 _____、_____等。</w:t>
      </w:r>
    </w:p>
    <w:p>
      <w:pPr>
        <w:numPr>
          <w:ilvl w:val="0"/>
          <w:numId w:val="2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《中国药典》的内容一般分为_____、_____ 、_____ 和_____四部分。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三、简答题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.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简述中药制剂的检查包括的主要内容。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2.简述中药制剂杂质来源的多途径性。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3.《中国药典》凡例的作用是什么?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4.中药制剂分析的检验程序包括哪些步骤?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5.中药分析的原始记录应记载哪些内容?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3"/>
        </w:num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论述题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1.中药制剂分析的主要特点包括哪些?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2.原药材的质量对中药制剂的质量会产生什么影响?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3.中药对照品在中药制剂分析中的作用如何?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选择题</w:t>
      </w:r>
    </w:p>
    <w:p>
      <w:pPr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 xml:space="preserve">1-5 D  C  B  E  A     6-10 B  C  E  C    </w:t>
      </w:r>
      <w:bookmarkStart w:id="0" w:name="_GoBack"/>
      <w:bookmarkEnd w:id="0"/>
    </w:p>
    <w:p>
      <w:pPr>
        <w:rPr>
          <w:rFonts w:hint="eastAsia"/>
          <w:b/>
          <w:bCs/>
          <w:sz w:val="21"/>
          <w:szCs w:val="21"/>
          <w:lang w:val="en-US" w:eastAsia="zh-CN"/>
        </w:rPr>
      </w:pPr>
    </w:p>
    <w:p>
      <w:pPr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填空题</w:t>
      </w:r>
    </w:p>
    <w:p>
      <w:pPr>
        <w:numPr>
          <w:ilvl w:val="0"/>
          <w:numId w:val="4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安全   合理</w:t>
      </w:r>
    </w:p>
    <w:p>
      <w:pPr>
        <w:numPr>
          <w:ilvl w:val="0"/>
          <w:numId w:val="4"/>
        </w:numPr>
        <w:rPr>
          <w:b w:val="0"/>
          <w:bCs w:val="0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研究        保管  供应</w:t>
      </w:r>
    </w:p>
    <w:p>
      <w:pPr>
        <w:rPr>
          <w:b w:val="0"/>
          <w:bCs w:val="0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3、取样  制备供试品        检查  含量测定</w:t>
      </w:r>
    </w:p>
    <w:p>
      <w:p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4、凡例        附录  索引</w:t>
      </w:r>
    </w:p>
    <w:p>
      <w:pPr>
        <w:rPr>
          <w:rFonts w:hint="eastAsia" w:ascii="宋体" w:hAnsi="宋体" w:cs="宋体"/>
          <w:b/>
          <w:bCs/>
          <w:szCs w:val="21"/>
          <w:lang w:val="en-US" w:eastAsia="zh-CN"/>
        </w:rPr>
      </w:pPr>
    </w:p>
    <w:p>
      <w:p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简答题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中药制剂的检查根据其目的意义主要包括制剂通则检查、一般杂质检查、特殊杂质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检查和微生物限度检查。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中药制剂的杂质来源很多，可由生产过程中带入，也可由原药材中带入，如药材中非药用部位及未除净的泥沙;药材中所含的重金属及残留农药;包装、保管不当发生霉变、走油、泛糖、虫蛀等产生的杂质;洗涤原料的水质二次污染等途径均可引入杂质。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3、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现行版《中国药典》的结构分四部分:凡例、正文、附录和索引。凡例是解释和使用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《中国药典》正确进行质量检定的基本指导原则，对一些与标准有关的、共性的、需要明确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的问题以及采用的计量单位、符号、术语等，用条文加以规定，以帮助理解和掌握药典正文，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也避免在药典正文中重复进行说明。凡例中的有关规定具有法定的约束力。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4、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5、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中药分析的原始记录应记载哪些内容?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中药制剂的原始记录记载所试药品的名称、来源、批号、数量、规格、取样方法、外观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性状、包装情况、检验目的、检验方法及依据、收到日期、报告日期、检验中观察到的现象、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检验数据、检验结果、结论等内容。</w:t>
      </w:r>
    </w:p>
    <w:p>
      <w:pPr>
        <w:numPr>
          <w:ilvl w:val="0"/>
          <w:numId w:val="0"/>
        </w:numPr>
        <w:rPr>
          <w:rFonts w:hint="eastAsia" w:ascii="宋体" w:hAnsi="宋体" w:cs="宋体"/>
          <w:b/>
          <w:bCs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论述题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中药制剂分析多由复方组成，其组成复杂，成分众多，其主要特点主要包括以下几点: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化学成分的复杂性和多样性，由于同类成分的存在，成分之间的相互干扰，使分析测定更加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闲难;原药材的品种、规格、产地、药用部位、采收季节、加工炮制方法等存在着差异，也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影响着中药制剂的质量:有效成分的非单一性表现在中药制剂产生的疗效不是某单一成分作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用的结果，所以检测某单一物质，并不能完全反映其内在质量:制剂工艺及辅料对质量也会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产生影响。此外在进行中药制剂质量分析时要与中医药理论相结合，考虑到以上这些特点，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制定切实可行的分析方案。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2、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3、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由于中药制剂中含有复杂的化学成分，且含量高低差异较大，故用一般的化学分析法难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以起到满意的测试效果，多采用仪器分析法进行分析，但仪器分析法大多需要用对照品进行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随行标准对照分析，其优点是可克服分析条件不稳定而带来的测试误差，应用对照品可从复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杂的混合物中检出欲测定成分，并对其进行定性定量分析，制备可供定性定量用的对照品，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可大大提高中药制剂质量标准化的水平。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rPr>
          <w:rFonts w:hint="default" w:ascii="宋体" w:hAnsi="宋体" w:cs="宋体"/>
          <w:b/>
          <w:bCs/>
          <w:szCs w:val="21"/>
          <w:lang w:val="en-US" w:eastAsia="zh-CN"/>
        </w:rPr>
      </w:pPr>
    </w:p>
    <w:p>
      <w:pPr>
        <w:rPr>
          <w:rFonts w:hint="default"/>
          <w:b/>
          <w:bCs/>
          <w:sz w:val="21"/>
          <w:szCs w:val="21"/>
          <w:lang w:val="en-US"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FF3F82"/>
    <w:multiLevelType w:val="singleLevel"/>
    <w:tmpl w:val="B9FF3F8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6F3D018"/>
    <w:multiLevelType w:val="singleLevel"/>
    <w:tmpl w:val="C6F3D01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885330B"/>
    <w:multiLevelType w:val="singleLevel"/>
    <w:tmpl w:val="D885330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EEE3211"/>
    <w:multiLevelType w:val="singleLevel"/>
    <w:tmpl w:val="7EEE3211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71D15237"/>
    <w:rsid w:val="12682E73"/>
    <w:rsid w:val="63DB2CB0"/>
    <w:rsid w:val="71D1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2263</Words>
  <Characters>2446</Characters>
  <Lines>0</Lines>
  <Paragraphs>0</Paragraphs>
  <TotalTime>1</TotalTime>
  <ScaleCrop>false</ScaleCrop>
  <LinksUpToDate>false</LinksUpToDate>
  <CharactersWithSpaces>2597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2022-11-28T16:16:00Z</dcterms:created>
  <dc:creator>不甜</dc:creator>
  <cp:lastModifiedBy>Administrator</cp:lastModifiedBy>
  <dcterms:modified xsi:type="dcterms:W3CDTF">2022-12-06T02:50:26Z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E07D8679DC94484B91513C9F3CE93C43</vt:lpwstr>
  </property>
</Properties>
</file>