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04C" w:rsidRDefault="00E968B7" w:rsidP="00FF17E0">
      <w:pPr>
        <w:jc w:val="center"/>
        <w:rPr>
          <w:rFonts w:ascii="宋体" w:eastAsia="宋体" w:hAnsi="宋体" w:cs="宋体"/>
          <w:b/>
          <w:bCs/>
          <w:kern w:val="0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临床微生物学与检验</w:t>
      </w:r>
      <w:r w:rsidR="00FF17E0"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复习资料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ind w:firstLineChars="200" w:firstLine="422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</w:rPr>
        <w:t>一、名词解释</w:t>
      </w:r>
      <w:r>
        <w:rPr>
          <w:rFonts w:ascii="宋体" w:eastAsia="宋体" w:hAnsi="宋体" w:cs="宋体" w:hint="eastAsia"/>
          <w:b/>
          <w:bCs/>
          <w:kern w:val="0"/>
        </w:rPr>
        <w:t>（每小题</w:t>
      </w:r>
      <w:r>
        <w:rPr>
          <w:rFonts w:ascii="宋体" w:eastAsia="宋体" w:hAnsi="宋体" w:cs="宋体" w:hint="eastAsia"/>
          <w:b/>
          <w:bCs/>
          <w:kern w:val="0"/>
        </w:rPr>
        <w:t>5</w:t>
      </w:r>
      <w:r>
        <w:rPr>
          <w:rFonts w:ascii="宋体" w:eastAsia="宋体" w:hAnsi="宋体" w:cs="宋体" w:hint="eastAsia"/>
          <w:b/>
          <w:bCs/>
          <w:kern w:val="0"/>
        </w:rPr>
        <w:t>分，共</w:t>
      </w:r>
      <w:r>
        <w:rPr>
          <w:rFonts w:ascii="宋体" w:eastAsia="宋体" w:hAnsi="宋体" w:cs="宋体" w:hint="eastAsia"/>
          <w:b/>
          <w:bCs/>
          <w:kern w:val="0"/>
        </w:rPr>
        <w:t>25</w:t>
      </w:r>
      <w:r>
        <w:rPr>
          <w:rFonts w:ascii="宋体" w:eastAsia="宋体" w:hAnsi="宋体" w:cs="宋体" w:hint="eastAsia"/>
          <w:b/>
          <w:bCs/>
          <w:kern w:val="0"/>
        </w:rPr>
        <w:t>分</w:t>
      </w:r>
      <w:r>
        <w:rPr>
          <w:rFonts w:ascii="宋体" w:eastAsia="宋体" w:hAnsi="宋体" w:cs="宋体" w:hint="eastAsia"/>
          <w:b/>
          <w:bCs/>
          <w:kern w:val="0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1.</w:t>
      </w:r>
      <w:r>
        <w:rPr>
          <w:rFonts w:ascii="宋体" w:eastAsia="宋体" w:hAnsi="宋体" w:cs="宋体" w:hint="eastAsia"/>
          <w:kern w:val="0"/>
          <w:szCs w:val="21"/>
        </w:rPr>
        <w:t>血清学诊断</w:t>
      </w:r>
      <w:r>
        <w:rPr>
          <w:rFonts w:ascii="宋体" w:eastAsia="宋体" w:hAnsi="宋体" w:cs="宋体" w:hint="eastAsia"/>
          <w:kern w:val="0"/>
          <w:szCs w:val="21"/>
        </w:rPr>
        <w:t>2.</w:t>
      </w:r>
      <w:r>
        <w:rPr>
          <w:rFonts w:ascii="宋体" w:eastAsia="宋体" w:hAnsi="宋体" w:cs="宋体" w:hint="eastAsia"/>
          <w:kern w:val="0"/>
          <w:szCs w:val="21"/>
        </w:rPr>
        <w:t>培养基</w:t>
      </w:r>
      <w:r>
        <w:rPr>
          <w:rFonts w:ascii="宋体" w:eastAsia="宋体" w:hAnsi="宋体" w:cs="宋体" w:hint="eastAsia"/>
          <w:kern w:val="0"/>
          <w:szCs w:val="21"/>
        </w:rPr>
        <w:t>3.</w:t>
      </w:r>
      <w:r>
        <w:rPr>
          <w:rFonts w:ascii="宋体" w:eastAsia="宋体" w:hAnsi="宋体" w:cs="宋体" w:hint="eastAsia"/>
          <w:kern w:val="0"/>
          <w:szCs w:val="21"/>
        </w:rPr>
        <w:t>基础培养基</w:t>
      </w:r>
      <w:r>
        <w:rPr>
          <w:rFonts w:ascii="宋体" w:eastAsia="宋体" w:hAnsi="宋体" w:cs="宋体" w:hint="eastAsia"/>
          <w:kern w:val="0"/>
          <w:szCs w:val="21"/>
        </w:rPr>
        <w:t>4.</w:t>
      </w:r>
      <w:r>
        <w:rPr>
          <w:rFonts w:ascii="宋体" w:eastAsia="宋体" w:hAnsi="宋体" w:cs="宋体" w:hint="eastAsia"/>
          <w:kern w:val="0"/>
          <w:szCs w:val="21"/>
        </w:rPr>
        <w:t>选择培养基</w:t>
      </w:r>
      <w:r>
        <w:rPr>
          <w:rFonts w:ascii="宋体" w:eastAsia="宋体" w:hAnsi="宋体" w:cs="宋体" w:hint="eastAsia"/>
          <w:kern w:val="0"/>
          <w:szCs w:val="21"/>
        </w:rPr>
        <w:t>5.</w:t>
      </w:r>
      <w:r>
        <w:rPr>
          <w:rFonts w:ascii="宋体" w:eastAsia="宋体" w:hAnsi="宋体" w:cs="宋体" w:hint="eastAsia"/>
          <w:kern w:val="0"/>
          <w:szCs w:val="21"/>
        </w:rPr>
        <w:t>鉴别培养基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ind w:firstLineChars="200" w:firstLine="422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</w:rPr>
        <w:t>二、填空题</w:t>
      </w:r>
      <w:r>
        <w:rPr>
          <w:rFonts w:ascii="宋体" w:eastAsia="宋体" w:hAnsi="宋体" w:cs="宋体" w:hint="eastAsia"/>
          <w:b/>
          <w:bCs/>
          <w:kern w:val="0"/>
        </w:rPr>
        <w:t>（每空</w:t>
      </w:r>
      <w:r>
        <w:rPr>
          <w:rFonts w:ascii="宋体" w:eastAsia="宋体" w:hAnsi="宋体" w:cs="宋体" w:hint="eastAsia"/>
          <w:b/>
          <w:bCs/>
          <w:kern w:val="0"/>
        </w:rPr>
        <w:t>1</w:t>
      </w:r>
      <w:r>
        <w:rPr>
          <w:rFonts w:ascii="宋体" w:eastAsia="宋体" w:hAnsi="宋体" w:cs="宋体" w:hint="eastAsia"/>
          <w:b/>
          <w:bCs/>
          <w:kern w:val="0"/>
        </w:rPr>
        <w:t>分，共</w:t>
      </w:r>
      <w:r>
        <w:rPr>
          <w:rFonts w:ascii="宋体" w:eastAsia="宋体" w:hAnsi="宋体" w:cs="宋体" w:hint="eastAsia"/>
          <w:b/>
          <w:bCs/>
          <w:kern w:val="0"/>
        </w:rPr>
        <w:t>15</w:t>
      </w:r>
      <w:r>
        <w:rPr>
          <w:rFonts w:ascii="宋体" w:eastAsia="宋体" w:hAnsi="宋体" w:cs="宋体" w:hint="eastAsia"/>
          <w:b/>
          <w:bCs/>
          <w:kern w:val="0"/>
        </w:rPr>
        <w:t>分</w:t>
      </w:r>
      <w:r>
        <w:rPr>
          <w:rFonts w:ascii="宋体" w:eastAsia="宋体" w:hAnsi="宋体" w:cs="宋体" w:hint="eastAsia"/>
          <w:b/>
          <w:bCs/>
          <w:kern w:val="0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1.</w:t>
      </w:r>
      <w:r>
        <w:rPr>
          <w:rFonts w:ascii="宋体" w:eastAsia="宋体" w:hAnsi="宋体" w:cs="宋体" w:hint="eastAsia"/>
          <w:kern w:val="0"/>
          <w:szCs w:val="21"/>
        </w:rPr>
        <w:t>实验室细菌学检查结果的准确与否和标本的选择、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、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有直接关系。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3.</w:t>
      </w:r>
      <w:r>
        <w:rPr>
          <w:rFonts w:ascii="宋体" w:eastAsia="宋体" w:hAnsi="宋体" w:cs="宋体" w:hint="eastAsia"/>
          <w:kern w:val="0"/>
          <w:szCs w:val="21"/>
        </w:rPr>
        <w:t>血清学试验一般需作两次，其血清分别取自疾病的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.</w:t>
      </w:r>
      <w:r>
        <w:rPr>
          <w:rFonts w:ascii="宋体" w:eastAsia="宋体" w:hAnsi="宋体" w:cs="宋体" w:hint="eastAsia"/>
          <w:kern w:val="0"/>
          <w:szCs w:val="21"/>
        </w:rPr>
        <w:t>第二次抗体效价比第一次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 xml:space="preserve">  </w:t>
      </w:r>
      <w:r>
        <w:rPr>
          <w:rFonts w:ascii="宋体" w:eastAsia="宋体" w:hAnsi="宋体" w:cs="宋体" w:hint="eastAsia"/>
          <w:kern w:val="0"/>
          <w:szCs w:val="21"/>
        </w:rPr>
        <w:t>时方有诊断意义。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4.</w:t>
      </w:r>
      <w:r>
        <w:rPr>
          <w:rFonts w:ascii="宋体" w:eastAsia="宋体" w:hAnsi="宋体" w:cs="宋体" w:hint="eastAsia"/>
          <w:kern w:val="0"/>
          <w:szCs w:val="21"/>
        </w:rPr>
        <w:t>对流行性脑炎患者进行细菌学检查，可采集的标本有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、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5.</w:t>
      </w:r>
      <w:r>
        <w:rPr>
          <w:rFonts w:ascii="宋体" w:eastAsia="宋体" w:hAnsi="宋体" w:cs="宋体" w:hint="eastAsia"/>
          <w:kern w:val="0"/>
          <w:szCs w:val="21"/>
        </w:rPr>
        <w:t>进行病原菌的分离培养时，从有正常菌群部位采取的标本应接种于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培养基或</w:t>
      </w:r>
      <w:r>
        <w:rPr>
          <w:rFonts w:ascii="宋体" w:eastAsia="宋体" w:hAnsi="宋体" w:cs="宋体" w:hint="eastAsia"/>
          <w:kern w:val="0"/>
          <w:szCs w:val="21"/>
        </w:rPr>
        <w:t> 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培养基。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6.</w:t>
      </w:r>
      <w:r>
        <w:rPr>
          <w:rFonts w:ascii="宋体" w:eastAsia="宋体" w:hAnsi="宋体" w:cs="宋体" w:hint="eastAsia"/>
          <w:kern w:val="0"/>
          <w:szCs w:val="21"/>
        </w:rPr>
        <w:t>细菌感染实验室检查中，常用的血清学方法有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 xml:space="preserve">  </w:t>
      </w:r>
      <w:r>
        <w:rPr>
          <w:rFonts w:ascii="宋体" w:eastAsia="宋体" w:hAnsi="宋体" w:cs="宋体" w:hint="eastAsia"/>
          <w:kern w:val="0"/>
          <w:szCs w:val="21"/>
        </w:rPr>
        <w:t>、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</w:rPr>
        <w:t> 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三大类。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7.</w:t>
      </w:r>
      <w:r>
        <w:rPr>
          <w:rFonts w:ascii="宋体" w:eastAsia="宋体" w:hAnsi="宋体" w:cs="宋体" w:hint="eastAsia"/>
          <w:kern w:val="0"/>
          <w:szCs w:val="21"/>
        </w:rPr>
        <w:t>属于直接凝集反应的血清学试验有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和</w:t>
      </w:r>
      <w:r>
        <w:rPr>
          <w:rFonts w:ascii="宋体" w:eastAsia="宋体" w:hAnsi="宋体" w:cs="宋体" w:hint="eastAsia"/>
          <w:kern w:val="0"/>
          <w:szCs w:val="21"/>
          <w:u w:val="single"/>
        </w:rPr>
        <w:t>         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</w:t>
      </w:r>
      <w:r>
        <w:rPr>
          <w:rFonts w:ascii="宋体" w:eastAsia="宋体" w:hAnsi="宋体" w:cs="宋体" w:hint="eastAsia"/>
          <w:b/>
          <w:bCs/>
          <w:kern w:val="0"/>
        </w:rPr>
        <w:t xml:space="preserve">　三、单项选择题</w:t>
      </w:r>
      <w:r>
        <w:rPr>
          <w:rFonts w:ascii="宋体" w:eastAsia="宋体" w:hAnsi="宋体" w:cs="宋体" w:hint="eastAsia"/>
          <w:b/>
          <w:bCs/>
          <w:kern w:val="0"/>
        </w:rPr>
        <w:t>（每小题</w:t>
      </w:r>
      <w:r>
        <w:rPr>
          <w:rFonts w:ascii="宋体" w:eastAsia="宋体" w:hAnsi="宋体" w:cs="宋体" w:hint="eastAsia"/>
          <w:b/>
          <w:bCs/>
          <w:kern w:val="0"/>
        </w:rPr>
        <w:t>2</w:t>
      </w:r>
      <w:r>
        <w:rPr>
          <w:rFonts w:ascii="宋体" w:eastAsia="宋体" w:hAnsi="宋体" w:cs="宋体" w:hint="eastAsia"/>
          <w:b/>
          <w:bCs/>
          <w:kern w:val="0"/>
        </w:rPr>
        <w:t>分，共</w:t>
      </w:r>
      <w:r>
        <w:rPr>
          <w:rFonts w:ascii="宋体" w:eastAsia="宋体" w:hAnsi="宋体" w:cs="宋体" w:hint="eastAsia"/>
          <w:b/>
          <w:bCs/>
          <w:kern w:val="0"/>
        </w:rPr>
        <w:t>20</w:t>
      </w:r>
      <w:r>
        <w:rPr>
          <w:rFonts w:ascii="宋体" w:eastAsia="宋体" w:hAnsi="宋体" w:cs="宋体" w:hint="eastAsia"/>
          <w:b/>
          <w:bCs/>
          <w:kern w:val="0"/>
        </w:rPr>
        <w:t>分</w:t>
      </w:r>
      <w:r>
        <w:rPr>
          <w:rFonts w:ascii="宋体" w:eastAsia="宋体" w:hAnsi="宋体" w:cs="宋体" w:hint="eastAsia"/>
          <w:b/>
          <w:bCs/>
          <w:kern w:val="0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1.</w:t>
      </w:r>
      <w:r>
        <w:rPr>
          <w:rFonts w:ascii="宋体" w:eastAsia="宋体" w:hAnsi="宋体" w:cs="宋体" w:hint="eastAsia"/>
          <w:kern w:val="0"/>
          <w:szCs w:val="21"/>
        </w:rPr>
        <w:t>目前在传染病的预防接种中，使用减毒活疫苗比使用灭活疫苗普遍，关于其原因下述不正确的是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减毒活疫苗的免疫效果优于灭活疫苗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减毒活疫苗刺激机体产生的特异性免疫的持续时间比灭活疫苗长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减毒活疫苗能在机体内增殖或干扰野毒株的增殖及致病作用，灭活疫苗则不能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减毒活疫苗可诱导机体产生分泌型</w:t>
      </w:r>
      <w:proofErr w:type="spellStart"/>
      <w:r>
        <w:rPr>
          <w:rFonts w:ascii="宋体" w:eastAsia="宋体" w:hAnsi="宋体" w:cs="宋体" w:hint="eastAsia"/>
          <w:kern w:val="0"/>
          <w:szCs w:val="21"/>
        </w:rPr>
        <w:t>IgA</w:t>
      </w:r>
      <w:proofErr w:type="spellEnd"/>
      <w:r>
        <w:rPr>
          <w:rFonts w:ascii="宋体" w:eastAsia="宋体" w:hAnsi="宋体" w:cs="宋体" w:hint="eastAsia"/>
          <w:kern w:val="0"/>
          <w:szCs w:val="21"/>
        </w:rPr>
        <w:t>，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故适用于免疫缺陷或低下的患者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减毒活疫苗一般只需接种一次即能达到免疫效果，而灭活疫苗需接种多次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2.</w:t>
      </w:r>
      <w:r>
        <w:rPr>
          <w:rFonts w:ascii="宋体" w:eastAsia="宋体" w:hAnsi="宋体" w:cs="宋体" w:hint="eastAsia"/>
          <w:kern w:val="0"/>
          <w:szCs w:val="21"/>
        </w:rPr>
        <w:t>白百破三联疫苗的组成是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百日咳类毒素，白喉类毒素，破伤风类毒素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百日咳死疫苗，白喉类毒素，破伤风类毒素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百日咳死疫苗，白喉死疫苗</w:t>
      </w:r>
      <w:r>
        <w:rPr>
          <w:rFonts w:ascii="宋体" w:eastAsia="宋体" w:hAnsi="宋体" w:cs="宋体" w:hint="eastAsia"/>
          <w:kern w:val="0"/>
          <w:szCs w:val="21"/>
        </w:rPr>
        <w:t>，破伤风类毒素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百日咳活疫苗，白喉活疫苗，破伤风死疫苗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百日咳活疫苗，白喉死疫苗，破伤风死疫苗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3.</w:t>
      </w:r>
      <w:r>
        <w:rPr>
          <w:rFonts w:ascii="宋体" w:eastAsia="宋体" w:hAnsi="宋体" w:cs="宋体" w:hint="eastAsia"/>
          <w:kern w:val="0"/>
          <w:szCs w:val="21"/>
        </w:rPr>
        <w:t>使用时要注意防止Ⅰ型超敏反应的免疫制剂是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丙种球蛋白</w:t>
      </w:r>
      <w:r>
        <w:rPr>
          <w:rFonts w:ascii="宋体" w:eastAsia="宋体" w:hAnsi="宋体" w:cs="宋体" w:hint="eastAsia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kern w:val="0"/>
          <w:szCs w:val="21"/>
        </w:rPr>
        <w:t xml:space="preserve">　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胎盘球蛋白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抗毒素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白细胞介素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干扰素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4.</w:t>
      </w:r>
      <w:r>
        <w:rPr>
          <w:rFonts w:ascii="宋体" w:eastAsia="宋体" w:hAnsi="宋体" w:cs="宋体" w:hint="eastAsia"/>
          <w:kern w:val="0"/>
          <w:szCs w:val="21"/>
        </w:rPr>
        <w:t>关于胎盘球蛋白的叙述，错误的是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由健康产妇的胎盘和婴儿脐带中提取制备</w:t>
      </w:r>
      <w:r>
        <w:rPr>
          <w:rFonts w:ascii="宋体" w:eastAsia="宋体" w:hAnsi="宋体" w:cs="宋体" w:hint="eastAsia"/>
          <w:kern w:val="0"/>
          <w:szCs w:val="21"/>
        </w:rPr>
        <w:t xml:space="preserve">         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一般含</w:t>
      </w:r>
      <w:proofErr w:type="spellStart"/>
      <w:r>
        <w:rPr>
          <w:rFonts w:ascii="宋体" w:eastAsia="宋体" w:hAnsi="宋体" w:cs="宋体" w:hint="eastAsia"/>
          <w:kern w:val="0"/>
          <w:szCs w:val="21"/>
        </w:rPr>
        <w:t>IgM</w:t>
      </w:r>
      <w:proofErr w:type="spellEnd"/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一般不会引起超敏反应</w:t>
      </w:r>
      <w:r>
        <w:rPr>
          <w:rFonts w:ascii="宋体" w:eastAsia="宋体" w:hAnsi="宋体" w:cs="宋体" w:hint="eastAsia"/>
          <w:kern w:val="0"/>
          <w:szCs w:val="21"/>
        </w:rPr>
        <w:t xml:space="preserve">       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主要用于麻疹，甲型肝炎和脊髓灰质炎等病毒性疾病的紧急预防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免疫效果不如高效价的特异性免疫球蛋白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5.</w:t>
      </w:r>
      <w:r>
        <w:rPr>
          <w:rFonts w:ascii="宋体" w:eastAsia="宋体" w:hAnsi="宋体" w:cs="宋体" w:hint="eastAsia"/>
          <w:kern w:val="0"/>
          <w:szCs w:val="21"/>
        </w:rPr>
        <w:t>伤寒病人发病第一周内，分离病原菌应采取的标本是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血液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尿液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粪便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呕吐物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脑脊液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6.</w:t>
      </w:r>
      <w:r>
        <w:rPr>
          <w:rFonts w:ascii="宋体" w:eastAsia="宋体" w:hAnsi="宋体" w:cs="宋体" w:hint="eastAsia"/>
          <w:kern w:val="0"/>
          <w:szCs w:val="21"/>
        </w:rPr>
        <w:t>咽喉假膜标本涂片染色后，镜检出有异染颗粒的棒状杆菌，其临床意义在于诊断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结核病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军团病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白喉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脑脊髓膜炎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百日咳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7.</w:t>
      </w:r>
      <w:r>
        <w:rPr>
          <w:rFonts w:ascii="宋体" w:eastAsia="宋体" w:hAnsi="宋体" w:cs="宋体" w:hint="eastAsia"/>
          <w:kern w:val="0"/>
          <w:szCs w:val="21"/>
        </w:rPr>
        <w:t>一般需经</w:t>
      </w:r>
      <w:r>
        <w:rPr>
          <w:rFonts w:ascii="宋体" w:eastAsia="宋体" w:hAnsi="宋体" w:cs="宋体" w:hint="eastAsia"/>
          <w:kern w:val="0"/>
          <w:szCs w:val="21"/>
        </w:rPr>
        <w:t>3~4</w:t>
      </w:r>
      <w:r>
        <w:rPr>
          <w:rFonts w:ascii="宋体" w:eastAsia="宋体" w:hAnsi="宋体" w:cs="宋体" w:hint="eastAsia"/>
          <w:kern w:val="0"/>
          <w:szCs w:val="21"/>
        </w:rPr>
        <w:t>周培养才能见到有细菌生长的细菌是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结核分枝杆菌；</w:t>
      </w:r>
      <w:r>
        <w:rPr>
          <w:rFonts w:ascii="宋体" w:eastAsia="宋体" w:hAnsi="宋体" w:cs="宋体" w:hint="eastAsia"/>
          <w:kern w:val="0"/>
          <w:szCs w:val="21"/>
        </w:rPr>
        <w:t xml:space="preserve">        </w:t>
      </w:r>
      <w:r>
        <w:rPr>
          <w:rFonts w:ascii="宋体" w:eastAsia="宋体" w:hAnsi="宋体" w:cs="宋体" w:hint="eastAsia"/>
          <w:kern w:val="0"/>
          <w:szCs w:val="21"/>
        </w:rPr>
        <w:t>B.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淋病奈氏菌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；</w:t>
      </w:r>
      <w:r>
        <w:rPr>
          <w:rFonts w:ascii="宋体" w:eastAsia="宋体" w:hAnsi="宋体" w:cs="宋体" w:hint="eastAsia"/>
          <w:kern w:val="0"/>
          <w:szCs w:val="21"/>
        </w:rPr>
        <w:t xml:space="preserve">       </w:t>
      </w:r>
      <w:r>
        <w:rPr>
          <w:rFonts w:ascii="宋体" w:eastAsia="宋体" w:hAnsi="宋体" w:cs="宋体" w:hint="eastAsia"/>
          <w:kern w:val="0"/>
          <w:szCs w:val="21"/>
        </w:rPr>
        <w:t>C</w:t>
      </w:r>
      <w:r>
        <w:rPr>
          <w:rFonts w:ascii="宋体" w:eastAsia="宋体" w:hAnsi="宋体" w:cs="宋体" w:hint="eastAsia"/>
          <w:kern w:val="0"/>
          <w:szCs w:val="21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</w:rPr>
        <w:t>.</w:t>
      </w:r>
      <w:r>
        <w:rPr>
          <w:rFonts w:ascii="宋体" w:eastAsia="宋体" w:hAnsi="宋体" w:cs="宋体" w:hint="eastAsia"/>
          <w:kern w:val="0"/>
          <w:szCs w:val="21"/>
        </w:rPr>
        <w:t>空肠弯曲菌；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炭疽杆菌；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军团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菌</w:t>
      </w:r>
      <w:proofErr w:type="gramEnd"/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8.</w:t>
      </w:r>
      <w:r>
        <w:rPr>
          <w:rFonts w:ascii="宋体" w:eastAsia="宋体" w:hAnsi="宋体" w:cs="宋体" w:hint="eastAsia"/>
          <w:kern w:val="0"/>
          <w:szCs w:val="21"/>
        </w:rPr>
        <w:t>在标本的采集与送检中不正确的做法是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严格无菌操作，避免杂菌污染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 xml:space="preserve">　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采取局部病变标本时要严格消毒后采集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标本采集后立即送检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 xml:space="preserve">　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尽可能采集病变明显处标本</w:t>
      </w:r>
      <w:r>
        <w:rPr>
          <w:rFonts w:ascii="宋体" w:eastAsia="宋体" w:hAnsi="宋体" w:cs="宋体" w:hint="eastAsia"/>
          <w:kern w:val="0"/>
          <w:szCs w:val="21"/>
        </w:rPr>
        <w:t xml:space="preserve">      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标本容器上贴好标签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9.</w:t>
      </w:r>
      <w:r>
        <w:rPr>
          <w:rFonts w:ascii="宋体" w:eastAsia="宋体" w:hAnsi="宋体" w:cs="宋体" w:hint="eastAsia"/>
          <w:kern w:val="0"/>
          <w:szCs w:val="21"/>
        </w:rPr>
        <w:t>关于血清学试验结果分析时错误的是</w:t>
      </w:r>
      <w:r>
        <w:rPr>
          <w:rFonts w:ascii="宋体" w:eastAsia="宋体" w:hAnsi="宋体" w:cs="宋体" w:hint="eastAsia"/>
          <w:kern w:val="0"/>
          <w:szCs w:val="21"/>
        </w:rPr>
        <w:t>（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 xml:space="preserve">A. </w:t>
      </w:r>
      <w:r>
        <w:rPr>
          <w:rFonts w:ascii="宋体" w:eastAsia="宋体" w:hAnsi="宋体" w:cs="宋体" w:hint="eastAsia"/>
          <w:kern w:val="0"/>
          <w:szCs w:val="21"/>
        </w:rPr>
        <w:t>试验阳性说明机体接触过相应的病原体；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单次试验阳性不能完全证明新近感染；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 xml:space="preserve">C. </w:t>
      </w:r>
      <w:r>
        <w:rPr>
          <w:rFonts w:ascii="宋体" w:eastAsia="宋体" w:hAnsi="宋体" w:cs="宋体" w:hint="eastAsia"/>
          <w:kern w:val="0"/>
          <w:szCs w:val="21"/>
        </w:rPr>
        <w:t>试验阴性不能完全排除病原体感染的可能性；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 xml:space="preserve">D. </w:t>
      </w:r>
      <w:r>
        <w:rPr>
          <w:rFonts w:ascii="宋体" w:eastAsia="宋体" w:hAnsi="宋体" w:cs="宋体" w:hint="eastAsia"/>
          <w:kern w:val="0"/>
          <w:szCs w:val="21"/>
        </w:rPr>
        <w:t>试验阳性即有诊断意义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双份血清标本，后者抗体效价比前者高四倍或四倍以上时有诊断意义。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10.</w:t>
      </w:r>
      <w:r>
        <w:rPr>
          <w:rFonts w:ascii="宋体" w:eastAsia="宋体" w:hAnsi="宋体" w:cs="宋体" w:hint="eastAsia"/>
          <w:kern w:val="0"/>
          <w:szCs w:val="21"/>
        </w:rPr>
        <w:t>不符合脑膜炎球菌送检标本要求的一项是（</w:t>
      </w:r>
      <w:r>
        <w:rPr>
          <w:rFonts w:ascii="宋体" w:eastAsia="宋体" w:hAnsi="宋体" w:cs="宋体" w:hint="eastAsia"/>
          <w:kern w:val="0"/>
          <w:szCs w:val="21"/>
        </w:rPr>
        <w:t xml:space="preserve">   </w:t>
      </w:r>
      <w:r>
        <w:rPr>
          <w:rFonts w:ascii="宋体" w:eastAsia="宋体" w:hAnsi="宋体" w:cs="宋体" w:hint="eastAsia"/>
          <w:kern w:val="0"/>
          <w:szCs w:val="21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A.</w:t>
      </w:r>
      <w:r>
        <w:rPr>
          <w:rFonts w:ascii="宋体" w:eastAsia="宋体" w:hAnsi="宋体" w:cs="宋体" w:hint="eastAsia"/>
          <w:kern w:val="0"/>
          <w:szCs w:val="21"/>
        </w:rPr>
        <w:t>采集标本注意无菌操作；</w:t>
      </w:r>
      <w:r>
        <w:rPr>
          <w:rFonts w:ascii="宋体" w:eastAsia="宋体" w:hAnsi="宋体" w:cs="宋体" w:hint="eastAsia"/>
          <w:kern w:val="0"/>
          <w:szCs w:val="21"/>
        </w:rPr>
        <w:t xml:space="preserve">               </w:t>
      </w:r>
      <w:r>
        <w:rPr>
          <w:rFonts w:ascii="宋体" w:eastAsia="宋体" w:hAnsi="宋体" w:cs="宋体" w:hint="eastAsia"/>
          <w:kern w:val="0"/>
          <w:szCs w:val="21"/>
        </w:rPr>
        <w:t>B.</w:t>
      </w:r>
      <w:r>
        <w:rPr>
          <w:rFonts w:ascii="宋体" w:eastAsia="宋体" w:hAnsi="宋体" w:cs="宋体" w:hint="eastAsia"/>
          <w:kern w:val="0"/>
          <w:szCs w:val="21"/>
        </w:rPr>
        <w:t>根据该病原菌主要存在部位；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C.</w:t>
      </w:r>
      <w:r>
        <w:rPr>
          <w:rFonts w:ascii="宋体" w:eastAsia="宋体" w:hAnsi="宋体" w:cs="宋体" w:hint="eastAsia"/>
          <w:kern w:val="0"/>
          <w:szCs w:val="21"/>
        </w:rPr>
        <w:t>采集标本一般应在使用抗菌药物之前</w:t>
      </w:r>
      <w:r>
        <w:rPr>
          <w:rFonts w:ascii="宋体" w:eastAsia="宋体" w:hAnsi="宋体" w:cs="宋体" w:hint="eastAsia"/>
          <w:kern w:val="0"/>
          <w:szCs w:val="21"/>
        </w:rPr>
        <w:t xml:space="preserve">     </w:t>
      </w:r>
      <w:r>
        <w:rPr>
          <w:rFonts w:ascii="宋体" w:eastAsia="宋体" w:hAnsi="宋体" w:cs="宋体" w:hint="eastAsia"/>
          <w:kern w:val="0"/>
          <w:szCs w:val="21"/>
        </w:rPr>
        <w:t>D.</w:t>
      </w:r>
      <w:r>
        <w:rPr>
          <w:rFonts w:ascii="宋体" w:eastAsia="宋体" w:hAnsi="宋体" w:cs="宋体" w:hint="eastAsia"/>
          <w:kern w:val="0"/>
          <w:szCs w:val="21"/>
        </w:rPr>
        <w:t>采集的标本要立即送检；</w:t>
      </w:r>
    </w:p>
    <w:p w:rsidR="00B4304C" w:rsidRDefault="00E968B7">
      <w:pPr>
        <w:widowControl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E.</w:t>
      </w:r>
      <w:r>
        <w:rPr>
          <w:rFonts w:ascii="宋体" w:eastAsia="宋体" w:hAnsi="宋体" w:cs="宋体" w:hint="eastAsia"/>
          <w:kern w:val="0"/>
          <w:szCs w:val="21"/>
        </w:rPr>
        <w:t>标本送检过程中要立即保持</w:t>
      </w:r>
      <w:r>
        <w:rPr>
          <w:rFonts w:ascii="宋体" w:eastAsia="宋体" w:hAnsi="宋体" w:cs="宋体" w:hint="eastAsia"/>
          <w:kern w:val="0"/>
          <w:szCs w:val="21"/>
        </w:rPr>
        <w:t>低温和干燥。</w:t>
      </w:r>
    </w:p>
    <w:p w:rsidR="00B4304C" w:rsidRDefault="00E968B7">
      <w:pPr>
        <w:widowControl/>
        <w:snapToGrid w:val="0"/>
        <w:spacing w:before="100" w:beforeAutospacing="1" w:after="100" w:afterAutospacing="1" w:line="288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</w:rPr>
        <w:t xml:space="preserve">　　四、问答题</w:t>
      </w:r>
      <w:r>
        <w:rPr>
          <w:rFonts w:ascii="宋体" w:eastAsia="宋体" w:hAnsi="宋体" w:cs="宋体" w:hint="eastAsia"/>
          <w:b/>
          <w:bCs/>
          <w:kern w:val="0"/>
        </w:rPr>
        <w:t>（每小题</w:t>
      </w:r>
      <w:r>
        <w:rPr>
          <w:rFonts w:ascii="宋体" w:eastAsia="宋体" w:hAnsi="宋体" w:cs="宋体" w:hint="eastAsia"/>
          <w:b/>
          <w:bCs/>
          <w:kern w:val="0"/>
        </w:rPr>
        <w:t>10</w:t>
      </w:r>
      <w:r>
        <w:rPr>
          <w:rFonts w:ascii="宋体" w:eastAsia="宋体" w:hAnsi="宋体" w:cs="宋体" w:hint="eastAsia"/>
          <w:b/>
          <w:bCs/>
          <w:kern w:val="0"/>
        </w:rPr>
        <w:t>分，共</w:t>
      </w:r>
      <w:r>
        <w:rPr>
          <w:rFonts w:ascii="宋体" w:eastAsia="宋体" w:hAnsi="宋体" w:cs="宋体" w:hint="eastAsia"/>
          <w:b/>
          <w:bCs/>
          <w:kern w:val="0"/>
        </w:rPr>
        <w:t>40</w:t>
      </w:r>
      <w:r>
        <w:rPr>
          <w:rFonts w:ascii="宋体" w:eastAsia="宋体" w:hAnsi="宋体" w:cs="宋体" w:hint="eastAsia"/>
          <w:b/>
          <w:bCs/>
          <w:kern w:val="0"/>
        </w:rPr>
        <w:t>分</w:t>
      </w:r>
      <w:r>
        <w:rPr>
          <w:rFonts w:ascii="宋体" w:eastAsia="宋体" w:hAnsi="宋体" w:cs="宋体" w:hint="eastAsia"/>
          <w:b/>
          <w:bCs/>
          <w:kern w:val="0"/>
        </w:rPr>
        <w:t>）</w:t>
      </w:r>
    </w:p>
    <w:p w:rsidR="00B4304C" w:rsidRDefault="00E968B7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</w:t>
      </w:r>
      <w:r>
        <w:rPr>
          <w:rFonts w:ascii="宋体" w:eastAsia="宋体" w:hAnsi="宋体" w:cs="宋体" w:hint="eastAsia"/>
          <w:kern w:val="0"/>
          <w:szCs w:val="21"/>
        </w:rPr>
        <w:t>1.</w:t>
      </w:r>
      <w:r>
        <w:rPr>
          <w:rFonts w:ascii="宋体" w:eastAsia="宋体" w:hAnsi="宋体" w:cs="宋体" w:hint="eastAsia"/>
          <w:kern w:val="0"/>
          <w:szCs w:val="21"/>
        </w:rPr>
        <w:t>请列表比较人工自动免疫与人工被动免疫的区别。</w:t>
      </w:r>
    </w:p>
    <w:p w:rsidR="00B4304C" w:rsidRDefault="00E968B7">
      <w:pPr>
        <w:widowControl/>
        <w:snapToGrid w:val="0"/>
        <w:spacing w:before="100" w:beforeAutospacing="1" w:after="100" w:afterAutospacing="1" w:line="240" w:lineRule="exact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2.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请简答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实验室进行细菌学检查时对标本采集和送检的要求。</w:t>
      </w:r>
    </w:p>
    <w:p w:rsidR="00B4304C" w:rsidRDefault="00E968B7">
      <w:pPr>
        <w:widowControl/>
        <w:snapToGrid w:val="0"/>
        <w:spacing w:before="100" w:beforeAutospacing="1" w:after="100" w:afterAutospacing="1" w:line="240" w:lineRule="exact"/>
        <w:ind w:firstLineChars="100" w:firstLine="21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</w:t>
      </w:r>
      <w:r>
        <w:rPr>
          <w:rFonts w:ascii="宋体" w:eastAsia="宋体" w:hAnsi="宋体" w:cs="宋体" w:hint="eastAsia"/>
          <w:kern w:val="0"/>
          <w:szCs w:val="21"/>
        </w:rPr>
        <w:t>3.</w:t>
      </w:r>
      <w:r>
        <w:rPr>
          <w:rFonts w:ascii="宋体" w:eastAsia="宋体" w:hAnsi="宋体" w:cs="宋体" w:hint="eastAsia"/>
          <w:kern w:val="0"/>
          <w:szCs w:val="21"/>
        </w:rPr>
        <w:t>根据培养基性质和用途，可将培养基分为几类？每类各举一种常用培养基。</w:t>
      </w:r>
    </w:p>
    <w:p w:rsidR="00B4304C" w:rsidRDefault="00E968B7">
      <w:pPr>
        <w:widowControl/>
        <w:snapToGrid w:val="0"/>
        <w:spacing w:before="100" w:beforeAutospacing="1" w:after="100" w:afterAutospacing="1" w:line="240" w:lineRule="exact"/>
        <w:ind w:firstLineChars="100" w:firstLine="21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</w:t>
      </w:r>
      <w:bookmarkStart w:id="0" w:name="_GoBack"/>
      <w:bookmarkEnd w:id="0"/>
      <w:r>
        <w:rPr>
          <w:rFonts w:ascii="宋体" w:eastAsia="宋体" w:hAnsi="宋体" w:cs="宋体" w:hint="eastAsia"/>
          <w:kern w:val="0"/>
          <w:szCs w:val="21"/>
        </w:rPr>
        <w:t>4.</w:t>
      </w:r>
      <w:r>
        <w:rPr>
          <w:rFonts w:ascii="宋体" w:eastAsia="宋体" w:hAnsi="宋体" w:cs="宋体" w:hint="eastAsia"/>
          <w:kern w:val="0"/>
          <w:szCs w:val="21"/>
        </w:rPr>
        <w:t>简述革兰染色的原理、主要步骤，结果及其实际意义？</w:t>
      </w:r>
    </w:p>
    <w:p w:rsidR="00B4304C" w:rsidRDefault="00B4304C">
      <w:pPr>
        <w:rPr>
          <w:rFonts w:hint="eastAsia"/>
        </w:rPr>
      </w:pPr>
    </w:p>
    <w:p w:rsidR="00FF17E0" w:rsidRDefault="00FF17E0">
      <w:pPr>
        <w:rPr>
          <w:rFonts w:hint="eastAsia"/>
        </w:rPr>
      </w:pPr>
    </w:p>
    <w:p w:rsidR="00FF17E0" w:rsidRDefault="00FF17E0">
      <w:pPr>
        <w:rPr>
          <w:rFonts w:hint="eastAsia"/>
        </w:rPr>
      </w:pPr>
    </w:p>
    <w:p w:rsidR="00FF17E0" w:rsidRDefault="00FF17E0" w:rsidP="00FF17E0">
      <w:pPr>
        <w:jc w:val="center"/>
        <w:rPr>
          <w:rFonts w:ascii="华文中宋" w:eastAsia="华文中宋" w:hAnsi="华文中宋"/>
          <w:b/>
          <w:bCs/>
          <w:sz w:val="30"/>
          <w:szCs w:val="30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</w:rPr>
        <w:t>临床微生物学与检验复习资料参考答案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一、名词解释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1.血清学诊断：用已知抗原（如细菌）检测病人体液中有无相应的抗体以及抗体效价的动态变化，可作为某些传染病的辅助诊断。因一般采取病人的血清进行试验，故通常称之为血清学诊断。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2.培养基：是人工配制的细菌生长繁殖所需的营养物质，调配合适的pH（7.2-7.6），经灭菌后使用的培养细菌物质。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3.基础培养基：含有细菌所需要的最基本营养成份，可供大多数细菌生长。组分是1%蛋白胨和0.5%NA.C.L配制而成，还需加入琼脂（2-3%——固体培养基、0.3-0.5%——半固体培养基）。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4.选择培养基：是利用细菌对各种化学物质的敏感性不同，在培养基中加入一定的化学物质，抑制非目的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菌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生长，有利于需要分离细菌的生长，如SS琼脂培养基。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5.鉴别培养基：利用各种细菌分解的作用物及其代谢产物的不同，可应用含有一定作用物和指示剂的培养基来培养细菌，作鉴别之用，如糖发酵培养基。　　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二、填空题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1.标本的采集时间，采取方法。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2.急性期和恢复期。高4倍或4倍以上。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3.脑脊髓液，血，出血瘀斑渗出液。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4.选择，鉴别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5.凝集反应、沉淀反应、中和试验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6.肥达氏反应和外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斐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反应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>三、单项选择题</w:t>
      </w:r>
    </w:p>
    <w:p w:rsidR="00FF17E0" w:rsidRDefault="002965DB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1.      2.B  3.C     4.    </w:t>
      </w:r>
      <w:r w:rsidR="00FF17E0">
        <w:rPr>
          <w:rFonts w:ascii="宋体" w:eastAsia="宋体" w:hAnsi="宋体" w:cs="宋体" w:hint="eastAsia"/>
          <w:kern w:val="0"/>
          <w:szCs w:val="21"/>
        </w:rPr>
        <w:t xml:space="preserve"> 5.A  6.C  7.A  8.B  9.D  10.E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四、问答题答案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1.请列表比较人工自动免疫与人工被动免疫的区别。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center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noProof/>
          <w:kern w:val="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265430</wp:posOffset>
            </wp:positionH>
            <wp:positionV relativeFrom="paragraph">
              <wp:posOffset>94615</wp:posOffset>
            </wp:positionV>
            <wp:extent cx="5143500" cy="100965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2.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请简答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实验室进行细菌学检查时对标本采集和送检的要求。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对进行细菌学检查的标本，在其采集和送检上主要有以下几个方面的要求：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（1）采集标本时要注意无菌操作，尽量避免标本被杂菌污染。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（2）根据疾病特点，适时采集适当部位的标本。采取局部标本处，不应使用消毒剂。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（3）采集标本原则上应在使用抗菌药物之前，对已使用过抗菌药物患者的标本，应注明药物种类。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（4）标本必须新鲜，采取后尽快送检。除某些细菌（如脑膜炎球菌）在送检中要注意保温外，大多数标本可冷藏保存送检。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（5）在检材容器上贴上标签，并在化验单上填好检验目的、标本种类和临床诊断等内容，以供检测时参考。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3.根据培养基性质和用途，可将培养基分为几类？每类各举一种常用培养基。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（1）基础培养基：含大多数细菌生长所需的基本营养成分。如肉浸液培养基，琼脂培养基。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（2）增菌培养基：在基础培养基上填加一些其他营养物质的培养基，如血琼脂培养基。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（3）鉴别培养基：以鉴别细菌为目的而配制的培养基，如？固体双糖含铁培养基。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（4）选择培养基：在培养基中假如某种化学物质，该物质能抑制某一类细菌的生长，而有利于另一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类拟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分离的细菌生长。如SS琼脂培养基。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（5）厌氧培养基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4.简述革兰染色的原理、主要步骤，结果及其实际意义？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（1）  原理：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①G+菌细胞壁结构：较致密，肽聚糖层厚，脂质少，酒精不容易透入并可使细胞壁脱水形成一层屏障，阻止结晶紫-碘复合物从胞内渗出。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②G+菌等电点（PI</w:t>
      </w:r>
      <w:r>
        <w:rPr>
          <w:rFonts w:ascii="宋体" w:eastAsia="宋体" w:hAnsi="宋体" w:cs="宋体" w:hint="eastAsia"/>
          <w:kern w:val="0"/>
          <w:szCs w:val="21"/>
          <w:vertAlign w:val="subscript"/>
        </w:rPr>
        <w:t>2-3</w:t>
      </w:r>
      <w:r>
        <w:rPr>
          <w:rFonts w:ascii="宋体" w:eastAsia="宋体" w:hAnsi="宋体" w:cs="宋体" w:hint="eastAsia"/>
          <w:kern w:val="0"/>
          <w:szCs w:val="21"/>
        </w:rPr>
        <w:t>）：比G+菌（PI</w:t>
      </w:r>
      <w:r>
        <w:rPr>
          <w:rFonts w:ascii="宋体" w:eastAsia="宋体" w:hAnsi="宋体" w:cs="宋体" w:hint="eastAsia"/>
          <w:kern w:val="0"/>
          <w:szCs w:val="21"/>
          <w:vertAlign w:val="subscript"/>
        </w:rPr>
        <w:t>4-5</w:t>
      </w:r>
      <w:r>
        <w:rPr>
          <w:rFonts w:ascii="宋体" w:eastAsia="宋体" w:hAnsi="宋体" w:cs="宋体" w:hint="eastAsia"/>
          <w:kern w:val="0"/>
          <w:szCs w:val="21"/>
        </w:rPr>
        <w:t>）低，在相同pH染色环境中，G</w:t>
      </w:r>
      <w:r>
        <w:rPr>
          <w:rFonts w:ascii="宋体" w:eastAsia="宋体" w:hAnsi="宋体" w:cs="宋体" w:hint="eastAsia"/>
          <w:kern w:val="0"/>
          <w:szCs w:val="21"/>
          <w:vertAlign w:val="superscript"/>
        </w:rPr>
        <w:t>+</w:t>
      </w:r>
      <w:r>
        <w:rPr>
          <w:rFonts w:ascii="宋体" w:eastAsia="宋体" w:hAnsi="宋体" w:cs="宋体" w:hint="eastAsia"/>
          <w:kern w:val="0"/>
          <w:szCs w:val="21"/>
        </w:rPr>
        <w:t>菌所带负电荷比G</w:t>
      </w:r>
      <w:r>
        <w:rPr>
          <w:rFonts w:ascii="宋体" w:eastAsia="宋体" w:hAnsi="宋体" w:cs="宋体" w:hint="eastAsia"/>
          <w:kern w:val="0"/>
          <w:szCs w:val="21"/>
          <w:vertAlign w:val="superscript"/>
        </w:rPr>
        <w:t>-</w:t>
      </w:r>
      <w:r>
        <w:rPr>
          <w:rFonts w:ascii="宋体" w:eastAsia="宋体" w:hAnsi="宋体" w:cs="宋体" w:hint="eastAsia"/>
          <w:kern w:val="0"/>
          <w:szCs w:val="21"/>
        </w:rPr>
        <w:t>菌多，故与带正电荷的结晶紫染料结合较牢固，不容易脱色。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③G+菌体内有核糖核酸镁盐与多糖复合物。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lastRenderedPageBreak/>
        <w:t xml:space="preserve">　　（2）革兰染色的方法：细菌标本固定后，先用结晶紫初染，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再用碘液媒染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，使之生成结晶紫-碘复合物，然后用95%酒精脱色，最后用稀释的复红复染。可将细菌分成2类，不被酒精</w:t>
      </w:r>
      <w:proofErr w:type="gramStart"/>
      <w:r>
        <w:rPr>
          <w:rFonts w:ascii="宋体" w:eastAsia="宋体" w:hAnsi="宋体" w:cs="宋体" w:hint="eastAsia"/>
          <w:kern w:val="0"/>
          <w:szCs w:val="21"/>
        </w:rPr>
        <w:t>脱色仍</w:t>
      </w:r>
      <w:proofErr w:type="gramEnd"/>
      <w:r>
        <w:rPr>
          <w:rFonts w:ascii="宋体" w:eastAsia="宋体" w:hAnsi="宋体" w:cs="宋体" w:hint="eastAsia"/>
          <w:kern w:val="0"/>
          <w:szCs w:val="21"/>
        </w:rPr>
        <w:t>保留紫色者为革兰阳性菌；被酒精脱色后复染为红色者是革兰阴性菌。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（3）用途：细菌形态鉴定、菌种鉴定</w:t>
      </w:r>
    </w:p>
    <w:p w:rsidR="00FF17E0" w:rsidRDefault="00FF17E0" w:rsidP="00FF17E0">
      <w:pPr>
        <w:widowControl/>
        <w:snapToGrid w:val="0"/>
        <w:spacing w:before="100" w:beforeAutospacing="1" w:after="100" w:afterAutospacing="1" w:line="24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 xml:space="preserve">　　（4）意义：鉴别细菌：可分为2类、研究细菌对抗生素的敏感性，选择抗菌药物、研究细菌对结晶紫的敏感性、细菌的等电点、指导临床用药有重要意义。</w:t>
      </w:r>
    </w:p>
    <w:p w:rsidR="00FF17E0" w:rsidRDefault="00FF17E0" w:rsidP="00FF17E0">
      <w:pPr>
        <w:rPr>
          <w:rFonts w:ascii="华文中宋" w:eastAsia="华文中宋" w:hAnsi="华文中宋"/>
          <w:b/>
          <w:bCs/>
          <w:sz w:val="30"/>
          <w:szCs w:val="30"/>
        </w:rPr>
      </w:pPr>
    </w:p>
    <w:p w:rsidR="00FF17E0" w:rsidRPr="00FF17E0" w:rsidRDefault="00FF17E0"/>
    <w:sectPr w:rsidR="00FF17E0" w:rsidRPr="00FF17E0" w:rsidSect="00B4304C">
      <w:footerReference w:type="default" r:id="rId9"/>
      <w:pgSz w:w="23757" w:h="16783" w:orient="landscape"/>
      <w:pgMar w:top="1440" w:right="1080" w:bottom="1440" w:left="1080" w:header="851" w:footer="992" w:gutter="0"/>
      <w:cols w:num="2" w:space="720" w:equalWidth="0">
        <w:col w:w="10586" w:space="425"/>
        <w:col w:w="10586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8B7" w:rsidRDefault="00E968B7" w:rsidP="00B4304C">
      <w:r>
        <w:separator/>
      </w:r>
    </w:p>
  </w:endnote>
  <w:endnote w:type="continuationSeparator" w:id="0">
    <w:p w:rsidR="00E968B7" w:rsidRDefault="00E968B7" w:rsidP="00B43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4C" w:rsidRDefault="00B4304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B4304C" w:rsidRDefault="00B4304C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E968B7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2965DB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8B7" w:rsidRDefault="00E968B7" w:rsidP="00B4304C">
      <w:r>
        <w:separator/>
      </w:r>
    </w:p>
  </w:footnote>
  <w:footnote w:type="continuationSeparator" w:id="0">
    <w:p w:rsidR="00E968B7" w:rsidRDefault="00E968B7" w:rsidP="00B430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7BA5"/>
    <w:rsid w:val="002965DB"/>
    <w:rsid w:val="0043051E"/>
    <w:rsid w:val="00653378"/>
    <w:rsid w:val="00807BA5"/>
    <w:rsid w:val="00B4304C"/>
    <w:rsid w:val="00E968B7"/>
    <w:rsid w:val="00FF17E0"/>
    <w:rsid w:val="04C35990"/>
    <w:rsid w:val="0F1A75C4"/>
    <w:rsid w:val="2D6C5749"/>
    <w:rsid w:val="368F5B07"/>
    <w:rsid w:val="594411D0"/>
    <w:rsid w:val="79B3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4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rsid w:val="00B4304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rsid w:val="00B4304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B4304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B4304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med66.com/upload/news/2007/9/18/zhangf6135200791812385588744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zhuoyue</cp:lastModifiedBy>
  <cp:revision>7</cp:revision>
  <dcterms:created xsi:type="dcterms:W3CDTF">2019-02-27T05:53:00Z</dcterms:created>
  <dcterms:modified xsi:type="dcterms:W3CDTF">2020-12-29T03:04:00Z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