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Theme="minorEastAsia" w:hAnsiTheme="minorEastAsia" w:cstheme="minorEastAsia"/>
          <w:sz w:val="24"/>
          <w:szCs w:val="24"/>
          <w:lang w:val="en-US" w:eastAsia="zh-CN"/>
        </w:rPr>
      </w:pPr>
      <w:r>
        <w:rPr>
          <w:rFonts w:hint="eastAsia" w:ascii="宋体" w:hAnsi="宋体" w:cs="宋体"/>
          <w:b w:val="0"/>
          <w:bCs w:val="0"/>
          <w:color w:val="000000"/>
          <w:sz w:val="24"/>
          <w:szCs w:val="24"/>
          <w:u w:val="single"/>
          <w:lang w:val="en-US" w:eastAsia="zh-CN"/>
        </w:rPr>
        <w:t xml:space="preserve"> </w:t>
      </w:r>
      <w:r>
        <w:rPr>
          <w:rFonts w:hint="eastAsia"/>
          <w:sz w:val="24"/>
          <w:szCs w:val="24"/>
          <w:u w:val="single"/>
          <w:lang w:eastAsia="zh-CN"/>
        </w:rPr>
        <w:t>企业危机管理</w:t>
      </w:r>
    </w:p>
    <w:p>
      <w:pPr>
        <w:numPr>
          <w:ilvl w:val="0"/>
          <w:numId w:val="1"/>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选择题</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1、下列哪个特征是危机最重要的特征（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A 不确定性     B 紧迫性     C 复杂性     D 双重性</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2、以下哪一项组合属于危机预警的特征（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A 双重性；快速性；公平性     B 不确定性；动态性；公平性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C 快速性；准确性；公平性     D 静态性；快速性；公平性</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3、1、以下哪一项属于危机处理的“3T”原则（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A 承担责任原则    B 提供事实情况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C 真诚沟通原则    D 以我为主提供情况</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4、危机恢复的首要步骤是（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A、确定危机恢复目标    B、制定危机预警方案</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C、建立危机恢复小组    D、收集部分危机信息</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5、内部沟通对象包括（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A、管理层、上下游企业、员工     B、管理层、员工、股东    </w:t>
      </w: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C、管理层、上下游企业、股东     D、上下游企业、员工、股东</w:t>
      </w:r>
    </w:p>
    <w:p>
      <w:pPr>
        <w:numPr>
          <w:ilvl w:val="0"/>
          <w:numId w:val="0"/>
        </w:numPr>
        <w:rPr>
          <w:rFonts w:hint="eastAsia" w:asciiTheme="minorEastAsia" w:hAnsiTheme="minorEastAsia" w:cstheme="minorEastAsia"/>
          <w:sz w:val="24"/>
          <w:szCs w:val="24"/>
          <w:lang w:val="en-US" w:eastAsia="zh-CN"/>
        </w:rPr>
      </w:pPr>
    </w:p>
    <w:p>
      <w:pPr>
        <w:numPr>
          <w:ilvl w:val="0"/>
          <w:numId w:val="2"/>
        </w:numPr>
        <w:rPr>
          <w:rFonts w:hint="eastAsia"/>
          <w:sz w:val="24"/>
          <w:szCs w:val="24"/>
          <w:lang w:val="en-US" w:eastAsia="zh-CN"/>
        </w:rPr>
      </w:pPr>
      <w:r>
        <w:rPr>
          <w:rFonts w:hint="eastAsia"/>
          <w:sz w:val="24"/>
          <w:szCs w:val="24"/>
          <w:lang w:val="en-US" w:eastAsia="zh-CN"/>
        </w:rPr>
        <w:t>名词解释</w:t>
      </w:r>
    </w:p>
    <w:p>
      <w:pPr>
        <w:numPr>
          <w:ilvl w:val="0"/>
          <w:numId w:val="3"/>
        </w:numPr>
        <w:rPr>
          <w:rFonts w:hint="eastAsia"/>
          <w:sz w:val="24"/>
          <w:szCs w:val="24"/>
          <w:lang w:val="en-US" w:eastAsia="zh-Hans"/>
        </w:rPr>
      </w:pPr>
      <w:r>
        <w:rPr>
          <w:rFonts w:hint="eastAsia"/>
          <w:sz w:val="24"/>
          <w:szCs w:val="24"/>
          <w:lang w:val="en-US" w:eastAsia="zh-Hans"/>
        </w:rPr>
        <w:t>危机沟通</w:t>
      </w:r>
    </w:p>
    <w:p>
      <w:pPr>
        <w:numPr>
          <w:ilvl w:val="0"/>
          <w:numId w:val="0"/>
        </w:numPr>
        <w:rPr>
          <w:rFonts w:hint="eastAsia"/>
          <w:sz w:val="24"/>
          <w:szCs w:val="24"/>
          <w:lang w:val="en-US" w:eastAsia="zh-Hans"/>
        </w:rPr>
      </w:pPr>
    </w:p>
    <w:p>
      <w:pPr>
        <w:rPr>
          <w:rFonts w:hint="eastAsia"/>
          <w:sz w:val="24"/>
          <w:szCs w:val="24"/>
          <w:lang w:val="en-US" w:eastAsia="zh-Hans"/>
        </w:rPr>
      </w:pPr>
      <w:r>
        <w:rPr>
          <w:rFonts w:hint="eastAsia"/>
          <w:sz w:val="24"/>
          <w:szCs w:val="24"/>
          <w:lang w:val="en-US" w:eastAsia="zh-CN"/>
        </w:rPr>
        <w:t>2、</w:t>
      </w:r>
      <w:r>
        <w:rPr>
          <w:rFonts w:hint="default"/>
          <w:sz w:val="24"/>
          <w:szCs w:val="24"/>
          <w:lang w:eastAsia="zh-Hans"/>
        </w:rPr>
        <w:t>3T</w:t>
      </w:r>
      <w:r>
        <w:rPr>
          <w:rFonts w:hint="eastAsia"/>
          <w:sz w:val="24"/>
          <w:szCs w:val="24"/>
          <w:lang w:val="en-US" w:eastAsia="zh-Hans"/>
        </w:rPr>
        <w:t>原则</w:t>
      </w:r>
    </w:p>
    <w:p>
      <w:pPr>
        <w:rPr>
          <w:rFonts w:hint="eastAsia"/>
          <w:sz w:val="24"/>
          <w:szCs w:val="24"/>
          <w:lang w:val="en-US" w:eastAsia="zh-Hans"/>
        </w:rPr>
      </w:pPr>
    </w:p>
    <w:p>
      <w:pPr>
        <w:numPr>
          <w:ilvl w:val="0"/>
          <w:numId w:val="0"/>
        </w:numPr>
        <w:rPr>
          <w:rFonts w:hint="eastAsia"/>
          <w:sz w:val="24"/>
          <w:szCs w:val="24"/>
          <w:lang w:val="en-US" w:eastAsia="zh-CN"/>
        </w:rPr>
      </w:pPr>
      <w:r>
        <w:rPr>
          <w:rFonts w:hint="eastAsia"/>
          <w:sz w:val="24"/>
          <w:szCs w:val="24"/>
          <w:lang w:val="en-US" w:eastAsia="zh-CN"/>
        </w:rPr>
        <w:t>3、危机</w:t>
      </w:r>
    </w:p>
    <w:p>
      <w:pPr>
        <w:widowControl w:val="0"/>
        <w:numPr>
          <w:ilvl w:val="0"/>
          <w:numId w:val="0"/>
        </w:numPr>
        <w:jc w:val="both"/>
        <w:rPr>
          <w:rFonts w:hint="eastAsia"/>
          <w:sz w:val="24"/>
          <w:szCs w:val="24"/>
          <w:lang w:val="en-US" w:eastAsia="zh-CN"/>
        </w:rPr>
      </w:pPr>
      <w:r>
        <w:rPr>
          <w:rFonts w:hint="eastAsia"/>
          <w:sz w:val="24"/>
          <w:szCs w:val="24"/>
          <w:lang w:val="en-US" w:eastAsia="zh-CN"/>
        </w:rPr>
        <w:t>4、危机预警</w:t>
      </w:r>
    </w:p>
    <w:p>
      <w:pPr>
        <w:widowControl w:val="0"/>
        <w:numPr>
          <w:ilvl w:val="0"/>
          <w:numId w:val="0"/>
        </w:numPr>
        <w:jc w:val="both"/>
        <w:rPr>
          <w:rFonts w:hint="eastAsia"/>
          <w:sz w:val="24"/>
          <w:szCs w:val="24"/>
          <w:lang w:val="en-US" w:eastAsia="zh-CN"/>
        </w:rPr>
      </w:pPr>
    </w:p>
    <w:p>
      <w:pPr>
        <w:widowControl w:val="0"/>
        <w:numPr>
          <w:ilvl w:val="0"/>
          <w:numId w:val="2"/>
        </w:numPr>
        <w:ind w:left="0" w:leftChars="0" w:firstLine="0" w:firstLineChars="0"/>
        <w:jc w:val="both"/>
        <w:rPr>
          <w:rFonts w:hint="default" w:asciiTheme="minorEastAsia" w:hAnsiTheme="minorEastAsia" w:cstheme="minorEastAsia"/>
          <w:sz w:val="24"/>
          <w:szCs w:val="24"/>
          <w:lang w:val="en-US" w:eastAsia="zh-CN"/>
        </w:rPr>
      </w:pPr>
      <w:r>
        <w:rPr>
          <w:rFonts w:hint="eastAsia"/>
          <w:sz w:val="24"/>
          <w:szCs w:val="24"/>
          <w:lang w:val="en-US" w:eastAsia="zh-CN"/>
        </w:rPr>
        <w:t>简答题</w:t>
      </w:r>
    </w:p>
    <w:p>
      <w:pPr>
        <w:widowControl w:val="0"/>
        <w:numPr>
          <w:ilvl w:val="0"/>
          <w:numId w:val="4"/>
        </w:numPr>
        <w:ind w:leftChars="0"/>
        <w:jc w:val="both"/>
        <w:rPr>
          <w:rFonts w:hint="eastAsia"/>
          <w:sz w:val="24"/>
          <w:szCs w:val="24"/>
          <w:lang w:val="en-US" w:eastAsia="zh-CN"/>
        </w:rPr>
      </w:pPr>
      <w:r>
        <w:rPr>
          <w:rFonts w:hint="eastAsia"/>
          <w:sz w:val="24"/>
          <w:szCs w:val="24"/>
          <w:lang w:val="en-US" w:eastAsia="zh-CN"/>
        </w:rPr>
        <w:t>试述危机的特征</w:t>
      </w:r>
    </w:p>
    <w:p>
      <w:pPr>
        <w:widowControl w:val="0"/>
        <w:numPr>
          <w:ilvl w:val="0"/>
          <w:numId w:val="4"/>
        </w:numPr>
        <w:ind w:leftChars="0"/>
        <w:jc w:val="both"/>
        <w:rPr>
          <w:rFonts w:hint="default"/>
          <w:sz w:val="24"/>
          <w:szCs w:val="24"/>
          <w:lang w:val="en-US" w:eastAsia="zh-CN"/>
        </w:rPr>
      </w:pPr>
      <w:r>
        <w:rPr>
          <w:rFonts w:hint="eastAsia"/>
          <w:sz w:val="24"/>
          <w:szCs w:val="24"/>
          <w:lang w:val="en-US" w:eastAsia="zh-CN"/>
        </w:rPr>
        <w:t>试述危机的生命周期</w:t>
      </w:r>
    </w:p>
    <w:p>
      <w:pPr>
        <w:widowControl w:val="0"/>
        <w:numPr>
          <w:ilvl w:val="0"/>
          <w:numId w:val="0"/>
        </w:numPr>
        <w:jc w:val="both"/>
        <w:rPr>
          <w:rFonts w:hint="default"/>
          <w:sz w:val="24"/>
          <w:szCs w:val="24"/>
          <w:lang w:val="en-US" w:eastAsia="zh-CN"/>
        </w:rPr>
      </w:pPr>
      <w:r>
        <w:rPr>
          <w:rFonts w:hint="eastAsia"/>
          <w:sz w:val="24"/>
          <w:szCs w:val="24"/>
          <w:lang w:val="en-US" w:eastAsia="zh-CN"/>
        </w:rPr>
        <w:t>3、简述问题管理的一般程序</w:t>
      </w:r>
    </w:p>
    <w:p>
      <w:pPr>
        <w:widowControl w:val="0"/>
        <w:numPr>
          <w:ilvl w:val="0"/>
          <w:numId w:val="0"/>
        </w:numPr>
        <w:jc w:val="both"/>
        <w:rPr>
          <w:rFonts w:hint="default"/>
          <w:sz w:val="24"/>
          <w:szCs w:val="24"/>
          <w:lang w:val="en-US" w:eastAsia="zh-CN"/>
        </w:rPr>
      </w:pPr>
      <w:r>
        <w:rPr>
          <w:rFonts w:hint="eastAsia"/>
          <w:sz w:val="24"/>
          <w:szCs w:val="24"/>
          <w:lang w:val="en-US" w:eastAsia="zh-CN"/>
        </w:rPr>
        <w:t>4、危机处理的基本步骤有哪些</w:t>
      </w:r>
    </w:p>
    <w:p>
      <w:pPr>
        <w:widowControl w:val="0"/>
        <w:numPr>
          <w:ilvl w:val="0"/>
          <w:numId w:val="0"/>
        </w:numPr>
        <w:jc w:val="both"/>
        <w:rPr>
          <w:rFonts w:hint="eastAsia"/>
          <w:sz w:val="24"/>
          <w:szCs w:val="24"/>
          <w:lang w:val="en-US" w:eastAsia="zh-CN"/>
        </w:rPr>
      </w:pPr>
      <w:r>
        <w:rPr>
          <w:rFonts w:hint="eastAsia"/>
          <w:sz w:val="24"/>
          <w:szCs w:val="24"/>
          <w:lang w:val="en-US" w:eastAsia="zh-CN"/>
        </w:rPr>
        <w:t>5、简述危机恢复的步骤</w:t>
      </w:r>
    </w:p>
    <w:p>
      <w:pPr>
        <w:widowControl w:val="0"/>
        <w:numPr>
          <w:ilvl w:val="0"/>
          <w:numId w:val="0"/>
        </w:numPr>
        <w:jc w:val="both"/>
        <w:rPr>
          <w:rFonts w:hint="default"/>
          <w:sz w:val="24"/>
          <w:szCs w:val="24"/>
          <w:lang w:val="en-US" w:eastAsia="zh-CN"/>
        </w:rPr>
      </w:pPr>
    </w:p>
    <w:p>
      <w:pPr>
        <w:numPr>
          <w:ilvl w:val="0"/>
          <w:numId w:val="0"/>
        </w:numPr>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四、论述题</w:t>
      </w:r>
    </w:p>
    <w:p>
      <w:pPr>
        <w:numPr>
          <w:ilvl w:val="0"/>
          <w:numId w:val="5"/>
        </w:numPr>
        <w:rPr>
          <w:rFonts w:hint="default"/>
          <w:sz w:val="24"/>
          <w:szCs w:val="24"/>
          <w:lang w:val="en-US" w:eastAsia="zh-CN"/>
        </w:rPr>
      </w:pPr>
      <w:r>
        <w:rPr>
          <w:rFonts w:hint="eastAsia"/>
          <w:sz w:val="24"/>
          <w:szCs w:val="24"/>
          <w:lang w:val="en-US" w:eastAsia="zh-CN"/>
        </w:rPr>
        <w:t>论述企业外部沟通的内容，并结合实际，说明当面对企业自身产品缺陷造成的危机时，企业外部沟通应该着重注意哪些方面？</w:t>
      </w:r>
    </w:p>
    <w:p>
      <w:pPr>
        <w:numPr>
          <w:ilvl w:val="0"/>
          <w:numId w:val="5"/>
        </w:numPr>
        <w:rPr>
          <w:rFonts w:hint="default"/>
          <w:sz w:val="24"/>
          <w:szCs w:val="24"/>
          <w:lang w:val="en-US" w:eastAsia="zh-CN"/>
        </w:rPr>
      </w:pPr>
      <w:r>
        <w:rPr>
          <w:rFonts w:hint="default"/>
          <w:sz w:val="24"/>
          <w:szCs w:val="24"/>
          <w:lang w:val="en-US" w:eastAsia="zh-CN"/>
        </w:rPr>
        <w:t>论述网络谣言的生命周期的特点（第九章）</w:t>
      </w:r>
    </w:p>
    <w:p>
      <w:pPr>
        <w:numPr>
          <w:ilvl w:val="0"/>
          <w:numId w:val="5"/>
        </w:numPr>
        <w:rPr>
          <w:rFonts w:hint="default"/>
          <w:sz w:val="24"/>
          <w:szCs w:val="24"/>
          <w:lang w:val="en-US" w:eastAsia="zh-CN"/>
        </w:rPr>
      </w:pPr>
      <w:r>
        <w:rPr>
          <w:rFonts w:hint="default"/>
          <w:sz w:val="24"/>
          <w:szCs w:val="24"/>
          <w:lang w:val="en-US" w:eastAsia="zh-CN"/>
        </w:rPr>
        <w:t>为什么说危机决策与常规决策是紧密关联的？试论述</w:t>
      </w:r>
      <w:r>
        <w:rPr>
          <w:rFonts w:hint="eastAsia"/>
          <w:sz w:val="24"/>
          <w:szCs w:val="24"/>
          <w:lang w:val="en-US" w:eastAsia="zh-CN"/>
        </w:rPr>
        <w:t>。</w:t>
      </w:r>
    </w:p>
    <w:p>
      <w:pPr>
        <w:numPr>
          <w:ilvl w:val="0"/>
          <w:numId w:val="0"/>
        </w:numPr>
        <w:rPr>
          <w:rFonts w:hint="default"/>
          <w:sz w:val="24"/>
          <w:szCs w:val="24"/>
          <w:lang w:val="en-US" w:eastAsia="zh-CN"/>
        </w:rPr>
      </w:pPr>
    </w:p>
    <w:p>
      <w:pPr>
        <w:pStyle w:val="4"/>
        <w:bidi w:val="0"/>
        <w:jc w:val="center"/>
        <w:rPr>
          <w:rFonts w:hint="eastAsia"/>
          <w:lang w:val="en-US" w:eastAsia="zh-CN"/>
        </w:rPr>
      </w:pPr>
    </w:p>
    <w:p>
      <w:pPr>
        <w:pStyle w:val="4"/>
        <w:bidi w:val="0"/>
        <w:jc w:val="center"/>
        <w:rPr>
          <w:rFonts w:hint="eastAsia"/>
          <w:lang w:val="en-US" w:eastAsia="zh-CN"/>
        </w:rPr>
      </w:pPr>
      <w:r>
        <w:rPr>
          <w:rFonts w:hint="eastAsia"/>
          <w:lang w:val="en-US" w:eastAsia="zh-CN"/>
        </w:rPr>
        <w:t>企业危机管理答案</w:t>
      </w:r>
    </w:p>
    <w:p>
      <w:pPr>
        <w:numPr>
          <w:ilvl w:val="0"/>
          <w:numId w:val="1"/>
        </w:numPr>
        <w:rPr>
          <w:rFonts w:hint="eastAsia" w:asciiTheme="minorEastAsia" w:hAnsiTheme="minorEastAsia" w:cstheme="minorEastAsia"/>
          <w:lang w:val="en-US" w:eastAsia="zh-CN"/>
        </w:rPr>
      </w:pPr>
      <w:r>
        <w:rPr>
          <w:rFonts w:hint="eastAsia" w:asciiTheme="minorEastAsia" w:hAnsiTheme="minorEastAsia" w:cstheme="minorEastAsia"/>
          <w:lang w:val="en-US" w:eastAsia="zh-CN"/>
        </w:rPr>
        <w:t>选择题</w:t>
      </w:r>
    </w:p>
    <w:p>
      <w:pPr>
        <w:numPr>
          <w:ilvl w:val="0"/>
          <w:numId w:val="0"/>
        </w:numPr>
        <w:rPr>
          <w:rFonts w:hint="default" w:asciiTheme="minorEastAsia" w:hAnsiTheme="minorEastAsia" w:cstheme="minorEastAsia"/>
          <w:lang w:val="en-US" w:eastAsia="zh-CN"/>
        </w:rPr>
      </w:pPr>
      <w:r>
        <w:rPr>
          <w:rFonts w:hint="eastAsia" w:asciiTheme="minorEastAsia" w:hAnsiTheme="minorEastAsia" w:cstheme="minorEastAsia"/>
          <w:lang w:val="en-US" w:eastAsia="zh-CN"/>
        </w:rPr>
        <w:t xml:space="preserve">A  C  D  C  </w:t>
      </w:r>
    </w:p>
    <w:p>
      <w:pPr>
        <w:rPr>
          <w:rFonts w:hint="default"/>
          <w:lang w:val="en-US" w:eastAsia="zh-CN"/>
        </w:rPr>
      </w:pPr>
    </w:p>
    <w:p>
      <w:pPr>
        <w:numPr>
          <w:ilvl w:val="0"/>
          <w:numId w:val="2"/>
        </w:numPr>
        <w:rPr>
          <w:rFonts w:hint="eastAsia"/>
          <w:lang w:val="en-US" w:eastAsia="zh-CN"/>
        </w:rPr>
      </w:pPr>
      <w:r>
        <w:rPr>
          <w:rFonts w:hint="eastAsia"/>
          <w:lang w:val="en-US" w:eastAsia="zh-CN"/>
        </w:rPr>
        <w:t>名词解释</w:t>
      </w:r>
    </w:p>
    <w:p>
      <w:pPr>
        <w:rPr>
          <w:rFonts w:hint="default"/>
          <w:lang w:eastAsia="zh-Hans"/>
        </w:rPr>
      </w:pPr>
      <w:r>
        <w:rPr>
          <w:rFonts w:hint="default"/>
          <w:lang w:eastAsia="zh-Hans"/>
        </w:rPr>
        <w:t>1</w:t>
      </w:r>
      <w:r>
        <w:rPr>
          <w:rFonts w:hint="eastAsia"/>
          <w:lang w:eastAsia="zh-CN"/>
        </w:rPr>
        <w:t>、</w:t>
      </w:r>
      <w:r>
        <w:rPr>
          <w:rFonts w:hint="eastAsia"/>
          <w:lang w:val="en-US" w:eastAsia="zh-Hans"/>
        </w:rPr>
        <w:t>危机沟通</w:t>
      </w:r>
      <w:r>
        <w:rPr>
          <w:rFonts w:hint="default"/>
          <w:lang w:eastAsia="zh-Hans"/>
        </w:rPr>
        <w:t>，</w:t>
      </w:r>
      <w:r>
        <w:rPr>
          <w:rFonts w:hint="eastAsia"/>
          <w:lang w:val="en-US" w:eastAsia="zh-Hans"/>
        </w:rPr>
        <w:t>就是在企业危机管理中</w:t>
      </w:r>
      <w:r>
        <w:rPr>
          <w:rFonts w:hint="default"/>
          <w:lang w:eastAsia="zh-Hans"/>
        </w:rPr>
        <w:t>，</w:t>
      </w:r>
      <w:r>
        <w:rPr>
          <w:rFonts w:hint="eastAsia"/>
          <w:lang w:val="en-US" w:eastAsia="zh-Hans"/>
        </w:rPr>
        <w:t>以企业为主题</w:t>
      </w:r>
      <w:r>
        <w:rPr>
          <w:rFonts w:hint="default"/>
          <w:lang w:eastAsia="zh-Hans"/>
        </w:rPr>
        <w:t>，</w:t>
      </w:r>
      <w:r>
        <w:rPr>
          <w:rFonts w:hint="eastAsia"/>
          <w:lang w:val="en-US" w:eastAsia="zh-Hans"/>
        </w:rPr>
        <w:t>为及时有效地对危机做出响应</w:t>
      </w:r>
      <w:r>
        <w:rPr>
          <w:rFonts w:hint="default"/>
          <w:lang w:eastAsia="zh-Hans"/>
        </w:rPr>
        <w:t>、</w:t>
      </w:r>
      <w:r>
        <w:rPr>
          <w:rFonts w:hint="eastAsia"/>
          <w:lang w:val="en-US" w:eastAsia="zh-Hans"/>
        </w:rPr>
        <w:t>消除和</w:t>
      </w:r>
      <w:r>
        <w:rPr>
          <w:rFonts w:hint="default"/>
          <w:lang w:eastAsia="zh-Hans"/>
        </w:rPr>
        <w:t>（</w:t>
      </w:r>
      <w:r>
        <w:rPr>
          <w:rFonts w:hint="eastAsia"/>
          <w:lang w:val="en-US" w:eastAsia="zh-Hans"/>
        </w:rPr>
        <w:t>或</w:t>
      </w:r>
      <w:r>
        <w:rPr>
          <w:rFonts w:hint="default"/>
          <w:lang w:eastAsia="zh-Hans"/>
        </w:rPr>
        <w:t>）</w:t>
      </w:r>
      <w:r>
        <w:rPr>
          <w:rFonts w:hint="eastAsia"/>
          <w:lang w:val="en-US" w:eastAsia="zh-Hans"/>
        </w:rPr>
        <w:t>利用</w:t>
      </w:r>
      <w:r>
        <w:rPr>
          <w:rFonts w:hint="default"/>
          <w:lang w:eastAsia="zh-Hans"/>
        </w:rPr>
        <w:t>，</w:t>
      </w:r>
      <w:r>
        <w:rPr>
          <w:rFonts w:hint="eastAsia"/>
          <w:lang w:val="en-US" w:eastAsia="zh-Hans"/>
        </w:rPr>
        <w:t>通过一定媒介对信息进行获取</w:t>
      </w:r>
      <w:r>
        <w:rPr>
          <w:rFonts w:hint="default"/>
          <w:lang w:eastAsia="zh-Hans"/>
        </w:rPr>
        <w:t>、</w:t>
      </w:r>
      <w:r>
        <w:rPr>
          <w:rFonts w:hint="eastAsia"/>
          <w:lang w:val="en-US" w:eastAsia="zh-Hans"/>
        </w:rPr>
        <w:t>传递和利用对一系列活动</w:t>
      </w:r>
      <w:r>
        <w:rPr>
          <w:rFonts w:hint="default"/>
          <w:lang w:eastAsia="zh-Hans"/>
        </w:rPr>
        <w:t>。</w:t>
      </w:r>
    </w:p>
    <w:p>
      <w:pPr>
        <w:rPr>
          <w:rFonts w:hint="default"/>
          <w:lang w:eastAsia="zh-Hans"/>
        </w:rPr>
      </w:pPr>
      <w:r>
        <w:rPr>
          <w:rFonts w:hint="default"/>
          <w:lang w:eastAsia="zh-Hans"/>
        </w:rPr>
        <w:t>2</w:t>
      </w:r>
      <w:r>
        <w:rPr>
          <w:rFonts w:hint="eastAsia"/>
          <w:lang w:eastAsia="zh-CN"/>
        </w:rPr>
        <w:t>、</w:t>
      </w:r>
      <w:r>
        <w:rPr>
          <w:rFonts w:hint="eastAsia"/>
          <w:lang w:val="en-US" w:eastAsia="zh-CN"/>
        </w:rPr>
        <w:t>3T原则：①</w:t>
      </w:r>
      <w:r>
        <w:rPr>
          <w:rFonts w:hint="eastAsia"/>
          <w:lang w:val="en-US" w:eastAsia="zh-Hans"/>
        </w:rPr>
        <w:t>主动沟通</w:t>
      </w:r>
      <w:r>
        <w:rPr>
          <w:rFonts w:hint="default"/>
          <w:lang w:eastAsia="zh-Hans"/>
        </w:rPr>
        <w:t>。</w:t>
      </w:r>
      <w:r>
        <w:rPr>
          <w:rFonts w:hint="eastAsia"/>
          <w:lang w:val="en-US" w:eastAsia="zh-Hans"/>
        </w:rPr>
        <w:t>建议企业在发生危机的时候主动将危机的信息公开出来</w:t>
      </w:r>
      <w:r>
        <w:rPr>
          <w:rFonts w:hint="default"/>
          <w:lang w:eastAsia="zh-Hans"/>
        </w:rPr>
        <w:t>，</w:t>
      </w:r>
      <w:r>
        <w:rPr>
          <w:rFonts w:hint="eastAsia"/>
          <w:lang w:val="en-US" w:eastAsia="zh-Hans"/>
        </w:rPr>
        <w:t>从而能获得主动权</w:t>
      </w:r>
      <w:r>
        <w:rPr>
          <w:rFonts w:hint="default"/>
          <w:lang w:eastAsia="zh-Hans"/>
        </w:rPr>
        <w:t>，</w:t>
      </w:r>
      <w:r>
        <w:rPr>
          <w:rFonts w:hint="eastAsia"/>
          <w:lang w:val="en-US" w:eastAsia="zh-Hans"/>
        </w:rPr>
        <w:t>避免陷入被动的局面</w:t>
      </w:r>
      <w:r>
        <w:rPr>
          <w:rFonts w:hint="eastAsia"/>
          <w:lang w:val="en-US" w:eastAsia="zh-CN"/>
        </w:rPr>
        <w:t>；②</w:t>
      </w:r>
      <w:r>
        <w:rPr>
          <w:rFonts w:hint="eastAsia"/>
          <w:lang w:val="en-US" w:eastAsia="zh-Hans"/>
        </w:rPr>
        <w:t>充分沟通</w:t>
      </w:r>
      <w:r>
        <w:rPr>
          <w:rFonts w:hint="default"/>
          <w:lang w:eastAsia="zh-Hans"/>
        </w:rPr>
        <w:t>。</w:t>
      </w:r>
      <w:r>
        <w:rPr>
          <w:rFonts w:hint="eastAsia"/>
          <w:lang w:val="en-US" w:eastAsia="zh-Hans"/>
        </w:rPr>
        <w:t>包括质的沟通和量的沟通</w:t>
      </w:r>
      <w:r>
        <w:rPr>
          <w:rFonts w:hint="eastAsia"/>
          <w:lang w:val="en-US" w:eastAsia="zh-CN"/>
        </w:rPr>
        <w:t>；③</w:t>
      </w:r>
      <w:r>
        <w:rPr>
          <w:rFonts w:hint="eastAsia"/>
          <w:lang w:val="en-US" w:eastAsia="zh-Hans"/>
        </w:rPr>
        <w:t>尽快沟通</w:t>
      </w:r>
      <w:r>
        <w:rPr>
          <w:rFonts w:hint="default"/>
          <w:lang w:eastAsia="zh-Hans"/>
        </w:rPr>
        <w:t>。</w:t>
      </w:r>
      <w:r>
        <w:rPr>
          <w:rFonts w:hint="eastAsia"/>
          <w:lang w:val="en-US" w:eastAsia="zh-Hans"/>
        </w:rPr>
        <w:t>要在最合适的时机</w:t>
      </w:r>
      <w:r>
        <w:rPr>
          <w:rFonts w:hint="default"/>
          <w:lang w:eastAsia="zh-Hans"/>
        </w:rPr>
        <w:t>，</w:t>
      </w:r>
      <w:r>
        <w:rPr>
          <w:rFonts w:hint="eastAsia"/>
          <w:lang w:val="en-US" w:eastAsia="zh-Hans"/>
        </w:rPr>
        <w:t>通过最事宜的人</w:t>
      </w:r>
      <w:r>
        <w:rPr>
          <w:rFonts w:hint="default"/>
          <w:lang w:eastAsia="zh-Hans"/>
        </w:rPr>
        <w:t>，</w:t>
      </w:r>
      <w:r>
        <w:rPr>
          <w:rFonts w:hint="eastAsia"/>
          <w:lang w:val="en-US" w:eastAsia="zh-Hans"/>
        </w:rPr>
        <w:t>以最快的速度将信息告知利益相关者</w:t>
      </w:r>
      <w:r>
        <w:rPr>
          <w:rFonts w:hint="default"/>
          <w:lang w:eastAsia="zh-Hans"/>
        </w:rPr>
        <w:t>。</w:t>
      </w:r>
    </w:p>
    <w:p>
      <w:pPr>
        <w:numPr>
          <w:ilvl w:val="0"/>
          <w:numId w:val="6"/>
        </w:numPr>
        <w:rPr>
          <w:rFonts w:hint="eastAsia"/>
          <w:lang w:val="en-US" w:eastAsia="zh-CN"/>
        </w:rPr>
      </w:pPr>
      <w:r>
        <w:rPr>
          <w:rFonts w:hint="eastAsia"/>
          <w:lang w:val="en-US" w:eastAsia="zh-CN"/>
        </w:rPr>
        <w:t>危机：危机是潜在于组织中、对组织目标构成威胁的突发性事件，并要求组织及时作出决策和采取行动</w:t>
      </w:r>
    </w:p>
    <w:p>
      <w:pPr>
        <w:widowControl w:val="0"/>
        <w:numPr>
          <w:ilvl w:val="0"/>
          <w:numId w:val="0"/>
        </w:numPr>
        <w:ind w:leftChars="0"/>
        <w:jc w:val="both"/>
        <w:rPr>
          <w:rFonts w:hint="eastAsia"/>
          <w:lang w:val="en-US" w:eastAsia="zh-CN"/>
        </w:rPr>
      </w:pPr>
      <w:r>
        <w:rPr>
          <w:rFonts w:hint="eastAsia"/>
          <w:lang w:val="en-US" w:eastAsia="zh-CN"/>
        </w:rPr>
        <w:t>4、</w:t>
      </w:r>
    </w:p>
    <w:p>
      <w:pPr>
        <w:widowControl w:val="0"/>
        <w:numPr>
          <w:ilvl w:val="0"/>
          <w:numId w:val="0"/>
        </w:numPr>
        <w:ind w:leftChars="0"/>
        <w:jc w:val="both"/>
        <w:rPr>
          <w:rFonts w:hint="default"/>
          <w:lang w:val="en-US" w:eastAsia="zh-CN"/>
        </w:rPr>
      </w:pPr>
      <w:r>
        <w:rPr>
          <w:rFonts w:hint="eastAsia"/>
          <w:lang w:val="en-US" w:eastAsia="zh-CN"/>
        </w:rPr>
        <w:t>三、简答题</w:t>
      </w:r>
    </w:p>
    <w:p>
      <w:pPr>
        <w:widowControl w:val="0"/>
        <w:numPr>
          <w:ilvl w:val="0"/>
          <w:numId w:val="0"/>
        </w:numPr>
        <w:jc w:val="both"/>
        <w:rPr>
          <w:rFonts w:hint="eastAsia"/>
          <w:lang w:val="en-US" w:eastAsia="zh-CN"/>
        </w:rPr>
      </w:pPr>
      <w:r>
        <w:rPr>
          <w:rFonts w:hint="eastAsia"/>
          <w:lang w:val="en-US" w:eastAsia="zh-CN"/>
        </w:rPr>
        <w:t>1、突发性、危害性、不确定性、紧迫性、易引起广泛关注、双重性、复杂性</w:t>
      </w:r>
    </w:p>
    <w:p>
      <w:pPr>
        <w:widowControl w:val="0"/>
        <w:numPr>
          <w:ilvl w:val="0"/>
          <w:numId w:val="0"/>
        </w:numPr>
        <w:ind w:leftChars="0"/>
        <w:jc w:val="both"/>
        <w:rPr>
          <w:rFonts w:hint="eastAsia"/>
          <w:lang w:val="en-US" w:eastAsia="zh-CN"/>
        </w:rPr>
      </w:pPr>
      <w:r>
        <w:rPr>
          <w:rFonts w:hint="eastAsia"/>
          <w:lang w:val="en-US" w:eastAsia="zh-CN"/>
        </w:rPr>
        <w:t>2、潜伏期、爆发期、蔓延期、恢复期、消除期</w:t>
      </w:r>
    </w:p>
    <w:p>
      <w:pPr>
        <w:widowControl w:val="0"/>
        <w:numPr>
          <w:ilvl w:val="0"/>
          <w:numId w:val="0"/>
        </w:numPr>
        <w:ind w:leftChars="0"/>
        <w:jc w:val="both"/>
        <w:rPr>
          <w:rFonts w:hint="default"/>
          <w:lang w:val="en-US" w:eastAsia="zh-CN"/>
        </w:rPr>
      </w:pPr>
      <w:r>
        <w:rPr>
          <w:rFonts w:hint="eastAsia"/>
          <w:lang w:val="en-US" w:eastAsia="zh-CN"/>
        </w:rPr>
        <w:t>3、①发现问题、找出潜在危机；②分析问题、做出评价；③解决问题，消除潜在危机</w:t>
      </w:r>
    </w:p>
    <w:p>
      <w:pPr>
        <w:widowControl w:val="0"/>
        <w:numPr>
          <w:ilvl w:val="0"/>
          <w:numId w:val="0"/>
        </w:numPr>
        <w:ind w:leftChars="0"/>
        <w:jc w:val="both"/>
        <w:rPr>
          <w:rFonts w:hint="default"/>
          <w:lang w:val="en-US" w:eastAsia="zh-CN"/>
        </w:rPr>
      </w:pPr>
      <w:r>
        <w:rPr>
          <w:rFonts w:hint="eastAsia"/>
          <w:lang w:val="en-US" w:eastAsia="zh-CN"/>
        </w:rPr>
        <w:t>4、①成立危机处理小组；②梳理利益相关者；③成立危机处理小组；④制定危机处理方案；⑤实施危机处理方案；⑥危机恢复与评估</w:t>
      </w:r>
    </w:p>
    <w:p>
      <w:pPr>
        <w:numPr>
          <w:ilvl w:val="0"/>
          <w:numId w:val="0"/>
        </w:numPr>
        <w:ind w:leftChars="0"/>
        <w:rPr>
          <w:rFonts w:hint="eastAsia"/>
          <w:lang w:val="en-US" w:eastAsia="zh-CN"/>
        </w:rPr>
      </w:pPr>
      <w:r>
        <w:rPr>
          <w:rFonts w:hint="eastAsia"/>
          <w:lang w:val="en-US" w:eastAsia="zh-CN"/>
        </w:rPr>
        <w:t>5、</w:t>
      </w:r>
    </w:p>
    <w:p>
      <w:pPr>
        <w:numPr>
          <w:ilvl w:val="0"/>
          <w:numId w:val="0"/>
        </w:numPr>
        <w:ind w:leftChars="0"/>
        <w:rPr>
          <w:rFonts w:hint="eastAsia"/>
          <w:lang w:val="en-US" w:eastAsia="zh-CN"/>
        </w:rPr>
      </w:pPr>
      <w:r>
        <w:rPr>
          <w:rFonts w:hint="eastAsia"/>
          <w:lang w:val="en-US" w:eastAsia="zh-CN"/>
        </w:rPr>
        <w:t>四、论述题</w:t>
      </w:r>
      <w:bookmarkStart w:id="0" w:name="_GoBack"/>
      <w:bookmarkEnd w:id="0"/>
    </w:p>
    <w:p>
      <w:pPr>
        <w:numPr>
          <w:ilvl w:val="0"/>
          <w:numId w:val="0"/>
        </w:numPr>
        <w:ind w:leftChars="0"/>
        <w:rPr>
          <w:rFonts w:hint="eastAsia"/>
          <w:b/>
          <w:bCs/>
          <w:lang w:val="en-US" w:eastAsia="zh-CN"/>
        </w:rPr>
      </w:pPr>
      <w:r>
        <w:rPr>
          <w:rFonts w:hint="eastAsia"/>
          <w:lang w:val="en-US" w:eastAsia="zh-CN"/>
        </w:rPr>
        <w:t>1、</w:t>
      </w:r>
      <w:r>
        <w:rPr>
          <w:rFonts w:hint="eastAsia"/>
          <w:b w:val="0"/>
          <w:bCs w:val="0"/>
          <w:lang w:val="en-US" w:eastAsia="zh-CN"/>
        </w:rPr>
        <w:t>外部沟通是企业与外部环境之间的信息交流。企业的生存环境不是真空的。企业的外部，供应链上下游企业、政府、竞争对手、银行、媒体等，组成了企业的外部环境。企业的资源必须来自外界，企业的产品也必须输出外界，因此，企业只要存在，一旦发生危机，就不可避免地要面对外界的质疑。因此，企业必须和外界开展积极有效的沟通。企业外部沟通的对象包括消费者、新闻媒体、政府、供应链上下游、旁观者等。外部沟通的步骤包括新闻发布会、疏通政府关系、拜访上下游企业等。外部沟通的策略包括针对消费者的外部沟通策略、针对媒体的外部沟通策略、针对政府的外部沟通策略、针对上下游企业的外部沟通策略等。</w:t>
      </w:r>
      <w:r>
        <w:rPr>
          <w:rFonts w:hint="eastAsia"/>
          <w:b/>
          <w:bCs/>
          <w:lang w:val="en-US" w:eastAsia="zh-CN"/>
        </w:rPr>
        <w:t>（需结合实际论述）</w:t>
      </w:r>
    </w:p>
    <w:p>
      <w:pPr>
        <w:numPr>
          <w:ilvl w:val="0"/>
          <w:numId w:val="0"/>
        </w:numPr>
        <w:rPr>
          <w:rFonts w:hint="default"/>
          <w:b w:val="0"/>
          <w:bCs w:val="0"/>
          <w:lang w:val="en-US" w:eastAsia="zh-CN"/>
        </w:rPr>
      </w:pPr>
      <w:r>
        <w:rPr>
          <w:rFonts w:hint="eastAsia"/>
          <w:b w:val="0"/>
          <w:bCs w:val="0"/>
          <w:lang w:val="en-US" w:eastAsia="zh-CN"/>
        </w:rPr>
        <w:t>2、</w:t>
      </w:r>
      <w:r>
        <w:rPr>
          <w:rFonts w:hint="default"/>
          <w:b w:val="0"/>
          <w:bCs w:val="0"/>
          <w:lang w:val="en-US" w:eastAsia="zh-CN"/>
        </w:rPr>
        <w:t>网络谣言作为信息的表现形式之一，是信息异化的产物，其传播依旧符合信息的传播运动规律，具有一定的生命周期，一般会经过酝酿期、爆发期和消解期三个阶段，其中爆发期和消解期都属于传播阶段。</w:t>
      </w:r>
    </w:p>
    <w:p>
      <w:pPr>
        <w:numPr>
          <w:ilvl w:val="0"/>
          <w:numId w:val="0"/>
        </w:numPr>
        <w:ind w:firstLine="420" w:firstLineChars="200"/>
        <w:rPr>
          <w:rFonts w:hint="default"/>
          <w:b w:val="0"/>
          <w:bCs w:val="0"/>
          <w:lang w:val="en-US" w:eastAsia="zh-CN"/>
        </w:rPr>
      </w:pPr>
      <w:r>
        <w:rPr>
          <w:rFonts w:hint="default"/>
          <w:b w:val="0"/>
          <w:bCs w:val="0"/>
          <w:lang w:val="en-US" w:eastAsia="zh-CN"/>
        </w:rPr>
        <w:t>网络谣言的生命周期既有信息的生命周期的普遍性，即网络谣言的生成、演化和消退都具有周期性，但也有其特殊性，主要表现为以下几点：</w:t>
      </w:r>
    </w:p>
    <w:p>
      <w:pPr>
        <w:numPr>
          <w:ilvl w:val="0"/>
          <w:numId w:val="0"/>
        </w:numPr>
        <w:rPr>
          <w:rFonts w:hint="default"/>
          <w:b w:val="0"/>
          <w:bCs w:val="0"/>
          <w:lang w:val="en-US" w:eastAsia="zh-CN"/>
        </w:rPr>
      </w:pPr>
      <w:r>
        <w:rPr>
          <w:rFonts w:hint="eastAsia"/>
          <w:b w:val="0"/>
          <w:bCs w:val="0"/>
          <w:lang w:val="en-US" w:eastAsia="zh-CN"/>
        </w:rPr>
        <w:t>①</w:t>
      </w:r>
      <w:r>
        <w:rPr>
          <w:rFonts w:hint="default"/>
          <w:b w:val="0"/>
          <w:bCs w:val="0"/>
          <w:lang w:val="en-US" w:eastAsia="zh-CN"/>
        </w:rPr>
        <w:t>各类阶段的不平衡性。网络谣言的生成周期比较短，网络谣言的爆发期持续时间比较长，而网络谣言的消解期可能只是暂时的。谣言的酝酿期的主体是造谣者。造谣者造谣不管是无中生有还是事件衍生所花时间周期都不长，因此网络谣言的生成之初，谣言可能是仅仅数语且还存在漏洞，对企业的破坏力不强。但是信谣者、传谣者的进入使谣言信息不断被补充完善，网络谣言的受众越来越广，使得网络谣言的传播达到峰值，随后又会慢慢衰退。谣言的爆发期由于事件的敏感性、重要性等原因，往往持续时间较长。而网络谣言虽然随着时间的消逝慢慢淡出人们的视线，但并不是完全消失。网络谣言往往因为某个契机死灰复燃，从而再次引发谣言危机。</w:t>
      </w:r>
    </w:p>
    <w:p>
      <w:pPr>
        <w:numPr>
          <w:ilvl w:val="0"/>
          <w:numId w:val="0"/>
        </w:numPr>
        <w:rPr>
          <w:rFonts w:hint="default"/>
          <w:b w:val="0"/>
          <w:bCs w:val="0"/>
          <w:lang w:val="en-US" w:eastAsia="zh-CN"/>
        </w:rPr>
      </w:pPr>
      <w:r>
        <w:rPr>
          <w:rFonts w:hint="eastAsia"/>
          <w:b w:val="0"/>
          <w:bCs w:val="0"/>
          <w:lang w:val="en-US" w:eastAsia="zh-CN"/>
        </w:rPr>
        <w:t>②</w:t>
      </w:r>
      <w:r>
        <w:rPr>
          <w:rFonts w:hint="default"/>
          <w:b w:val="0"/>
          <w:bCs w:val="0"/>
          <w:lang w:val="en-US" w:eastAsia="zh-CN"/>
        </w:rPr>
        <w:t>新旧谣言之间的竞争性。互联网时代，信息丰富多样，呈现爆发式增长，使网络谣言层出不穷，新的网络谣言的出现必然会转移公众的视线，减少对旧的网络谣言的关注度。新的网络谣言不断出现，必然会和旧的网络谣言产生竞争，新的网络谣言的出现可能会造成旧的网络谣言的消解衰退。因此，新谣言的出现会促成旧谣言的衰变。新旧谣言的竞争贯穿网络谣言生命周期的始终。公众的焦点受到公众判断能力、事件重要性、事件敏感性等影响，有可能仍是旧谣言占据公众视线，新谣言没有掀起任何水花，反而先于旧谣言消解。因此有些谣言现在还是甚嚣尘上，而有些谣言已经烟消云散了。</w:t>
      </w:r>
    </w:p>
    <w:p>
      <w:pPr>
        <w:numPr>
          <w:ilvl w:val="0"/>
          <w:numId w:val="0"/>
        </w:numPr>
        <w:rPr>
          <w:rFonts w:hint="default"/>
          <w:b/>
          <w:bCs/>
          <w:lang w:val="en-US" w:eastAsia="zh-CN"/>
        </w:rPr>
      </w:pPr>
      <w:r>
        <w:rPr>
          <w:rFonts w:hint="eastAsia"/>
          <w:b w:val="0"/>
          <w:bCs w:val="0"/>
          <w:lang w:val="en-US" w:eastAsia="zh-CN"/>
        </w:rPr>
        <w:t>③</w:t>
      </w:r>
      <w:r>
        <w:rPr>
          <w:rFonts w:hint="default"/>
          <w:b w:val="0"/>
          <w:bCs w:val="0"/>
          <w:lang w:val="en-US" w:eastAsia="zh-CN"/>
        </w:rPr>
        <w:t>网络谣言具有反复性。很多谣言随着时间的淡化或辟谣者的辟谣慢慢消失了，但是经过一段时间发现该谣言突然之间再次进入公众视线，引得大众议论纷纷。由此可见，网络谣言存在反复性，网络谣言可能从消解期反弹至爆发期，引发新一轮的危机。但并不是所有的网络谣言都存在反复性。具有反复性的网络谣言必然是公众关注的热点问题，公众对此网络谣言暗示的问题存在较多不满、质疑，希望能够得到解答。如果辟谣者的辟谣没有得到公众的广泛认同，那么当这个谣言再次被提及时，公众仍会深信不疑，直至得到他们想要的答案。</w:t>
      </w:r>
    </w:p>
    <w:p>
      <w:pPr>
        <w:numPr>
          <w:ilvl w:val="0"/>
          <w:numId w:val="0"/>
        </w:numPr>
        <w:rPr>
          <w:rFonts w:hint="eastAsia"/>
          <w:b w:val="0"/>
          <w:bCs w:val="0"/>
          <w:lang w:val="en-US" w:eastAsia="zh-CN"/>
        </w:rPr>
      </w:pPr>
      <w:r>
        <w:rPr>
          <w:rFonts w:hint="eastAsia"/>
          <w:lang w:val="en-US" w:eastAsia="zh-CN"/>
        </w:rPr>
        <w:t>3、</w:t>
      </w:r>
      <w:r>
        <w:rPr>
          <w:rFonts w:hint="eastAsia"/>
          <w:b w:val="0"/>
          <w:bCs w:val="0"/>
          <w:lang w:val="en-US" w:eastAsia="zh-CN"/>
        </w:rPr>
        <w:t>危机决策与常规决策不是非此即彼的两种事物，两者相互协调，相互补充。一方面，危机决策和常规决策的区分来自于两者面临不一样的决策情景，一般而言，当常规决策无效时，就需要危机决策了；另一方面，危机决策和常规决策相辅相成，在具体的的系列决策中，两者是交织在一起的。</w:t>
      </w:r>
    </w:p>
    <w:p>
      <w:pPr>
        <w:numPr>
          <w:ilvl w:val="0"/>
          <w:numId w:val="0"/>
        </w:numPr>
        <w:ind w:firstLine="420" w:firstLineChars="200"/>
        <w:rPr>
          <w:rFonts w:hint="default"/>
          <w:b w:val="0"/>
          <w:bCs w:val="0"/>
          <w:lang w:val="en-US" w:eastAsia="zh-CN"/>
        </w:rPr>
      </w:pPr>
      <w:r>
        <w:rPr>
          <w:rFonts w:hint="eastAsia"/>
          <w:b w:val="0"/>
          <w:bCs w:val="0"/>
          <w:lang w:val="en-US" w:eastAsia="zh-CN"/>
        </w:rPr>
        <w:t>危机决策与常规决策紧密的内在关联度在现实中是可以观察的。一方面，非常规决策中所涉及的危机性事件很多是由于企业常规决策中的不公正、不民主、不及时等对社会公民的潜在影响所造成的；另一方面，常规决策中的制度构建也必须从危机决策过程中吸取有益经验与教训。因此，形成完备的危机管理体系的同时要优化企业程序性决策，在日常的决策与组织运作中，要采取科学民主的决策方式，以在源头上降低危机事件发生的可能性；要在应急的危机决策中制定行之有效、有的放矢的危机管理计划，并及时总结，以修正调整常规决策，标本兼治。</w:t>
      </w:r>
    </w:p>
    <w:p>
      <w:pPr>
        <w:numPr>
          <w:ilvl w:val="0"/>
          <w:numId w:val="0"/>
        </w:numPr>
        <w:tabs>
          <w:tab w:val="left" w:pos="2453"/>
        </w:tabs>
        <w:ind w:leftChars="0"/>
        <w:rPr>
          <w:rFonts w:hint="default"/>
          <w:lang w:val="en-US" w:eastAsia="zh-CN"/>
        </w:rPr>
      </w:pPr>
    </w:p>
    <w:p>
      <w:pPr>
        <w:numPr>
          <w:ilvl w:val="0"/>
          <w:numId w:val="0"/>
        </w:numPr>
        <w:rPr>
          <w:rFonts w:hint="default" w:asciiTheme="minorEastAsia" w:hAnsiTheme="minorEastAsia" w:cs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2F29D"/>
    <w:multiLevelType w:val="singleLevel"/>
    <w:tmpl w:val="9B62F29D"/>
    <w:lvl w:ilvl="0" w:tentative="0">
      <w:start w:val="3"/>
      <w:numFmt w:val="decimal"/>
      <w:suff w:val="nothing"/>
      <w:lvlText w:val="%1、"/>
      <w:lvlJc w:val="left"/>
    </w:lvl>
  </w:abstractNum>
  <w:abstractNum w:abstractNumId="1">
    <w:nsid w:val="B3A75D56"/>
    <w:multiLevelType w:val="singleLevel"/>
    <w:tmpl w:val="B3A75D56"/>
    <w:lvl w:ilvl="0" w:tentative="0">
      <w:start w:val="1"/>
      <w:numFmt w:val="decimal"/>
      <w:suff w:val="nothing"/>
      <w:lvlText w:val="%1、"/>
      <w:lvlJc w:val="left"/>
    </w:lvl>
  </w:abstractNum>
  <w:abstractNum w:abstractNumId="2">
    <w:nsid w:val="0E2FC4F2"/>
    <w:multiLevelType w:val="singleLevel"/>
    <w:tmpl w:val="0E2FC4F2"/>
    <w:lvl w:ilvl="0" w:tentative="0">
      <w:start w:val="1"/>
      <w:numFmt w:val="decimal"/>
      <w:suff w:val="nothing"/>
      <w:lvlText w:val="%1、"/>
      <w:lvlJc w:val="left"/>
    </w:lvl>
  </w:abstractNum>
  <w:abstractNum w:abstractNumId="3">
    <w:nsid w:val="4326F5CB"/>
    <w:multiLevelType w:val="singleLevel"/>
    <w:tmpl w:val="4326F5CB"/>
    <w:lvl w:ilvl="0" w:tentative="0">
      <w:start w:val="1"/>
      <w:numFmt w:val="decimal"/>
      <w:suff w:val="nothing"/>
      <w:lvlText w:val="%1、"/>
      <w:lvlJc w:val="left"/>
    </w:lvl>
  </w:abstractNum>
  <w:abstractNum w:abstractNumId="4">
    <w:nsid w:val="49216583"/>
    <w:multiLevelType w:val="singleLevel"/>
    <w:tmpl w:val="49216583"/>
    <w:lvl w:ilvl="0" w:tentative="0">
      <w:start w:val="2"/>
      <w:numFmt w:val="chineseCounting"/>
      <w:suff w:val="nothing"/>
      <w:lvlText w:val="%1、"/>
      <w:lvlJc w:val="left"/>
      <w:rPr>
        <w:rFonts w:hint="eastAsia"/>
      </w:rPr>
    </w:lvl>
  </w:abstractNum>
  <w:abstractNum w:abstractNumId="5">
    <w:nsid w:val="6A5ED3B4"/>
    <w:multiLevelType w:val="singleLevel"/>
    <w:tmpl w:val="6A5ED3B4"/>
    <w:lvl w:ilvl="0" w:tentative="0">
      <w:start w:val="1"/>
      <w:numFmt w:val="chineseCounting"/>
      <w:suff w:val="nothing"/>
      <w:lvlText w:val="%1、"/>
      <w:lvlJc w:val="left"/>
      <w:rPr>
        <w:rFonts w:hint="eastAsia"/>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xYzM3OTFhZWVhNzFhNmRjMmU4ZDMyY2Q2ZWNlNTYifQ=="/>
  </w:docVars>
  <w:rsids>
    <w:rsidRoot w:val="00000000"/>
    <w:rsid w:val="03824AAC"/>
    <w:rsid w:val="081D2FF5"/>
    <w:rsid w:val="199A4B65"/>
    <w:rsid w:val="1D1D451E"/>
    <w:rsid w:val="1EE02BBA"/>
    <w:rsid w:val="2CC338BC"/>
    <w:rsid w:val="32AE41A9"/>
    <w:rsid w:val="341F7855"/>
    <w:rsid w:val="3BC15836"/>
    <w:rsid w:val="3C2974B3"/>
    <w:rsid w:val="4B256E9F"/>
    <w:rsid w:val="4BDF193C"/>
    <w:rsid w:val="4D360EFA"/>
    <w:rsid w:val="64024518"/>
    <w:rsid w:val="71223CEA"/>
    <w:rsid w:val="7A871FE3"/>
    <w:rsid w:val="7CF14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2571</Words>
  <Characters>2583</Characters>
  <Lines>0</Lines>
  <Paragraphs>0</Paragraphs>
  <TotalTime>1</TotalTime>
  <ScaleCrop>false</ScaleCrop>
  <LinksUpToDate>false</LinksUpToDate>
  <CharactersWithSpaces>2701</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2022-03-30T01:25:00Z</dcterms:created>
  <dc:creator>周周的学习机</dc:creator>
  <cp:lastModifiedBy>Administrator</cp:lastModifiedBy>
  <dcterms:modified xsi:type="dcterms:W3CDTF">2022-12-09T01:22:38Z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F58B12FBA5ED435FB0AAA9021FC6B0D2</vt:lpwstr>
  </property>
</Properties>
</file>