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宋体" w:eastAsia="黑体"/>
          <w:b/>
          <w:sz w:val="24"/>
          <w:lang w:val="en-US" w:eastAsia="zh-CN"/>
        </w:rPr>
      </w:pPr>
      <w:r>
        <w:rPr>
          <w:rFonts w:hint="eastAsia" w:ascii="黑体" w:hAnsi="宋体" w:eastAsia="黑体"/>
          <w:b/>
          <w:sz w:val="24"/>
          <w:lang w:val="en-US" w:eastAsia="zh-CN"/>
        </w:rPr>
        <w:t>会计学复习资料</w:t>
      </w:r>
    </w:p>
    <w:p>
      <w:pPr>
        <w:rPr>
          <w:rFonts w:hint="default" w:ascii="黑体" w:hAnsi="宋体" w:eastAsia="黑体"/>
          <w:b/>
          <w:sz w:val="24"/>
          <w:lang w:val="en-US" w:eastAsia="zh-CN"/>
        </w:rPr>
      </w:pPr>
    </w:p>
    <w:p>
      <w:pPr>
        <w:numPr>
          <w:ilvl w:val="0"/>
          <w:numId w:val="1"/>
        </w:numPr>
        <w:rPr>
          <w:rFonts w:hint="eastAsia" w:ascii="黑体" w:hAnsi="宋体" w:eastAsia="黑体"/>
          <w:b/>
          <w:sz w:val="24"/>
        </w:rPr>
      </w:pPr>
      <w:r>
        <w:rPr>
          <w:rFonts w:hint="eastAsia" w:ascii="黑体" w:hAnsi="宋体" w:eastAsia="黑体"/>
          <w:b/>
          <w:sz w:val="24"/>
        </w:rPr>
        <w:t>名词解释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1. 资产</w:t>
      </w: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2. 权责发生制</w:t>
      </w: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3. 存货</w:t>
      </w: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szCs w:val="21"/>
        </w:rPr>
      </w:pPr>
    </w:p>
    <w:p>
      <w:pPr>
        <w:rPr>
          <w:rFonts w:hint="eastAsia"/>
        </w:rPr>
      </w:pPr>
      <w:r>
        <w:rPr>
          <w:rFonts w:hint="eastAsia" w:ascii="宋体" w:hAnsi="宋体"/>
          <w:szCs w:val="21"/>
        </w:rPr>
        <w:t>4. 公允价值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 w:ascii="黑体" w:hAnsi="宋体" w:eastAsia="黑体"/>
          <w:b/>
          <w:sz w:val="24"/>
        </w:rPr>
        <w:t>二、单选题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Chars="0"/>
        <w:textAlignment w:val="auto"/>
        <w:rPr>
          <w:rFonts w:ascii="宋体" w:hAnsi="宋体"/>
        </w:rPr>
      </w:pPr>
      <w:r>
        <w:rPr>
          <w:rFonts w:hint="eastAsia" w:ascii="宋体" w:hAnsi="宋体"/>
          <w:lang w:val="en-US" w:eastAsia="zh-CN"/>
        </w:rPr>
        <w:t>1.</w:t>
      </w:r>
      <w:r>
        <w:rPr>
          <w:rFonts w:hint="eastAsia" w:ascii="宋体" w:hAnsi="宋体"/>
        </w:rPr>
        <w:t>下列引起资产和负债同时减少的经济业务是</w:t>
      </w:r>
      <w:r>
        <w:rPr>
          <w:rFonts w:hint="eastAsia" w:ascii="宋体" w:hAnsi="宋体"/>
          <w:u w:val="single"/>
        </w:rPr>
        <w:t xml:space="preserve">        </w:t>
      </w:r>
      <w:r>
        <w:rPr>
          <w:rFonts w:hint="eastAsia" w:ascii="宋体" w:hAnsi="宋体"/>
        </w:rPr>
        <w:t>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="360" w:firstLine="0" w:firstLineChars="0"/>
        <w:textAlignment w:val="auto"/>
        <w:rPr>
          <w:rFonts w:ascii="宋体" w:hAnsi="宋体"/>
        </w:rPr>
      </w:pPr>
      <w:r>
        <w:rPr>
          <w:rFonts w:hint="eastAsia" w:ascii="宋体" w:hAnsi="宋体"/>
        </w:rPr>
        <w:t>A. 购买材料，货款尚未支付             B. 以银行存款支付前欠货款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="360" w:firstLine="0" w:firstLineChars="0"/>
        <w:textAlignment w:val="auto"/>
        <w:rPr>
          <w:rFonts w:hint="eastAsia" w:ascii="宋体" w:hAnsi="宋体"/>
        </w:rPr>
      </w:pPr>
      <w:r>
        <w:rPr>
          <w:rFonts w:hint="eastAsia" w:ascii="宋体" w:hAnsi="宋体"/>
        </w:rPr>
        <w:t>C. 收回应收货款存入银行               D. 用现金支付办公费用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Chars="0"/>
        <w:textAlignment w:val="auto"/>
        <w:rPr>
          <w:rFonts w:ascii="宋体" w:hAnsi="宋体"/>
        </w:rPr>
      </w:pPr>
      <w:r>
        <w:rPr>
          <w:rFonts w:hint="eastAsia" w:ascii="宋体" w:hAnsi="宋体"/>
          <w:lang w:val="en-US" w:eastAsia="zh-CN"/>
        </w:rPr>
        <w:t>2.</w:t>
      </w:r>
      <w:r>
        <w:rPr>
          <w:rFonts w:hint="eastAsia" w:ascii="宋体" w:hAnsi="宋体"/>
        </w:rPr>
        <w:t>会计科目和账户之间的区别在于</w:t>
      </w:r>
      <w:r>
        <w:rPr>
          <w:rFonts w:hint="eastAsia" w:ascii="宋体" w:hAnsi="宋体"/>
          <w:u w:val="single"/>
        </w:rPr>
        <w:t xml:space="preserve">        </w:t>
      </w:r>
      <w:r>
        <w:rPr>
          <w:rFonts w:hint="eastAsia" w:ascii="宋体" w:hAnsi="宋体"/>
        </w:rPr>
        <w:t>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="360" w:firstLine="0" w:firstLineChars="0"/>
        <w:textAlignment w:val="auto"/>
        <w:rPr>
          <w:rFonts w:ascii="宋体" w:hAnsi="宋体"/>
        </w:rPr>
      </w:pPr>
      <w:r>
        <w:rPr>
          <w:rFonts w:hint="eastAsia" w:ascii="宋体" w:hAnsi="宋体"/>
        </w:rPr>
        <w:t>A. 记录资产和权益的增减变动情况不同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="360" w:firstLine="0" w:firstLineChars="0"/>
        <w:textAlignment w:val="auto"/>
        <w:rPr>
          <w:rFonts w:ascii="宋体" w:hAnsi="宋体"/>
        </w:rPr>
      </w:pPr>
      <w:r>
        <w:rPr>
          <w:rFonts w:hint="eastAsia" w:ascii="宋体" w:hAnsi="宋体"/>
        </w:rPr>
        <w:t>B. 记录资产和负债的结果不同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="360" w:firstLine="0" w:firstLineChars="0"/>
        <w:textAlignment w:val="auto"/>
        <w:rPr>
          <w:rFonts w:ascii="宋体" w:hAnsi="宋体"/>
        </w:rPr>
      </w:pPr>
      <w:r>
        <w:rPr>
          <w:rFonts w:hint="eastAsia" w:ascii="宋体" w:hAnsi="宋体"/>
        </w:rPr>
        <w:t>C. 反映的经济内容不同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="360" w:firstLine="0" w:firstLineChars="0"/>
        <w:textAlignment w:val="auto"/>
        <w:rPr>
          <w:rFonts w:hint="eastAsia" w:ascii="宋体" w:hAnsi="宋体"/>
        </w:rPr>
      </w:pPr>
      <w:r>
        <w:rPr>
          <w:rFonts w:hint="eastAsia" w:ascii="宋体" w:hAnsi="宋体"/>
        </w:rPr>
        <w:t>D. 账户有结构而会计科目无结构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Chars="0"/>
        <w:textAlignment w:val="auto"/>
        <w:rPr>
          <w:rFonts w:ascii="宋体" w:hAnsi="宋体"/>
        </w:rPr>
      </w:pPr>
      <w:r>
        <w:rPr>
          <w:rFonts w:hint="eastAsia" w:ascii="宋体" w:hAnsi="宋体"/>
          <w:lang w:val="en-US" w:eastAsia="zh-CN"/>
        </w:rPr>
        <w:t>3.</w:t>
      </w:r>
      <w:r>
        <w:rPr>
          <w:rFonts w:hint="eastAsia" w:ascii="宋体" w:hAnsi="宋体"/>
        </w:rPr>
        <w:t>可以达到加速折旧的方法是</w:t>
      </w:r>
      <w:r>
        <w:rPr>
          <w:rFonts w:hint="eastAsia" w:ascii="宋体" w:hAnsi="宋体"/>
          <w:u w:val="single"/>
        </w:rPr>
        <w:t xml:space="preserve">        </w:t>
      </w:r>
      <w:r>
        <w:rPr>
          <w:rFonts w:hint="eastAsia" w:ascii="宋体" w:hAnsi="宋体"/>
        </w:rPr>
        <w:t>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="360" w:firstLine="0" w:firstLineChars="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</w:rPr>
        <w:t>A. 直线法          B. 工作量法        C. 行驶里程法        D. 年数总和法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Chars="0"/>
        <w:textAlignment w:val="auto"/>
        <w:rPr>
          <w:rFonts w:ascii="宋体" w:hAnsi="宋体"/>
        </w:rPr>
      </w:pPr>
      <w:r>
        <w:rPr>
          <w:rFonts w:hint="eastAsia" w:ascii="宋体" w:hAnsi="宋体"/>
          <w:lang w:val="en-US" w:eastAsia="zh-CN"/>
        </w:rPr>
        <w:t>4.</w:t>
      </w:r>
      <w:r>
        <w:rPr>
          <w:rFonts w:hint="eastAsia" w:ascii="宋体" w:hAnsi="宋体"/>
        </w:rPr>
        <w:t>某一般纳税企业从其他企业购入原材料一批，货款为300 000元，支付增值税额51 000元，对方垫付运杂费6 000元，该原材料已验收入库，但款项尚未支付。该购买业务所产生的应付账款的入账价值为</w:t>
      </w:r>
      <w:r>
        <w:rPr>
          <w:rFonts w:hint="eastAsia" w:ascii="宋体" w:hAnsi="宋体"/>
          <w:u w:val="single"/>
        </w:rPr>
        <w:t xml:space="preserve">        </w:t>
      </w:r>
      <w:r>
        <w:rPr>
          <w:rFonts w:hint="eastAsia" w:ascii="宋体" w:hAnsi="宋体"/>
        </w:rPr>
        <w:t>元。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="360" w:firstLine="0" w:firstLineChars="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</w:rPr>
        <w:t>A. 320 000          B. 249 000          C. 300 000            D. 357 000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Chars="0"/>
        <w:textAlignment w:val="auto"/>
        <w:rPr>
          <w:rFonts w:ascii="宋体" w:hAnsi="宋体"/>
        </w:rPr>
      </w:pPr>
      <w:r>
        <w:rPr>
          <w:rFonts w:hint="eastAsia" w:ascii="宋体" w:hAnsi="宋体"/>
          <w:lang w:val="en-US" w:eastAsia="zh-CN"/>
        </w:rPr>
        <w:t>5.</w:t>
      </w:r>
      <w:r>
        <w:rPr>
          <w:rFonts w:hint="eastAsia" w:ascii="宋体" w:hAnsi="宋体"/>
        </w:rPr>
        <w:t>在下列事项中，会引起留存收益总额发生变化的是</w:t>
      </w:r>
      <w:r>
        <w:rPr>
          <w:rFonts w:hint="eastAsia" w:ascii="宋体" w:hAnsi="宋体"/>
          <w:u w:val="single"/>
        </w:rPr>
        <w:t xml:space="preserve">        </w:t>
      </w:r>
      <w:r>
        <w:rPr>
          <w:rFonts w:hint="eastAsia" w:ascii="宋体" w:hAnsi="宋体"/>
        </w:rPr>
        <w:t>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="360" w:firstLine="0" w:firstLineChars="0"/>
        <w:textAlignment w:val="auto"/>
        <w:rPr>
          <w:rFonts w:ascii="宋体" w:hAnsi="宋体"/>
        </w:rPr>
      </w:pPr>
      <w:r>
        <w:rPr>
          <w:rFonts w:hint="eastAsia" w:ascii="宋体" w:hAnsi="宋体"/>
        </w:rPr>
        <w:t>A. 盈余公积转增资本                   B. 提取盈余公积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="360" w:firstLine="0" w:firstLineChars="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</w:rPr>
        <w:t>C. 盈余公积弥补亏损                   D. 税后利润弥补亏损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Chars="0"/>
        <w:textAlignment w:val="auto"/>
        <w:rPr>
          <w:rFonts w:ascii="宋体" w:hAnsi="宋体"/>
        </w:rPr>
      </w:pPr>
      <w:r>
        <w:rPr>
          <w:rFonts w:hint="eastAsia" w:ascii="宋体" w:hAnsi="宋体"/>
          <w:lang w:val="en-US" w:eastAsia="zh-CN"/>
        </w:rPr>
        <w:t>6.</w:t>
      </w:r>
      <w:r>
        <w:rPr>
          <w:rFonts w:hint="eastAsia" w:ascii="宋体" w:hAnsi="宋体"/>
        </w:rPr>
        <w:t>企业销售某商品，价目表中的报价为10 000元，商业折扣为5%，付款条件为2/10，1/20，n/30，假设增值税已收而款项未收，在总价法下，应收账款的入账金额为</w:t>
      </w:r>
      <w:r>
        <w:rPr>
          <w:rFonts w:hint="eastAsia" w:ascii="宋体" w:hAnsi="宋体"/>
          <w:u w:val="single"/>
        </w:rPr>
        <w:t xml:space="preserve">        </w:t>
      </w:r>
      <w:r>
        <w:rPr>
          <w:rFonts w:hint="eastAsia" w:ascii="宋体" w:hAnsi="宋体"/>
        </w:rPr>
        <w:t>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="360" w:firstLine="0" w:firstLineChars="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</w:rPr>
        <w:t>A. 10 000元         B. 9 500元         C. 9 800元            D. 9 719元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Chars="0"/>
        <w:textAlignment w:val="auto"/>
        <w:rPr>
          <w:rFonts w:ascii="宋体" w:hAnsi="宋体"/>
        </w:rPr>
      </w:pPr>
      <w:r>
        <w:rPr>
          <w:rFonts w:hint="eastAsia" w:ascii="宋体" w:hAnsi="宋体"/>
          <w:lang w:val="en-US" w:eastAsia="zh-CN"/>
        </w:rPr>
        <w:t>7.</w:t>
      </w:r>
      <w:r>
        <w:rPr>
          <w:rFonts w:hint="eastAsia" w:ascii="宋体" w:hAnsi="宋体"/>
        </w:rPr>
        <w:t>车间管理部门使用的固定资产计提折旧费时应借记</w:t>
      </w:r>
      <w:r>
        <w:rPr>
          <w:rFonts w:hint="eastAsia" w:ascii="宋体" w:hAnsi="宋体"/>
          <w:u w:val="single"/>
        </w:rPr>
        <w:t xml:space="preserve">        </w:t>
      </w:r>
      <w:r>
        <w:rPr>
          <w:rFonts w:hint="eastAsia" w:ascii="宋体" w:hAnsi="宋体"/>
        </w:rPr>
        <w:t>账户，贷记“累计折旧”账户。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="360" w:firstLine="0" w:firstLineChars="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</w:rPr>
        <w:t>A. 制造费用        B. 管理费用        C. 折旧费用          D. 生产费用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Chars="0"/>
        <w:textAlignment w:val="auto"/>
        <w:rPr>
          <w:rFonts w:ascii="宋体" w:hAnsi="宋体"/>
        </w:rPr>
      </w:pPr>
      <w:r>
        <w:rPr>
          <w:rFonts w:hint="eastAsia" w:ascii="宋体" w:hAnsi="宋体"/>
          <w:lang w:val="en-US" w:eastAsia="zh-CN"/>
        </w:rPr>
        <w:t>8.</w:t>
      </w:r>
      <w:r>
        <w:rPr>
          <w:rFonts w:hint="eastAsia" w:ascii="宋体" w:hAnsi="宋体"/>
        </w:rPr>
        <w:t>企业可以用于弥补6年前的亏损的来源有</w:t>
      </w:r>
      <w:r>
        <w:rPr>
          <w:rFonts w:hint="eastAsia" w:ascii="宋体" w:hAnsi="宋体"/>
          <w:u w:val="single"/>
        </w:rPr>
        <w:t xml:space="preserve">        </w:t>
      </w:r>
      <w:r>
        <w:rPr>
          <w:rFonts w:hint="eastAsia" w:ascii="宋体" w:hAnsi="宋体"/>
        </w:rPr>
        <w:t>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="360" w:firstLine="0" w:firstLineChars="0"/>
        <w:textAlignment w:val="auto"/>
        <w:rPr>
          <w:rFonts w:ascii="宋体" w:hAnsi="宋体"/>
        </w:rPr>
      </w:pPr>
      <w:r>
        <w:rPr>
          <w:rFonts w:hint="eastAsia" w:ascii="宋体" w:hAnsi="宋体"/>
        </w:rPr>
        <w:t>A. 税前利润                           B. 税后利润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="360" w:firstLine="0" w:firstLineChars="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</w:rPr>
        <w:t>C. 应偿还的想投资者借来的款项         D. 实收资本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Chars="0"/>
        <w:textAlignment w:val="auto"/>
        <w:rPr>
          <w:rFonts w:ascii="宋体" w:hAnsi="宋体"/>
        </w:rPr>
      </w:pPr>
      <w:r>
        <w:rPr>
          <w:rFonts w:hint="eastAsia" w:ascii="宋体" w:hAnsi="宋体"/>
          <w:lang w:val="en-US" w:eastAsia="zh-CN"/>
        </w:rPr>
        <w:t>9.</w:t>
      </w:r>
      <w:r>
        <w:rPr>
          <w:rFonts w:hint="eastAsia" w:ascii="宋体" w:hAnsi="宋体"/>
        </w:rPr>
        <w:t>带息票据的到期金额等于</w:t>
      </w:r>
      <w:r>
        <w:rPr>
          <w:rFonts w:hint="eastAsia" w:ascii="宋体" w:hAnsi="宋体"/>
          <w:u w:val="single"/>
        </w:rPr>
        <w:t xml:space="preserve">        </w:t>
      </w:r>
      <w:r>
        <w:rPr>
          <w:rFonts w:hint="eastAsia" w:ascii="宋体" w:hAnsi="宋体"/>
        </w:rPr>
        <w:t>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="360" w:firstLine="0" w:firstLineChars="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</w:rPr>
        <w:t>A. 面值            B. 面值+利息       C. 面值+费用         D. 财务费用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Chars="0"/>
        <w:textAlignment w:val="auto"/>
        <w:rPr>
          <w:rFonts w:ascii="宋体" w:hAnsi="宋体"/>
        </w:rPr>
      </w:pPr>
      <w:r>
        <w:rPr>
          <w:rFonts w:hint="eastAsia" w:ascii="宋体" w:hAnsi="宋体"/>
          <w:lang w:val="en-US" w:eastAsia="zh-CN"/>
        </w:rPr>
        <w:t>10.</w:t>
      </w:r>
      <w:r>
        <w:rPr>
          <w:rFonts w:hint="eastAsia" w:ascii="宋体" w:hAnsi="宋体"/>
        </w:rPr>
        <w:t>下列各项业务中，不影响企业利润总额的是</w:t>
      </w:r>
      <w:r>
        <w:rPr>
          <w:rFonts w:hint="eastAsia" w:ascii="宋体" w:hAnsi="宋体"/>
          <w:u w:val="single"/>
        </w:rPr>
        <w:t xml:space="preserve">        </w:t>
      </w:r>
      <w:r>
        <w:rPr>
          <w:rFonts w:hint="eastAsia" w:ascii="宋体" w:hAnsi="宋体"/>
        </w:rPr>
        <w:t>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="360" w:firstLine="0" w:firstLineChars="0"/>
        <w:textAlignment w:val="auto"/>
        <w:rPr>
          <w:rFonts w:ascii="宋体" w:hAnsi="宋体"/>
        </w:rPr>
      </w:pPr>
      <w:r>
        <w:rPr>
          <w:rFonts w:hint="eastAsia" w:ascii="宋体" w:hAnsi="宋体"/>
        </w:rPr>
        <w:t>A. 固定资产折旧                       B. 管理人员工资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="360" w:firstLine="0" w:firstLineChars="0"/>
        <w:textAlignment w:val="auto"/>
        <w:rPr>
          <w:rFonts w:hint="eastAsia"/>
        </w:rPr>
      </w:pPr>
      <w:r>
        <w:rPr>
          <w:rFonts w:hint="eastAsia"/>
        </w:rPr>
        <w:t>C. 确认当月贷款利息                   D. 支付所得税费用</w:t>
      </w:r>
    </w:p>
    <w:p>
      <w:pPr>
        <w:numPr>
          <w:numId w:val="0"/>
        </w:numPr>
        <w:rPr>
          <w:rFonts w:hint="eastAsia" w:ascii="黑体" w:hAnsi="宋体" w:eastAsia="黑体"/>
          <w:b/>
          <w:sz w:val="24"/>
        </w:rPr>
      </w:pPr>
      <w:r>
        <w:rPr>
          <w:rFonts w:hint="eastAsia" w:ascii="黑体" w:hAnsi="宋体" w:eastAsia="黑体"/>
          <w:b/>
          <w:sz w:val="24"/>
        </w:rPr>
        <w:t>三、多选题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Chars="0"/>
        <w:textAlignment w:val="auto"/>
        <w:rPr>
          <w:rFonts w:ascii="宋体" w:hAnsi="宋体"/>
        </w:rPr>
      </w:pPr>
      <w:r>
        <w:rPr>
          <w:rFonts w:hint="eastAsia" w:ascii="宋体" w:hAnsi="宋体"/>
          <w:lang w:val="en-US" w:eastAsia="zh-CN"/>
        </w:rPr>
        <w:t>1.</w:t>
      </w:r>
      <w:r>
        <w:rPr>
          <w:rFonts w:hint="eastAsia" w:ascii="宋体" w:hAnsi="宋体"/>
        </w:rPr>
        <w:t>根据权责发生制原则，下列应计入本期收入和费用的有</w:t>
      </w:r>
      <w:r>
        <w:rPr>
          <w:rFonts w:hint="eastAsia" w:ascii="宋体" w:hAnsi="宋体"/>
          <w:u w:val="single"/>
        </w:rPr>
        <w:t xml:space="preserve">            </w:t>
      </w:r>
      <w:r>
        <w:rPr>
          <w:rFonts w:hint="eastAsia" w:ascii="宋体" w:hAnsi="宋体"/>
        </w:rPr>
        <w:t>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="420" w:firstLine="0" w:firstLineChars="0"/>
        <w:textAlignment w:val="auto"/>
        <w:rPr>
          <w:rFonts w:ascii="宋体" w:hAnsi="宋体"/>
        </w:rPr>
      </w:pPr>
      <w:r>
        <w:rPr>
          <w:rFonts w:hint="eastAsia" w:ascii="宋体" w:hAnsi="宋体"/>
        </w:rPr>
        <w:t>A. 本期实现的收入，并已收款           B. 本期实现的收入，尚未收款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="420" w:firstLine="0" w:firstLineChars="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</w:rPr>
        <w:t>C. 属于本期的费用，尚未支付           D. 属于以后各期的费用，但已支付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Chars="0"/>
        <w:textAlignment w:val="auto"/>
        <w:rPr>
          <w:rFonts w:ascii="宋体" w:hAnsi="宋体"/>
        </w:rPr>
      </w:pPr>
      <w:r>
        <w:rPr>
          <w:rFonts w:hint="eastAsia" w:ascii="宋体" w:hAnsi="宋体"/>
          <w:lang w:val="en-US" w:eastAsia="zh-CN"/>
        </w:rPr>
        <w:t>2.</w:t>
      </w:r>
      <w:r>
        <w:rPr>
          <w:rFonts w:hint="eastAsia" w:ascii="宋体" w:hAnsi="宋体"/>
        </w:rPr>
        <w:t>企业发生的未达账项通常有</w:t>
      </w:r>
      <w:r>
        <w:rPr>
          <w:rFonts w:hint="eastAsia" w:ascii="宋体" w:hAnsi="宋体"/>
          <w:u w:val="single"/>
        </w:rPr>
        <w:t xml:space="preserve">            </w:t>
      </w:r>
      <w:r>
        <w:rPr>
          <w:rFonts w:hint="eastAsia" w:ascii="宋体" w:hAnsi="宋体"/>
        </w:rPr>
        <w:t>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="420" w:firstLine="0" w:firstLineChars="0"/>
        <w:textAlignment w:val="auto"/>
        <w:rPr>
          <w:rFonts w:ascii="宋体" w:hAnsi="宋体"/>
        </w:rPr>
      </w:pPr>
      <w:r>
        <w:rPr>
          <w:rFonts w:hint="eastAsia" w:ascii="宋体" w:hAnsi="宋体"/>
        </w:rPr>
        <w:t>A. 银行已收款入账，企业尚未收款入账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="420" w:firstLine="0" w:firstLineChars="0"/>
        <w:textAlignment w:val="auto"/>
        <w:rPr>
          <w:rFonts w:ascii="宋体" w:hAnsi="宋体"/>
        </w:rPr>
      </w:pPr>
      <w:r>
        <w:rPr>
          <w:rFonts w:hint="eastAsia" w:ascii="宋体" w:hAnsi="宋体"/>
        </w:rPr>
        <w:t>B. 企业已收款，但尚未记账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="420" w:firstLine="0" w:firstLineChars="0"/>
        <w:textAlignment w:val="auto"/>
        <w:rPr>
          <w:rFonts w:ascii="宋体" w:hAnsi="宋体"/>
        </w:rPr>
      </w:pPr>
      <w:r>
        <w:rPr>
          <w:rFonts w:hint="eastAsia" w:ascii="宋体" w:hAnsi="宋体"/>
        </w:rPr>
        <w:t>C. 银行已付款入账，企业尚未付款入账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="420" w:firstLine="0" w:firstLineChars="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</w:rPr>
        <w:t>D. 企业已付款入账，银行尚未付款入账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Chars="0"/>
        <w:textAlignment w:val="auto"/>
        <w:rPr>
          <w:rFonts w:ascii="宋体" w:hAnsi="宋体"/>
        </w:rPr>
      </w:pPr>
      <w:r>
        <w:rPr>
          <w:rFonts w:hint="eastAsia" w:ascii="宋体" w:hAnsi="宋体"/>
          <w:lang w:val="en-US" w:eastAsia="zh-CN"/>
        </w:rPr>
        <w:t>3.</w:t>
      </w:r>
      <w:r>
        <w:rPr>
          <w:rFonts w:hint="eastAsia" w:ascii="宋体" w:hAnsi="宋体"/>
        </w:rPr>
        <w:t>下列会计科目属于损益类的科目有</w:t>
      </w:r>
      <w:r>
        <w:rPr>
          <w:rFonts w:hint="eastAsia" w:ascii="宋体" w:hAnsi="宋体"/>
          <w:u w:val="single"/>
        </w:rPr>
        <w:t xml:space="preserve">            </w:t>
      </w:r>
      <w:r>
        <w:rPr>
          <w:rFonts w:hint="eastAsia" w:ascii="宋体" w:hAnsi="宋体"/>
        </w:rPr>
        <w:t>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="420" w:firstLine="0" w:firstLineChars="0"/>
        <w:textAlignment w:val="auto"/>
        <w:rPr>
          <w:rFonts w:ascii="宋体" w:hAnsi="宋体"/>
        </w:rPr>
      </w:pPr>
      <w:r>
        <w:rPr>
          <w:rFonts w:hint="eastAsia" w:ascii="宋体" w:hAnsi="宋体"/>
        </w:rPr>
        <w:t>A. 制造费用                           B. 管理费用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textAlignment w:val="auto"/>
        <w:rPr>
          <w:rFonts w:hint="eastAsia" w:ascii="宋体" w:hAnsi="宋体"/>
        </w:rPr>
      </w:pPr>
      <w:r>
        <w:rPr>
          <w:rFonts w:hint="eastAsia" w:ascii="宋体" w:hAnsi="宋体"/>
        </w:rPr>
        <w:t>C. 财务费用                           D. 销售费用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Chars="0"/>
        <w:textAlignment w:val="auto"/>
        <w:rPr>
          <w:rFonts w:ascii="宋体" w:hAnsi="宋体"/>
        </w:rPr>
      </w:pPr>
      <w:r>
        <w:rPr>
          <w:rFonts w:hint="eastAsia" w:ascii="宋体" w:hAnsi="宋体"/>
          <w:lang w:val="en-US" w:eastAsia="zh-CN"/>
        </w:rPr>
        <w:t>4.</w:t>
      </w:r>
      <w:r>
        <w:rPr>
          <w:rFonts w:hint="eastAsia" w:ascii="宋体" w:hAnsi="宋体"/>
        </w:rPr>
        <w:t>属于收付期在前，而归属期在后的有</w:t>
      </w:r>
      <w:r>
        <w:rPr>
          <w:rFonts w:hint="eastAsia" w:ascii="宋体" w:hAnsi="宋体"/>
          <w:u w:val="single"/>
        </w:rPr>
        <w:t xml:space="preserve">            </w:t>
      </w:r>
      <w:r>
        <w:rPr>
          <w:rFonts w:hint="eastAsia" w:ascii="宋体" w:hAnsi="宋体"/>
        </w:rPr>
        <w:t>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="420" w:firstLine="0" w:firstLineChars="0"/>
        <w:textAlignment w:val="auto"/>
        <w:rPr>
          <w:rFonts w:ascii="宋体" w:hAnsi="宋体"/>
        </w:rPr>
      </w:pPr>
      <w:r>
        <w:rPr>
          <w:rFonts w:hint="eastAsia" w:ascii="宋体" w:hAnsi="宋体"/>
        </w:rPr>
        <w:t>A. 预付费用        B. 预收收入        C. 应计费用         D. 应计收入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Chars="0"/>
        <w:textAlignment w:val="auto"/>
        <w:rPr>
          <w:rFonts w:ascii="宋体" w:hAnsi="宋体"/>
        </w:rPr>
      </w:pPr>
      <w:r>
        <w:rPr>
          <w:rFonts w:hint="eastAsia" w:ascii="宋体" w:hAnsi="宋体"/>
          <w:lang w:val="en-US" w:eastAsia="zh-CN"/>
        </w:rPr>
        <w:t>5.</w:t>
      </w:r>
      <w:r>
        <w:rPr>
          <w:rFonts w:hint="eastAsia" w:ascii="宋体" w:hAnsi="宋体"/>
        </w:rPr>
        <w:t>下列各项属于资本公积的来源的有</w:t>
      </w:r>
      <w:r>
        <w:rPr>
          <w:rFonts w:hint="eastAsia" w:ascii="宋体" w:hAnsi="宋体"/>
          <w:u w:val="single"/>
        </w:rPr>
        <w:t xml:space="preserve">            </w:t>
      </w:r>
      <w:r>
        <w:rPr>
          <w:rFonts w:hint="eastAsia" w:ascii="宋体" w:hAnsi="宋体"/>
        </w:rPr>
        <w:t>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="420" w:firstLine="0" w:firstLineChars="0"/>
        <w:textAlignment w:val="auto"/>
        <w:rPr>
          <w:rFonts w:ascii="宋体" w:hAnsi="宋体"/>
        </w:rPr>
      </w:pPr>
      <w:r>
        <w:rPr>
          <w:rFonts w:hint="eastAsia" w:ascii="宋体" w:hAnsi="宋体"/>
        </w:rPr>
        <w:t>A. 资本溢价                           B. 盈余公积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="420" w:firstLine="0" w:firstLineChars="0"/>
        <w:textAlignment w:val="auto"/>
        <w:rPr>
          <w:rFonts w:ascii="宋体" w:hAnsi="宋体"/>
        </w:rPr>
      </w:pPr>
      <w:r>
        <w:rPr>
          <w:rFonts w:hint="eastAsia" w:ascii="宋体" w:hAnsi="宋体"/>
        </w:rPr>
        <w:t>C. 直接计入所有者权益的利得和损失     D. 所有的利得和损失</w:t>
      </w:r>
    </w:p>
    <w:p>
      <w:pPr>
        <w:numPr>
          <w:numId w:val="0"/>
        </w:numPr>
        <w:rPr>
          <w:rFonts w:hint="eastAsia" w:ascii="黑体" w:hAnsi="宋体" w:eastAsia="黑体"/>
          <w:b/>
          <w:sz w:val="24"/>
        </w:rPr>
      </w:pPr>
      <w:r>
        <w:rPr>
          <w:rFonts w:hint="eastAsia" w:ascii="黑体" w:hAnsi="宋体" w:eastAsia="黑体"/>
          <w:b/>
          <w:sz w:val="24"/>
        </w:rPr>
        <w:t>四、业务题</w:t>
      </w:r>
    </w:p>
    <w:p>
      <w:pPr>
        <w:rPr>
          <w:rFonts w:hint="eastAsia" w:ascii="宋体" w:hAnsi="宋体"/>
          <w:szCs w:val="22"/>
        </w:rPr>
      </w:pPr>
      <w:r>
        <w:rPr>
          <w:rFonts w:hint="eastAsia" w:ascii="宋体" w:hAnsi="宋体"/>
          <w:szCs w:val="22"/>
        </w:rPr>
        <w:t>1. 某公司2010年3月发生如下业务：</w:t>
      </w:r>
    </w:p>
    <w:p>
      <w:pPr>
        <w:rPr>
          <w:rFonts w:hint="eastAsia" w:ascii="宋体" w:hAnsi="宋体"/>
          <w:szCs w:val="22"/>
        </w:rPr>
      </w:pPr>
      <w:r>
        <w:rPr>
          <w:rFonts w:hint="eastAsia" w:ascii="宋体" w:hAnsi="宋体"/>
          <w:szCs w:val="22"/>
        </w:rPr>
        <w:t>（1） 3月5日，按照购货合同的规定用银行存款250 000元预付给A单位订购甲材料。</w:t>
      </w:r>
    </w:p>
    <w:p>
      <w:pPr>
        <w:rPr>
          <w:rFonts w:hint="eastAsia" w:ascii="宋体" w:hAnsi="宋体"/>
          <w:szCs w:val="22"/>
        </w:rPr>
      </w:pPr>
      <w:r>
        <w:rPr>
          <w:rFonts w:hint="eastAsia" w:ascii="宋体" w:hAnsi="宋体"/>
          <w:szCs w:val="22"/>
        </w:rPr>
        <w:t>（2） 3月16日，上述预付款的甲材料现已到货，随货附来的增值税专用发票上注明其价款600 000元，增值税102 000元，不足款项随后通过银行存款支付，该公司材料按实际成本核算。</w:t>
      </w:r>
    </w:p>
    <w:p>
      <w:pPr>
        <w:rPr>
          <w:rFonts w:hint="eastAsia" w:ascii="宋体" w:hAnsi="宋体"/>
          <w:szCs w:val="22"/>
        </w:rPr>
      </w:pPr>
      <w:r>
        <w:rPr>
          <w:rFonts w:hint="eastAsia" w:ascii="宋体" w:hAnsi="宋体"/>
          <w:szCs w:val="22"/>
        </w:rPr>
        <w:t>（3） 如果随货附来的增值税专用发票上注明其价款100 000元，增值税17 000元，多余款项一并退回，则分录又该如何？</w:t>
      </w:r>
    </w:p>
    <w:p>
      <w:pPr>
        <w:rPr>
          <w:rFonts w:hint="eastAsia" w:ascii="宋体" w:hAnsi="宋体"/>
          <w:szCs w:val="22"/>
        </w:rPr>
      </w:pPr>
      <w:r>
        <w:rPr>
          <w:rFonts w:hint="eastAsia" w:ascii="宋体" w:hAnsi="宋体"/>
          <w:szCs w:val="22"/>
        </w:rPr>
        <w:t xml:space="preserve">   要求：编制该公司预付货款、收到材料的会计分录。</w:t>
      </w: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szCs w:val="21"/>
        </w:rPr>
      </w:pPr>
    </w:p>
    <w:p>
      <w:pPr>
        <w:pStyle w:val="7"/>
        <w:numPr>
          <w:ilvl w:val="0"/>
          <w:numId w:val="0"/>
        </w:numPr>
        <w:ind w:leftChars="0"/>
        <w:rPr>
          <w:rFonts w:ascii="宋体" w:hAnsi="宋体"/>
        </w:rPr>
      </w:pPr>
      <w:r>
        <w:rPr>
          <w:rFonts w:hint="eastAsia" w:ascii="宋体" w:hAnsi="宋体"/>
          <w:lang w:val="en-US" w:eastAsia="zh-CN"/>
        </w:rPr>
        <w:t>2.</w:t>
      </w:r>
      <w:r>
        <w:rPr>
          <w:rFonts w:hint="eastAsia" w:ascii="宋体" w:hAnsi="宋体"/>
        </w:rPr>
        <w:t>某股份有限公司2009年有关交易性金融资产的资料如下：</w:t>
      </w:r>
    </w:p>
    <w:p>
      <w:pPr>
        <w:pStyle w:val="7"/>
        <w:numPr>
          <w:ilvl w:val="0"/>
          <w:numId w:val="0"/>
        </w:numPr>
        <w:ind w:left="360" w:leftChars="0"/>
        <w:rPr>
          <w:rFonts w:ascii="宋体" w:hAnsi="宋体"/>
        </w:rPr>
      </w:pPr>
      <w:r>
        <w:rPr>
          <w:rFonts w:hint="eastAsia" w:ascii="宋体" w:hAnsi="宋体"/>
          <w:lang w:eastAsia="zh-CN"/>
        </w:rPr>
        <w:t>（</w:t>
      </w:r>
      <w:r>
        <w:rPr>
          <w:rFonts w:hint="eastAsia" w:ascii="宋体" w:hAnsi="宋体"/>
          <w:lang w:val="en-US" w:eastAsia="zh-CN"/>
        </w:rPr>
        <w:t>1</w:t>
      </w:r>
      <w:r>
        <w:rPr>
          <w:rFonts w:hint="eastAsia" w:ascii="宋体" w:hAnsi="宋体"/>
          <w:lang w:eastAsia="zh-CN"/>
        </w:rPr>
        <w:t>）</w:t>
      </w:r>
      <w:r>
        <w:rPr>
          <w:rFonts w:hint="eastAsia" w:ascii="宋体" w:hAnsi="宋体"/>
        </w:rPr>
        <w:t>3月1日，以银行存款购入A公司股票50 000股，并准备随时变现，每股买价16元，同时支付相关税费4 000元。</w:t>
      </w:r>
    </w:p>
    <w:p>
      <w:pPr>
        <w:pStyle w:val="7"/>
        <w:numPr>
          <w:ilvl w:val="0"/>
          <w:numId w:val="0"/>
        </w:numPr>
        <w:ind w:left="360" w:leftChars="0"/>
        <w:rPr>
          <w:rFonts w:ascii="宋体" w:hAnsi="宋体"/>
        </w:rPr>
      </w:pPr>
      <w:r>
        <w:rPr>
          <w:rFonts w:hint="eastAsia" w:ascii="宋体" w:hAnsi="宋体"/>
          <w:lang w:eastAsia="zh-CN"/>
        </w:rPr>
        <w:t>（</w:t>
      </w:r>
      <w:r>
        <w:rPr>
          <w:rFonts w:hint="eastAsia" w:ascii="宋体" w:hAnsi="宋体"/>
          <w:lang w:val="en-US" w:eastAsia="zh-CN"/>
        </w:rPr>
        <w:t>2</w:t>
      </w:r>
      <w:r>
        <w:rPr>
          <w:rFonts w:hint="eastAsia" w:ascii="宋体" w:hAnsi="宋体"/>
          <w:lang w:eastAsia="zh-CN"/>
        </w:rPr>
        <w:t>）</w:t>
      </w:r>
      <w:r>
        <w:rPr>
          <w:rFonts w:hint="eastAsia" w:ascii="宋体" w:hAnsi="宋体"/>
        </w:rPr>
        <w:t>4月20日，A公司宣告发放的现金股利每股0.4元。</w:t>
      </w:r>
    </w:p>
    <w:p>
      <w:pPr>
        <w:pStyle w:val="7"/>
        <w:numPr>
          <w:ilvl w:val="0"/>
          <w:numId w:val="0"/>
        </w:numPr>
        <w:ind w:left="360" w:leftChars="0"/>
        <w:rPr>
          <w:rFonts w:ascii="宋体" w:hAnsi="宋体"/>
        </w:rPr>
      </w:pPr>
      <w:r>
        <w:rPr>
          <w:rFonts w:hint="eastAsia" w:ascii="宋体" w:hAnsi="宋体"/>
          <w:lang w:eastAsia="zh-CN"/>
        </w:rPr>
        <w:t>（</w:t>
      </w:r>
      <w:r>
        <w:rPr>
          <w:rFonts w:hint="eastAsia" w:ascii="宋体" w:hAnsi="宋体"/>
          <w:lang w:val="en-US" w:eastAsia="zh-CN"/>
        </w:rPr>
        <w:t>3</w:t>
      </w:r>
      <w:r>
        <w:rPr>
          <w:rFonts w:hint="eastAsia" w:ascii="宋体" w:hAnsi="宋体"/>
          <w:lang w:eastAsia="zh-CN"/>
        </w:rPr>
        <w:t>）</w:t>
      </w:r>
      <w:r>
        <w:rPr>
          <w:rFonts w:hint="eastAsia" w:ascii="宋体" w:hAnsi="宋体"/>
        </w:rPr>
        <w:t>4月25日，收到A公司发放的现金股利20 000元。</w:t>
      </w:r>
    </w:p>
    <w:p>
      <w:pPr>
        <w:pStyle w:val="7"/>
        <w:numPr>
          <w:ilvl w:val="0"/>
          <w:numId w:val="0"/>
        </w:numPr>
        <w:ind w:left="360" w:leftChars="0"/>
        <w:rPr>
          <w:rFonts w:ascii="宋体" w:hAnsi="宋体"/>
        </w:rPr>
      </w:pPr>
      <w:r>
        <w:rPr>
          <w:rFonts w:hint="eastAsia" w:ascii="宋体" w:hAnsi="宋体"/>
          <w:lang w:eastAsia="zh-CN"/>
        </w:rPr>
        <w:t>（</w:t>
      </w:r>
      <w:r>
        <w:rPr>
          <w:rFonts w:hint="eastAsia" w:ascii="宋体" w:hAnsi="宋体"/>
          <w:lang w:val="en-US" w:eastAsia="zh-CN"/>
        </w:rPr>
        <w:t>4</w:t>
      </w:r>
      <w:r>
        <w:rPr>
          <w:rFonts w:hint="eastAsia" w:ascii="宋体" w:hAnsi="宋体"/>
          <w:lang w:eastAsia="zh-CN"/>
        </w:rPr>
        <w:t>）</w:t>
      </w:r>
      <w:r>
        <w:rPr>
          <w:rFonts w:hint="eastAsia" w:ascii="宋体" w:hAnsi="宋体"/>
        </w:rPr>
        <w:t>6月30日，A公司股票市价为每股18元。</w:t>
      </w:r>
    </w:p>
    <w:p>
      <w:pPr>
        <w:ind w:left="360"/>
        <w:rPr>
          <w:rFonts w:ascii="宋体" w:hAnsi="宋体"/>
        </w:rPr>
      </w:pPr>
      <w:r>
        <w:rPr>
          <w:rFonts w:hint="eastAsia" w:ascii="宋体" w:hAnsi="宋体"/>
        </w:rPr>
        <w:t>要求：根据上述经济业务编制有关会计分录。</w:t>
      </w: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szCs w:val="21"/>
        </w:rPr>
      </w:pPr>
    </w:p>
    <w:p>
      <w:pPr>
        <w:pStyle w:val="7"/>
        <w:ind w:firstLine="0" w:firstLineChars="0"/>
        <w:rPr>
          <w:rFonts w:hint="eastAsia" w:ascii="宋体" w:hAnsi="宋体"/>
        </w:rPr>
      </w:pPr>
      <w:r>
        <w:rPr>
          <w:rFonts w:hint="eastAsia" w:ascii="宋体" w:hAnsi="宋体"/>
        </w:rPr>
        <w:t>3. 某机器制造厂5月份发生下列经济业务：</w:t>
      </w:r>
    </w:p>
    <w:p>
      <w:pPr>
        <w:pStyle w:val="7"/>
        <w:numPr>
          <w:ilvl w:val="1"/>
          <w:numId w:val="2"/>
        </w:numPr>
        <w:ind w:firstLineChars="0"/>
        <w:rPr>
          <w:rFonts w:hint="eastAsia" w:ascii="宋体" w:hAnsi="宋体"/>
        </w:rPr>
      </w:pPr>
      <w:r>
        <w:rPr>
          <w:rFonts w:hint="eastAsia" w:ascii="宋体" w:hAnsi="宋体"/>
        </w:rPr>
        <w:t>5月份各处材料耗用汇总如下：制造A产品领料5 000元，制造B产品领料3 000元，车间一般消耗领料600元，厂部管理部门消耗领料400元，共计9 000元。</w:t>
      </w:r>
    </w:p>
    <w:p>
      <w:pPr>
        <w:pStyle w:val="7"/>
        <w:numPr>
          <w:ilvl w:val="1"/>
          <w:numId w:val="2"/>
        </w:numPr>
        <w:ind w:firstLineChars="0"/>
        <w:rPr>
          <w:rFonts w:hint="eastAsia" w:ascii="宋体" w:hAnsi="宋体"/>
        </w:rPr>
      </w:pPr>
      <w:r>
        <w:rPr>
          <w:rFonts w:hint="eastAsia" w:ascii="宋体" w:hAnsi="宋体"/>
        </w:rPr>
        <w:t>5月份应付职工工资如下：制造A产品工人工资3 000元，B产品工人工资4 000元，车间管理人员工资1 000元，厂部管理人员工资2 000元。</w:t>
      </w:r>
    </w:p>
    <w:p>
      <w:pPr>
        <w:pStyle w:val="7"/>
        <w:numPr>
          <w:ilvl w:val="1"/>
          <w:numId w:val="2"/>
        </w:numPr>
        <w:ind w:firstLineChars="0"/>
        <w:rPr>
          <w:rFonts w:ascii="宋体" w:hAnsi="宋体"/>
        </w:rPr>
      </w:pPr>
      <w:r>
        <w:rPr>
          <w:rFonts w:hint="eastAsia" w:ascii="宋体" w:hAnsi="宋体"/>
        </w:rPr>
        <w:t>以现金支付厂部办公用品费500元。</w:t>
      </w:r>
    </w:p>
    <w:p>
      <w:pPr>
        <w:ind w:firstLine="315" w:firstLineChars="150"/>
        <w:rPr>
          <w:rFonts w:hint="eastAsia" w:ascii="宋体" w:hAnsi="宋体"/>
          <w:szCs w:val="22"/>
        </w:rPr>
      </w:pPr>
      <w:r>
        <w:rPr>
          <w:rFonts w:hint="eastAsia" w:ascii="宋体" w:hAnsi="宋体"/>
        </w:rPr>
        <w:t>要求：为上述经济业务编制会计分录。</w:t>
      </w:r>
    </w:p>
    <w:p>
      <w:pPr>
        <w:rPr>
          <w:rFonts w:hint="eastAsia" w:ascii="黑体" w:hAnsi="宋体" w:eastAsia="黑体"/>
          <w:b/>
          <w:sz w:val="24"/>
        </w:rPr>
      </w:pPr>
    </w:p>
    <w:p>
      <w:pPr>
        <w:rPr>
          <w:rFonts w:hint="eastAsia"/>
        </w:rPr>
      </w:pPr>
      <w:r>
        <w:rPr>
          <w:rFonts w:hint="eastAsia" w:ascii="黑体" w:hAnsi="宋体" w:eastAsia="黑体"/>
          <w:b/>
          <w:sz w:val="24"/>
        </w:rPr>
        <w:t>五、计算分析题</w:t>
      </w:r>
    </w:p>
    <w:p>
      <w:pPr>
        <w:pStyle w:val="7"/>
        <w:ind w:firstLine="0" w:firstLineChars="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1.  风发公司2009年12月31日有关账户的部分资料如下：</w:t>
      </w:r>
    </w:p>
    <w:tbl>
      <w:tblPr>
        <w:tblStyle w:val="4"/>
        <w:tblW w:w="0" w:type="auto"/>
        <w:tblInd w:w="36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1"/>
        <w:gridCol w:w="992"/>
        <w:gridCol w:w="993"/>
        <w:gridCol w:w="992"/>
        <w:gridCol w:w="992"/>
        <w:gridCol w:w="992"/>
        <w:gridCol w:w="113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1" w:type="dxa"/>
            <w:vMerge w:val="restart"/>
            <w:noWrap w:val="0"/>
            <w:vAlign w:val="center"/>
          </w:tcPr>
          <w:p>
            <w:pPr>
              <w:pStyle w:val="7"/>
              <w:ind w:firstLine="0" w:firstLineChars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账户名称</w:t>
            </w:r>
          </w:p>
        </w:tc>
        <w:tc>
          <w:tcPr>
            <w:tcW w:w="1985" w:type="dxa"/>
            <w:gridSpan w:val="2"/>
            <w:noWrap w:val="0"/>
            <w:vAlign w:val="center"/>
          </w:tcPr>
          <w:p>
            <w:pPr>
              <w:pStyle w:val="7"/>
              <w:ind w:firstLine="0" w:firstLineChars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期初余额</w:t>
            </w:r>
          </w:p>
        </w:tc>
        <w:tc>
          <w:tcPr>
            <w:tcW w:w="1984" w:type="dxa"/>
            <w:gridSpan w:val="2"/>
            <w:noWrap w:val="0"/>
            <w:vAlign w:val="center"/>
          </w:tcPr>
          <w:p>
            <w:pPr>
              <w:pStyle w:val="7"/>
              <w:ind w:firstLine="0" w:firstLineChars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本期发生额</w:t>
            </w:r>
          </w:p>
        </w:tc>
        <w:tc>
          <w:tcPr>
            <w:tcW w:w="2126" w:type="dxa"/>
            <w:gridSpan w:val="2"/>
            <w:noWrap w:val="0"/>
            <w:vAlign w:val="center"/>
          </w:tcPr>
          <w:p>
            <w:pPr>
              <w:pStyle w:val="7"/>
              <w:ind w:firstLine="0" w:firstLineChars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期末余额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1" w:type="dxa"/>
            <w:vMerge w:val="continue"/>
            <w:noWrap w:val="0"/>
            <w:vAlign w:val="center"/>
          </w:tcPr>
          <w:p>
            <w:pPr>
              <w:pStyle w:val="7"/>
              <w:ind w:firstLine="0" w:firstLineChars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pStyle w:val="7"/>
              <w:ind w:firstLine="0" w:firstLineChars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借方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pStyle w:val="7"/>
              <w:ind w:firstLine="0" w:firstLineChars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贷方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pStyle w:val="7"/>
              <w:ind w:firstLine="0" w:firstLineChars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借方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pStyle w:val="7"/>
              <w:ind w:firstLine="0" w:firstLineChars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贷方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pStyle w:val="7"/>
              <w:ind w:firstLine="0" w:firstLineChars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借方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pStyle w:val="7"/>
              <w:ind w:firstLine="0" w:firstLineChars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贷方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1" w:type="dxa"/>
            <w:noWrap w:val="0"/>
            <w:vAlign w:val="center"/>
          </w:tcPr>
          <w:p>
            <w:pPr>
              <w:pStyle w:val="7"/>
              <w:ind w:firstLine="0" w:firstLineChars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长期股权投资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800 000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440 000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20 000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   ）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1" w:type="dxa"/>
            <w:noWrap w:val="0"/>
            <w:vAlign w:val="center"/>
          </w:tcPr>
          <w:p>
            <w:pPr>
              <w:pStyle w:val="7"/>
              <w:ind w:firstLine="0" w:firstLineChars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银行存款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120 000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   ）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160 000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180 000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1" w:type="dxa"/>
            <w:noWrap w:val="0"/>
            <w:vAlign w:val="center"/>
          </w:tcPr>
          <w:p>
            <w:pPr>
              <w:pStyle w:val="7"/>
              <w:ind w:firstLine="0" w:firstLineChars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应付账款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160 000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140 000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120 000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   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1" w:type="dxa"/>
            <w:noWrap w:val="0"/>
            <w:vAlign w:val="center"/>
          </w:tcPr>
          <w:p>
            <w:pPr>
              <w:pStyle w:val="7"/>
              <w:ind w:firstLine="0" w:firstLineChars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短期借款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90 000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   ）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20 000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60 000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1" w:type="dxa"/>
            <w:noWrap w:val="0"/>
            <w:vAlign w:val="center"/>
          </w:tcPr>
          <w:p>
            <w:pPr>
              <w:pStyle w:val="7"/>
              <w:ind w:firstLine="0" w:firstLineChars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应收账款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   ）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60 000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100 000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40 000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1" w:type="dxa"/>
            <w:noWrap w:val="0"/>
            <w:vAlign w:val="center"/>
          </w:tcPr>
          <w:p>
            <w:pPr>
              <w:pStyle w:val="7"/>
              <w:ind w:firstLine="0" w:firstLineChars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实收资本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700 000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   ）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1 240 000</w:t>
            </w:r>
          </w:p>
        </w:tc>
      </w:tr>
    </w:tbl>
    <w:p>
      <w:pPr>
        <w:ind w:firstLine="210" w:firstLineChars="1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要求：根据账户期初余额、本期发生额和期末余额的计算方法，计算并填列上表中括号内的数字，不必写出计算过程。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pStyle w:val="7"/>
        <w:ind w:firstLine="0" w:firstLineChars="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2. 2000年12月10日，某公司取得成本为500 000元的机器一台，采用双倍余额递减法计提折旧，估计使用年限为5年，预计净残值为50 000元。请计算该公司每年应计提的折旧额，并写明计算过程。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ind w:firstLine="435"/>
        <w:jc w:val="center"/>
        <w:rPr>
          <w:rFonts w:hint="eastAsia" w:ascii="黑体" w:eastAsia="黑体"/>
          <w:b/>
          <w:bCs/>
          <w:sz w:val="32"/>
        </w:rPr>
      </w:pPr>
      <w:r>
        <w:rPr>
          <w:rFonts w:hint="eastAsia" w:ascii="黑体" w:eastAsia="黑体"/>
          <w:b/>
          <w:bCs/>
          <w:sz w:val="32"/>
          <w:lang w:val="en-US" w:eastAsia="zh-CN"/>
        </w:rPr>
        <w:t>会计学</w:t>
      </w:r>
      <w:r>
        <w:rPr>
          <w:rFonts w:hint="eastAsia" w:ascii="黑体" w:eastAsia="黑体"/>
          <w:b/>
          <w:bCs/>
          <w:sz w:val="32"/>
        </w:rPr>
        <w:t>答案</w:t>
      </w:r>
    </w:p>
    <w:p>
      <w:pPr>
        <w:rPr>
          <w:rFonts w:hint="eastAsia"/>
        </w:rPr>
      </w:pPr>
      <w:r>
        <w:rPr>
          <w:rFonts w:hint="eastAsia" w:ascii="黑体" w:hAnsi="宋体" w:eastAsia="黑体"/>
          <w:b/>
          <w:sz w:val="24"/>
        </w:rPr>
        <w:t>一、名词解释</w:t>
      </w:r>
    </w:p>
    <w:p>
      <w:pPr>
        <w:rPr>
          <w:rFonts w:hint="eastAsia"/>
        </w:rPr>
      </w:pP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1. 资产：</w:t>
      </w:r>
      <w:r>
        <w:rPr>
          <w:rFonts w:hint="eastAsia" w:ascii="宋体" w:hAnsi="宋体"/>
          <w:szCs w:val="21"/>
        </w:rPr>
        <w:t>是企业过去的交易或事项形成的、由企业拥有或控制的、预期会给企业带来经济利益的资源。</w:t>
      </w:r>
    </w:p>
    <w:p>
      <w:pPr>
        <w:rPr>
          <w:rFonts w:hint="eastAsia" w:ascii="宋体" w:hAnsi="宋体"/>
          <w:szCs w:val="21"/>
        </w:rPr>
      </w:pPr>
    </w:p>
    <w:p>
      <w:pPr>
        <w:numPr>
          <w:ilvl w:val="0"/>
          <w:numId w:val="2"/>
        </w:numPr>
        <w:ind w:left="360" w:leftChars="0" w:hanging="360" w:firstLineChars="0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权责发生制：</w:t>
      </w:r>
    </w:p>
    <w:p>
      <w:pPr>
        <w:numPr>
          <w:numId w:val="0"/>
        </w:numPr>
        <w:ind w:leftChars="0"/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3. 存货：</w:t>
      </w:r>
      <w:r>
        <w:rPr>
          <w:rFonts w:hint="eastAsia" w:ascii="宋体" w:hAnsi="宋体"/>
          <w:szCs w:val="21"/>
        </w:rPr>
        <w:t>是指企业在日常活动中持有以备出售的产成品或商品、处在生产过程中的在产品，在生产过程或提供劳务过程中耗用的材料和物料等。</w:t>
      </w:r>
    </w:p>
    <w:p>
      <w:pPr>
        <w:rPr>
          <w:rFonts w:hint="eastAsia" w:ascii="宋体" w:hAnsi="宋体"/>
          <w:szCs w:val="21"/>
        </w:rPr>
      </w:pPr>
    </w:p>
    <w:p>
      <w:pPr>
        <w:rPr>
          <w:rFonts w:hint="eastAsia"/>
        </w:rPr>
      </w:pPr>
      <w:r>
        <w:rPr>
          <w:rFonts w:hint="eastAsia" w:ascii="宋体" w:hAnsi="宋体"/>
          <w:b/>
          <w:szCs w:val="21"/>
        </w:rPr>
        <w:t>4. 公允价值：</w:t>
      </w:r>
    </w:p>
    <w:p>
      <w:pPr>
        <w:rPr>
          <w:rFonts w:hint="eastAsia"/>
        </w:rPr>
      </w:pPr>
    </w:p>
    <w:p>
      <w:pPr>
        <w:rPr>
          <w:rFonts w:hint="eastAsia" w:ascii="黑体" w:hAnsi="宋体" w:eastAsia="黑体"/>
          <w:b/>
          <w:sz w:val="24"/>
        </w:rPr>
      </w:pPr>
      <w:r>
        <w:rPr>
          <w:rFonts w:hint="eastAsia" w:ascii="黑体" w:hAnsi="宋体" w:eastAsia="黑体"/>
          <w:b/>
          <w:sz w:val="24"/>
        </w:rPr>
        <w:t>二、单选题</w:t>
      </w:r>
    </w:p>
    <w:p>
      <w:pPr>
        <w:rPr>
          <w:rFonts w:hint="eastAsia" w:ascii="宋体" w:hAnsi="宋体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>1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 xml:space="preserve">B </w:t>
      </w:r>
      <w:r>
        <w:rPr>
          <w:rFonts w:hint="eastAsia"/>
          <w:lang w:val="en-US" w:eastAsia="zh-CN"/>
        </w:rPr>
        <w:t xml:space="preserve">  2.</w:t>
      </w:r>
      <w:r>
        <w:rPr>
          <w:rFonts w:hint="eastAsia"/>
        </w:rPr>
        <w:t>D</w:t>
      </w:r>
      <w:r>
        <w:rPr>
          <w:rFonts w:hint="eastAsia"/>
          <w:lang w:val="en-US" w:eastAsia="zh-CN"/>
        </w:rPr>
        <w:t xml:space="preserve">    3.</w:t>
      </w:r>
      <w:r>
        <w:rPr>
          <w:rFonts w:hint="eastAsia"/>
        </w:rPr>
        <w:t xml:space="preserve"> D</w:t>
      </w:r>
      <w:r>
        <w:rPr>
          <w:rFonts w:hint="eastAsia"/>
          <w:lang w:val="en-US" w:eastAsia="zh-CN"/>
        </w:rPr>
        <w:t xml:space="preserve">  4.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  5.</w:t>
      </w:r>
      <w:r>
        <w:rPr>
          <w:rFonts w:hint="eastAsia"/>
        </w:rPr>
        <w:t xml:space="preserve"> A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6</w:t>
      </w:r>
      <w:r>
        <w:rPr>
          <w:rFonts w:hint="eastAsia"/>
          <w:lang w:val="en-US" w:eastAsia="zh-CN"/>
        </w:rPr>
        <w:t>.   7.</w:t>
      </w:r>
      <w:r>
        <w:rPr>
          <w:rFonts w:hint="eastAsia"/>
        </w:rPr>
        <w:t>A</w:t>
      </w:r>
      <w:r>
        <w:rPr>
          <w:rFonts w:hint="eastAsia"/>
          <w:lang w:val="en-US" w:eastAsia="zh-CN"/>
        </w:rPr>
        <w:t xml:space="preserve">   8.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   9.</w:t>
      </w:r>
      <w:r>
        <w:rPr>
          <w:rFonts w:hint="eastAsia"/>
        </w:rPr>
        <w:t xml:space="preserve"> B</w:t>
      </w:r>
      <w:r>
        <w:rPr>
          <w:rFonts w:hint="eastAsia"/>
          <w:lang w:val="en-US" w:eastAsia="zh-CN"/>
        </w:rPr>
        <w:t xml:space="preserve">   10.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</w:t>
      </w:r>
    </w:p>
    <w:p>
      <w:pPr>
        <w:rPr>
          <w:rFonts w:hint="eastAsia"/>
        </w:rPr>
      </w:pPr>
    </w:p>
    <w:p>
      <w:pPr>
        <w:rPr>
          <w:rFonts w:hint="eastAsia" w:ascii="黑体" w:hAnsi="宋体" w:eastAsia="黑体"/>
          <w:b/>
          <w:sz w:val="24"/>
        </w:rPr>
      </w:pPr>
      <w:r>
        <w:rPr>
          <w:rFonts w:hint="eastAsia" w:ascii="黑体" w:hAnsi="宋体" w:eastAsia="黑体"/>
          <w:b/>
          <w:sz w:val="24"/>
        </w:rPr>
        <w:t>三、多选题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  <w:lang w:val="de-DE"/>
        </w:rPr>
        <w:t>1．</w:t>
      </w:r>
      <w:r>
        <w:rPr>
          <w:rFonts w:hint="eastAsia"/>
          <w:lang w:val="de-DE"/>
        </w:rPr>
        <w:tab/>
      </w:r>
      <w:r>
        <w:rPr>
          <w:rFonts w:hint="eastAsia"/>
          <w:lang w:val="de-DE"/>
        </w:rPr>
        <w:t>ABC</w:t>
      </w:r>
      <w:r>
        <w:rPr>
          <w:rFonts w:hint="eastAsia"/>
          <w:lang w:val="de-DE"/>
        </w:rPr>
        <w:tab/>
      </w:r>
      <w:r>
        <w:rPr>
          <w:rFonts w:hint="eastAsia"/>
          <w:lang w:val="de-DE"/>
        </w:rPr>
        <w:tab/>
      </w:r>
      <w:r>
        <w:rPr>
          <w:rFonts w:hint="eastAsia"/>
          <w:lang w:val="de-DE"/>
        </w:rPr>
        <w:t>2.</w:t>
      </w:r>
      <w:r>
        <w:rPr>
          <w:rFonts w:hint="eastAsia"/>
          <w:lang w:val="de-DE"/>
        </w:rPr>
        <w:tab/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val="de-DE"/>
        </w:rPr>
        <w:tab/>
      </w:r>
      <w:r>
        <w:rPr>
          <w:rFonts w:hint="eastAsia"/>
          <w:lang w:val="de-DE"/>
        </w:rPr>
        <w:t>3.</w:t>
      </w:r>
      <w:r>
        <w:rPr>
          <w:rFonts w:hint="eastAsia"/>
          <w:lang w:val="de-DE"/>
        </w:rPr>
        <w:tab/>
      </w:r>
      <w:r>
        <w:rPr>
          <w:rFonts w:hint="eastAsia"/>
          <w:lang w:val="de-DE"/>
        </w:rPr>
        <w:t>BCD</w:t>
      </w:r>
      <w:r>
        <w:rPr>
          <w:rFonts w:hint="eastAsia"/>
          <w:lang w:val="de-DE"/>
        </w:rPr>
        <w:tab/>
      </w:r>
      <w:r>
        <w:rPr>
          <w:rFonts w:hint="eastAsia"/>
          <w:lang w:val="de-DE"/>
        </w:rPr>
        <w:tab/>
      </w:r>
      <w:r>
        <w:rPr>
          <w:rFonts w:hint="eastAsia"/>
          <w:lang w:val="de-DE"/>
        </w:rPr>
        <w:t>4.</w:t>
      </w:r>
      <w:r>
        <w:rPr>
          <w:rFonts w:hint="eastAsia"/>
          <w:lang w:val="de-DE"/>
        </w:rPr>
        <w:tab/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val="de-DE"/>
        </w:rPr>
        <w:tab/>
      </w:r>
      <w:r>
        <w:rPr>
          <w:rFonts w:hint="eastAsia"/>
          <w:lang w:val="de-DE"/>
        </w:rPr>
        <w:t>5.</w:t>
      </w:r>
      <w:r>
        <w:rPr>
          <w:rFonts w:hint="eastAsia"/>
          <w:lang w:val="de-DE"/>
        </w:rPr>
        <w:tab/>
      </w:r>
      <w:r>
        <w:rPr>
          <w:rFonts w:hint="eastAsia"/>
        </w:rPr>
        <w:t>AC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 w:ascii="黑体" w:hAnsi="宋体" w:eastAsia="黑体"/>
          <w:b/>
          <w:sz w:val="24"/>
        </w:rPr>
      </w:pPr>
      <w:r>
        <w:rPr>
          <w:rFonts w:hint="eastAsia" w:ascii="黑体" w:hAnsi="宋体" w:eastAsia="黑体"/>
          <w:b/>
          <w:sz w:val="24"/>
        </w:rPr>
        <w:t>四、业务题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每小题4分，分成两个小分录的每个2分：</w:t>
      </w:r>
    </w:p>
    <w:p>
      <w:pPr>
        <w:rPr>
          <w:rFonts w:hint="eastAsia"/>
        </w:rPr>
      </w:pPr>
    </w:p>
    <w:p>
      <w:pPr>
        <w:rPr>
          <w:rFonts w:ascii="宋体" w:hAnsi="宋体"/>
          <w:bCs/>
        </w:rPr>
      </w:pPr>
      <w:r>
        <w:rPr>
          <w:rFonts w:hint="eastAsia"/>
        </w:rPr>
        <w:tab/>
      </w:r>
      <w:r>
        <w:rPr>
          <w:rFonts w:hint="eastAsia" w:ascii="宋体" w:hAnsi="宋体"/>
          <w:bCs/>
        </w:rPr>
        <w:t>（1）</w:t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 xml:space="preserve">借：预付账款—某单位              </w:t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 xml:space="preserve">  250 000</w:t>
      </w:r>
    </w:p>
    <w:p>
      <w:pPr>
        <w:rPr>
          <w:rFonts w:hint="eastAsia" w:ascii="宋体" w:hAnsi="宋体"/>
          <w:bCs/>
        </w:rPr>
      </w:pP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 xml:space="preserve">贷：银行存款                     </w:t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>250 000</w:t>
      </w:r>
    </w:p>
    <w:p>
      <w:pPr>
        <w:ind w:firstLine="420"/>
        <w:rPr>
          <w:rFonts w:ascii="宋体" w:hAnsi="宋体"/>
          <w:bCs/>
        </w:rPr>
      </w:pPr>
      <w:r>
        <w:rPr>
          <w:rFonts w:hint="eastAsia" w:ascii="宋体" w:hAnsi="宋体"/>
          <w:bCs/>
        </w:rPr>
        <w:t>（2）</w:t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 xml:space="preserve">借：原材料                             </w:t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 xml:space="preserve">  600 000</w:t>
      </w:r>
    </w:p>
    <w:p>
      <w:pPr>
        <w:rPr>
          <w:rFonts w:hint="eastAsia" w:ascii="宋体" w:hAnsi="宋体"/>
          <w:bCs/>
        </w:rPr>
      </w:pP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 xml:space="preserve">  </w:t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>应交税费—应交增值税（进项税额）          102 000</w:t>
      </w:r>
    </w:p>
    <w:p>
      <w:pPr>
        <w:rPr>
          <w:rFonts w:hint="eastAsia" w:ascii="宋体" w:hAnsi="宋体"/>
          <w:bCs/>
        </w:rPr>
      </w:pP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>贷：预付账款—某单位                           250 000</w:t>
      </w:r>
    </w:p>
    <w:p>
      <w:pPr>
        <w:rPr>
          <w:rFonts w:hint="eastAsia" w:ascii="宋体" w:hAnsi="宋体"/>
          <w:bCs/>
        </w:rPr>
      </w:pP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 xml:space="preserve">   </w:t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>银行存款                                   452 000</w:t>
      </w:r>
    </w:p>
    <w:p>
      <w:pPr>
        <w:ind w:firstLine="420"/>
        <w:rPr>
          <w:rFonts w:hint="eastAsia" w:ascii="宋体" w:hAnsi="宋体"/>
          <w:bCs/>
        </w:rPr>
      </w:pPr>
    </w:p>
    <w:p>
      <w:pPr>
        <w:ind w:firstLine="420"/>
        <w:rPr>
          <w:rFonts w:hint="eastAsia" w:ascii="宋体" w:hAnsi="宋体"/>
          <w:bCs/>
        </w:rPr>
      </w:pPr>
      <w:r>
        <w:rPr>
          <w:rFonts w:hint="eastAsia" w:ascii="宋体" w:hAnsi="宋体"/>
          <w:bCs/>
        </w:rPr>
        <w:t>（或）①借：原材料                                600 000</w:t>
      </w:r>
    </w:p>
    <w:p>
      <w:pPr>
        <w:rPr>
          <w:rFonts w:hint="eastAsia" w:ascii="宋体" w:hAnsi="宋体"/>
          <w:bCs/>
        </w:rPr>
      </w:pP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 xml:space="preserve">  </w:t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 xml:space="preserve">    应交税费—应交增值税（进项税额）   </w:t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 xml:space="preserve">  102 000</w:t>
      </w:r>
    </w:p>
    <w:p>
      <w:pPr>
        <w:rPr>
          <w:rFonts w:hint="eastAsia" w:ascii="宋体" w:hAnsi="宋体"/>
          <w:bCs/>
        </w:rPr>
      </w:pP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 xml:space="preserve">   贷：预付账款—某单位                           702 000</w:t>
      </w:r>
    </w:p>
    <w:p>
      <w:pPr>
        <w:ind w:left="420" w:leftChars="200" w:firstLine="525" w:firstLineChars="250"/>
        <w:rPr>
          <w:rFonts w:hint="eastAsia" w:ascii="宋体" w:hAnsi="宋体"/>
          <w:bCs/>
        </w:rPr>
      </w:pPr>
      <w:r>
        <w:rPr>
          <w:rFonts w:hint="eastAsia" w:ascii="宋体" w:hAnsi="宋体"/>
          <w:bCs/>
        </w:rPr>
        <w:t>②借：预付账款—某单位                       452 000</w:t>
      </w:r>
    </w:p>
    <w:p>
      <w:pPr>
        <w:rPr>
          <w:rFonts w:hint="eastAsia" w:ascii="宋体" w:hAnsi="宋体"/>
          <w:bCs/>
        </w:rPr>
      </w:pP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 xml:space="preserve">   贷：银行存款                                   452 000</w:t>
      </w:r>
    </w:p>
    <w:p>
      <w:pPr>
        <w:rPr>
          <w:rFonts w:hint="eastAsia" w:ascii="宋体" w:hAnsi="宋体"/>
          <w:bCs/>
        </w:rPr>
      </w:pPr>
    </w:p>
    <w:p>
      <w:pPr>
        <w:ind w:firstLine="420"/>
        <w:rPr>
          <w:rFonts w:ascii="宋体" w:hAnsi="宋体"/>
          <w:bCs/>
        </w:rPr>
      </w:pPr>
      <w:r>
        <w:rPr>
          <w:rFonts w:hint="eastAsia" w:ascii="宋体" w:hAnsi="宋体"/>
          <w:bCs/>
        </w:rPr>
        <w:t>（3）</w:t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>借：原材料                               100 000</w:t>
      </w:r>
    </w:p>
    <w:p>
      <w:pPr>
        <w:ind w:firstLine="420"/>
        <w:rPr>
          <w:rFonts w:hint="eastAsia" w:ascii="宋体" w:hAnsi="宋体"/>
          <w:bCs/>
        </w:rPr>
      </w:pP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 xml:space="preserve">  </w:t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>应交税费—应交增值税（进项税额）      17 000</w:t>
      </w:r>
    </w:p>
    <w:p>
      <w:pPr>
        <w:ind w:firstLine="420"/>
        <w:rPr>
          <w:rFonts w:hint="eastAsia" w:ascii="宋体" w:hAnsi="宋体"/>
          <w:bCs/>
        </w:rPr>
      </w:pP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>银行存款</w:t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 xml:space="preserve"> 133 000</w:t>
      </w:r>
    </w:p>
    <w:p>
      <w:pPr>
        <w:ind w:firstLine="420"/>
        <w:rPr>
          <w:rFonts w:hint="eastAsia" w:ascii="宋体" w:hAnsi="宋体"/>
          <w:bCs/>
        </w:rPr>
      </w:pP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 xml:space="preserve">贷：预付账款—某单位                  </w:t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 xml:space="preserve">   250 000</w:t>
      </w:r>
    </w:p>
    <w:p>
      <w:pPr>
        <w:ind w:firstLine="420"/>
        <w:rPr>
          <w:rFonts w:hint="eastAsia"/>
          <w:b/>
          <w:bCs/>
        </w:rPr>
      </w:pPr>
    </w:p>
    <w:p>
      <w:pPr>
        <w:ind w:firstLine="420"/>
        <w:rPr>
          <w:rFonts w:hint="eastAsia" w:ascii="宋体" w:hAnsi="宋体"/>
          <w:bCs/>
        </w:rPr>
      </w:pPr>
      <w:r>
        <w:rPr>
          <w:rFonts w:hint="eastAsia" w:ascii="宋体" w:hAnsi="宋体"/>
          <w:bCs/>
        </w:rPr>
        <w:t>（或）①借：原材料                                100 000</w:t>
      </w:r>
    </w:p>
    <w:p>
      <w:pPr>
        <w:rPr>
          <w:rFonts w:hint="eastAsia" w:ascii="宋体" w:hAnsi="宋体"/>
          <w:bCs/>
        </w:rPr>
      </w:pP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 xml:space="preserve">  </w:t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 xml:space="preserve">应交税费—应交增值税（进项税额）   </w:t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 xml:space="preserve">   17 000</w:t>
      </w:r>
    </w:p>
    <w:p>
      <w:pPr>
        <w:rPr>
          <w:rFonts w:hint="eastAsia" w:ascii="宋体" w:hAnsi="宋体"/>
          <w:bCs/>
        </w:rPr>
      </w:pP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 xml:space="preserve">   贷：预付账款—某单位                           117 000</w:t>
      </w:r>
    </w:p>
    <w:p>
      <w:pPr>
        <w:ind w:left="420" w:leftChars="200" w:firstLine="525" w:firstLineChars="250"/>
        <w:rPr>
          <w:rFonts w:hint="eastAsia" w:ascii="宋体" w:hAnsi="宋体"/>
          <w:bCs/>
        </w:rPr>
      </w:pPr>
      <w:r>
        <w:rPr>
          <w:rFonts w:hint="eastAsia" w:ascii="宋体" w:hAnsi="宋体"/>
          <w:bCs/>
        </w:rPr>
        <w:t xml:space="preserve">②借：银行存款                     </w:t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 xml:space="preserve">  133 000</w:t>
      </w:r>
    </w:p>
    <w:p>
      <w:pPr>
        <w:rPr>
          <w:rFonts w:hint="eastAsia" w:ascii="宋体" w:hAnsi="宋体"/>
          <w:bCs/>
        </w:rPr>
      </w:pP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ab/>
      </w:r>
      <w:r>
        <w:rPr>
          <w:rFonts w:hint="eastAsia" w:ascii="宋体" w:hAnsi="宋体"/>
          <w:bCs/>
        </w:rPr>
        <w:t xml:space="preserve">   贷：预付账款—某单位                           133 000</w:t>
      </w:r>
    </w:p>
    <w:p>
      <w:pPr>
        <w:rPr>
          <w:rFonts w:hint="eastAsia"/>
        </w:rPr>
      </w:pPr>
    </w:p>
    <w:p>
      <w:pPr>
        <w:ind w:firstLine="420"/>
        <w:rPr>
          <w:rFonts w:hint="eastAsia" w:ascii="宋体" w:hAnsi="宋体"/>
          <w:bCs/>
        </w:rPr>
      </w:pPr>
      <w:r>
        <w:rPr>
          <w:rFonts w:hint="eastAsia" w:ascii="宋体" w:hAnsi="宋体"/>
          <w:bCs/>
        </w:rPr>
        <w:t>2.</w:t>
      </w:r>
      <w:r>
        <w:rPr>
          <w:rFonts w:hint="eastAsia" w:ascii="宋体" w:hAnsi="宋体"/>
          <w:bCs/>
        </w:rPr>
        <w:tab/>
      </w:r>
    </w:p>
    <w:p>
      <w:pPr>
        <w:ind w:firstLine="420"/>
        <w:rPr>
          <w:rFonts w:hint="eastAsia" w:ascii="宋体" w:hAnsi="宋体"/>
          <w:bCs/>
        </w:rPr>
      </w:pPr>
    </w:p>
    <w:p>
      <w:pPr>
        <w:ind w:firstLine="420"/>
        <w:rPr>
          <w:rFonts w:hint="eastAsia" w:ascii="宋体" w:hAnsi="宋体"/>
          <w:bCs/>
        </w:rPr>
      </w:pPr>
    </w:p>
    <w:p>
      <w:pPr>
        <w:ind w:firstLine="420"/>
        <w:rPr>
          <w:rFonts w:hint="eastAsia" w:ascii="宋体" w:hAnsi="宋体"/>
          <w:bCs/>
        </w:rPr>
      </w:pPr>
    </w:p>
    <w:p>
      <w:pPr>
        <w:ind w:firstLine="420"/>
        <w:rPr>
          <w:rFonts w:hint="eastAsia" w:ascii="宋体" w:hAnsi="宋体"/>
          <w:bCs/>
        </w:rPr>
      </w:pPr>
    </w:p>
    <w:p>
      <w:pPr>
        <w:rPr>
          <w:rFonts w:hint="eastAsia"/>
        </w:rPr>
      </w:pPr>
    </w:p>
    <w:p>
      <w:pPr>
        <w:rPr>
          <w:rFonts w:hint="eastAsia" w:ascii="宋体" w:hAnsi="宋体"/>
        </w:rPr>
      </w:pPr>
      <w:r>
        <w:rPr>
          <w:rFonts w:hint="eastAsia" w:ascii="宋体" w:hAnsi="宋体"/>
        </w:rPr>
        <w:t>3.</w:t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>每个分录4分：</w:t>
      </w: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>（1）</w:t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>借：生产成本——A产品</w:t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 xml:space="preserve"> 5 000</w:t>
      </w:r>
    </w:p>
    <w:p>
      <w:pPr>
        <w:rPr>
          <w:rFonts w:hint="eastAsia" w:ascii="宋体" w:hAnsi="宋体"/>
        </w:rPr>
      </w:pP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>——B产品</w:t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 xml:space="preserve"> 3 000</w:t>
      </w:r>
    </w:p>
    <w:p>
      <w:pPr>
        <w:rPr>
          <w:rFonts w:hint="eastAsia" w:ascii="宋体" w:hAnsi="宋体"/>
        </w:rPr>
      </w:pP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>制造费用</w:t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 xml:space="preserve">   600</w:t>
      </w:r>
    </w:p>
    <w:p>
      <w:pPr>
        <w:rPr>
          <w:rFonts w:hint="eastAsia" w:ascii="宋体" w:hAnsi="宋体"/>
        </w:rPr>
      </w:pP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>管理费用</w:t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 xml:space="preserve">   400</w:t>
      </w:r>
    </w:p>
    <w:p>
      <w:pPr>
        <w:rPr>
          <w:rFonts w:hint="eastAsia" w:ascii="宋体" w:hAnsi="宋体"/>
        </w:rPr>
      </w:pP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>贷：原材料</w:t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 xml:space="preserve"> 9 000</w:t>
      </w:r>
    </w:p>
    <w:p>
      <w:pPr>
        <w:rPr>
          <w:rFonts w:hint="eastAsia" w:ascii="宋体" w:hAnsi="宋体"/>
        </w:rPr>
      </w:pP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>（2）</w:t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>借：生产成本——A产品</w:t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 xml:space="preserve"> 3 000</w:t>
      </w:r>
    </w:p>
    <w:p>
      <w:pPr>
        <w:rPr>
          <w:rFonts w:hint="eastAsia" w:ascii="宋体" w:hAnsi="宋体"/>
        </w:rPr>
      </w:pP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>——B产品</w:t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 xml:space="preserve"> 4 000</w:t>
      </w:r>
    </w:p>
    <w:p>
      <w:pPr>
        <w:rPr>
          <w:rFonts w:hint="eastAsia" w:ascii="宋体" w:hAnsi="宋体"/>
        </w:rPr>
      </w:pP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>制造费用</w:t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 xml:space="preserve"> 1 000</w:t>
      </w:r>
    </w:p>
    <w:p>
      <w:pPr>
        <w:rPr>
          <w:rFonts w:hint="eastAsia" w:ascii="宋体" w:hAnsi="宋体"/>
        </w:rPr>
      </w:pP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>管理费用</w:t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 xml:space="preserve"> 2 000</w:t>
      </w:r>
    </w:p>
    <w:p>
      <w:pPr>
        <w:rPr>
          <w:rFonts w:hint="eastAsia" w:ascii="宋体" w:hAnsi="宋体"/>
        </w:rPr>
      </w:pP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>贷：应付职工薪酬</w:t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>10 000</w:t>
      </w:r>
    </w:p>
    <w:p>
      <w:pPr>
        <w:rPr>
          <w:rFonts w:hint="eastAsia" w:ascii="宋体" w:hAnsi="宋体"/>
        </w:rPr>
      </w:pPr>
    </w:p>
    <w:p>
      <w:pPr>
        <w:rPr>
          <w:rFonts w:hint="eastAsia" w:ascii="宋体" w:hAnsi="宋体"/>
        </w:rPr>
      </w:pP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>（3）</w:t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>借：管理费用</w:t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 xml:space="preserve">  500</w:t>
      </w:r>
    </w:p>
    <w:p>
      <w:pPr>
        <w:ind w:left="1680"/>
        <w:rPr>
          <w:rFonts w:hint="eastAsia" w:ascii="宋体" w:hAnsi="宋体"/>
        </w:rPr>
      </w:pPr>
      <w:r>
        <w:rPr>
          <w:rFonts w:hint="eastAsia" w:ascii="宋体" w:hAnsi="宋体"/>
        </w:rPr>
        <w:t>贷：库存现金</w:t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ab/>
      </w:r>
      <w:r>
        <w:rPr>
          <w:rFonts w:hint="eastAsia" w:ascii="宋体" w:hAnsi="宋体"/>
        </w:rPr>
        <w:t xml:space="preserve">   500</w:t>
      </w:r>
    </w:p>
    <w:p>
      <w:pPr>
        <w:rPr>
          <w:rFonts w:hint="eastAsia" w:ascii="黑体" w:hAnsi="宋体" w:eastAsia="黑体"/>
          <w:b/>
          <w:sz w:val="24"/>
        </w:rPr>
      </w:pPr>
    </w:p>
    <w:p>
      <w:pPr>
        <w:rPr>
          <w:rFonts w:hint="eastAsia" w:ascii="黑体" w:hAnsi="宋体" w:eastAsia="黑体"/>
          <w:b/>
          <w:sz w:val="24"/>
        </w:rPr>
      </w:pPr>
    </w:p>
    <w:p>
      <w:pPr>
        <w:rPr>
          <w:rFonts w:hint="eastAsia" w:ascii="黑体" w:hAnsi="宋体" w:eastAsia="黑体"/>
          <w:b/>
          <w:sz w:val="24"/>
        </w:rPr>
      </w:pPr>
    </w:p>
    <w:p>
      <w:pPr>
        <w:rPr>
          <w:rFonts w:hint="eastAsia"/>
        </w:rPr>
      </w:pPr>
      <w:r>
        <w:rPr>
          <w:rFonts w:hint="eastAsia" w:ascii="黑体" w:hAnsi="宋体" w:eastAsia="黑体"/>
          <w:b/>
          <w:sz w:val="24"/>
        </w:rPr>
        <w:t>五、计算分析题</w:t>
      </w:r>
      <w:bookmarkStart w:id="0" w:name="_GoBack"/>
      <w:bookmarkEnd w:id="0"/>
    </w:p>
    <w:p>
      <w:pPr>
        <w:rPr>
          <w:rFonts w:hint="eastAsia"/>
        </w:rPr>
      </w:pPr>
    </w:p>
    <w:p>
      <w:pPr>
        <w:numPr>
          <w:ilvl w:val="0"/>
          <w:numId w:val="3"/>
        </w:numPr>
        <w:rPr>
          <w:rFonts w:hint="eastAsia"/>
        </w:rPr>
      </w:pPr>
      <w:r>
        <w:rPr>
          <w:rFonts w:hint="eastAsia"/>
        </w:rPr>
        <w:t>每个括号2分：</w:t>
      </w:r>
    </w:p>
    <w:tbl>
      <w:tblPr>
        <w:tblStyle w:val="4"/>
        <w:tblW w:w="9299" w:type="dxa"/>
        <w:tblInd w:w="36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3"/>
        <w:gridCol w:w="1398"/>
        <w:gridCol w:w="1013"/>
        <w:gridCol w:w="1683"/>
        <w:gridCol w:w="1360"/>
        <w:gridCol w:w="1321"/>
        <w:gridCol w:w="127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253" w:type="dxa"/>
            <w:vMerge w:val="restart"/>
            <w:noWrap w:val="0"/>
            <w:vAlign w:val="center"/>
          </w:tcPr>
          <w:p>
            <w:pPr>
              <w:pStyle w:val="7"/>
              <w:ind w:firstLine="0" w:firstLineChars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账户名称</w:t>
            </w:r>
          </w:p>
        </w:tc>
        <w:tc>
          <w:tcPr>
            <w:tcW w:w="2411" w:type="dxa"/>
            <w:gridSpan w:val="2"/>
            <w:noWrap w:val="0"/>
            <w:vAlign w:val="center"/>
          </w:tcPr>
          <w:p>
            <w:pPr>
              <w:pStyle w:val="7"/>
              <w:ind w:firstLine="0" w:firstLineChars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期初余额</w:t>
            </w:r>
          </w:p>
        </w:tc>
        <w:tc>
          <w:tcPr>
            <w:tcW w:w="3043" w:type="dxa"/>
            <w:gridSpan w:val="2"/>
            <w:noWrap w:val="0"/>
            <w:vAlign w:val="center"/>
          </w:tcPr>
          <w:p>
            <w:pPr>
              <w:pStyle w:val="7"/>
              <w:ind w:firstLine="0" w:firstLineChars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本期发生额</w:t>
            </w:r>
          </w:p>
        </w:tc>
        <w:tc>
          <w:tcPr>
            <w:tcW w:w="2592" w:type="dxa"/>
            <w:gridSpan w:val="2"/>
            <w:noWrap w:val="0"/>
            <w:vAlign w:val="center"/>
          </w:tcPr>
          <w:p>
            <w:pPr>
              <w:pStyle w:val="7"/>
              <w:ind w:firstLine="0" w:firstLineChars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期末余额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1253" w:type="dxa"/>
            <w:vMerge w:val="continue"/>
            <w:noWrap w:val="0"/>
            <w:vAlign w:val="center"/>
          </w:tcPr>
          <w:p>
            <w:pPr>
              <w:pStyle w:val="7"/>
              <w:ind w:firstLine="0" w:firstLineChars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8" w:type="dxa"/>
            <w:noWrap w:val="0"/>
            <w:vAlign w:val="center"/>
          </w:tcPr>
          <w:p>
            <w:pPr>
              <w:pStyle w:val="7"/>
              <w:ind w:firstLine="0" w:firstLineChars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借方</w:t>
            </w:r>
          </w:p>
        </w:tc>
        <w:tc>
          <w:tcPr>
            <w:tcW w:w="1013" w:type="dxa"/>
            <w:noWrap w:val="0"/>
            <w:vAlign w:val="center"/>
          </w:tcPr>
          <w:p>
            <w:pPr>
              <w:pStyle w:val="7"/>
              <w:ind w:firstLine="0" w:firstLineChars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贷方</w:t>
            </w:r>
          </w:p>
        </w:tc>
        <w:tc>
          <w:tcPr>
            <w:tcW w:w="1683" w:type="dxa"/>
            <w:noWrap w:val="0"/>
            <w:vAlign w:val="center"/>
          </w:tcPr>
          <w:p>
            <w:pPr>
              <w:pStyle w:val="7"/>
              <w:ind w:firstLine="0" w:firstLineChars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借方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pStyle w:val="7"/>
              <w:ind w:firstLine="0" w:firstLineChars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贷方</w:t>
            </w:r>
          </w:p>
        </w:tc>
        <w:tc>
          <w:tcPr>
            <w:tcW w:w="1321" w:type="dxa"/>
            <w:noWrap w:val="0"/>
            <w:vAlign w:val="center"/>
          </w:tcPr>
          <w:p>
            <w:pPr>
              <w:pStyle w:val="7"/>
              <w:ind w:firstLine="0" w:firstLineChars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借方</w:t>
            </w:r>
          </w:p>
        </w:tc>
        <w:tc>
          <w:tcPr>
            <w:tcW w:w="1271" w:type="dxa"/>
            <w:noWrap w:val="0"/>
            <w:vAlign w:val="center"/>
          </w:tcPr>
          <w:p>
            <w:pPr>
              <w:pStyle w:val="7"/>
              <w:ind w:firstLine="0" w:firstLineChars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贷方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253" w:type="dxa"/>
            <w:noWrap w:val="0"/>
            <w:vAlign w:val="center"/>
          </w:tcPr>
          <w:p>
            <w:pPr>
              <w:pStyle w:val="7"/>
              <w:ind w:firstLine="0" w:firstLineChars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长期股权投资</w:t>
            </w:r>
          </w:p>
        </w:tc>
        <w:tc>
          <w:tcPr>
            <w:tcW w:w="1398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800 000</w:t>
            </w:r>
          </w:p>
        </w:tc>
        <w:tc>
          <w:tcPr>
            <w:tcW w:w="1013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683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440 000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20 000</w:t>
            </w:r>
          </w:p>
        </w:tc>
        <w:tc>
          <w:tcPr>
            <w:tcW w:w="1321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ascii="Arial" w:hAnsi="Arial" w:cs="Arial"/>
                <w:sz w:val="18"/>
                <w:szCs w:val="18"/>
              </w:rPr>
              <w:t>1220000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1271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253" w:type="dxa"/>
            <w:noWrap w:val="0"/>
            <w:vAlign w:val="center"/>
          </w:tcPr>
          <w:p>
            <w:pPr>
              <w:pStyle w:val="7"/>
              <w:ind w:firstLine="0" w:firstLineChars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银行存款</w:t>
            </w:r>
          </w:p>
        </w:tc>
        <w:tc>
          <w:tcPr>
            <w:tcW w:w="1398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120 000</w:t>
            </w:r>
          </w:p>
        </w:tc>
        <w:tc>
          <w:tcPr>
            <w:tcW w:w="1013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683" w:type="dxa"/>
            <w:noWrap w:val="0"/>
            <w:vAlign w:val="center"/>
          </w:tcPr>
          <w:p>
            <w:pPr>
              <w:pStyle w:val="7"/>
              <w:ind w:right="420" w:firstLine="0" w:firstLineChars="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hint="eastAsia" w:ascii="Arial" w:hAnsi="Arial" w:cs="Arial"/>
                <w:sz w:val="18"/>
                <w:szCs w:val="18"/>
              </w:rPr>
              <w:t>220000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160 000</w:t>
            </w:r>
          </w:p>
        </w:tc>
        <w:tc>
          <w:tcPr>
            <w:tcW w:w="1321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180 000</w:t>
            </w:r>
          </w:p>
        </w:tc>
        <w:tc>
          <w:tcPr>
            <w:tcW w:w="1271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253" w:type="dxa"/>
            <w:noWrap w:val="0"/>
            <w:vAlign w:val="center"/>
          </w:tcPr>
          <w:p>
            <w:pPr>
              <w:pStyle w:val="7"/>
              <w:ind w:firstLine="0" w:firstLineChars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应付账款</w:t>
            </w:r>
          </w:p>
        </w:tc>
        <w:tc>
          <w:tcPr>
            <w:tcW w:w="1398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013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160 000</w:t>
            </w:r>
          </w:p>
        </w:tc>
        <w:tc>
          <w:tcPr>
            <w:tcW w:w="1683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140 000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120 000</w:t>
            </w:r>
          </w:p>
        </w:tc>
        <w:tc>
          <w:tcPr>
            <w:tcW w:w="1321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271" w:type="dxa"/>
            <w:noWrap w:val="0"/>
            <w:vAlign w:val="center"/>
          </w:tcPr>
          <w:p>
            <w:pPr>
              <w:pStyle w:val="7"/>
              <w:ind w:right="105" w:firstLine="0" w:firstLineChars="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hint="eastAsia" w:ascii="Arial" w:hAnsi="Arial" w:cs="Arial"/>
                <w:sz w:val="18"/>
                <w:szCs w:val="18"/>
              </w:rPr>
              <w:t>140000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253" w:type="dxa"/>
            <w:noWrap w:val="0"/>
            <w:vAlign w:val="center"/>
          </w:tcPr>
          <w:p>
            <w:pPr>
              <w:pStyle w:val="7"/>
              <w:ind w:firstLine="0" w:firstLineChars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短期借款</w:t>
            </w:r>
          </w:p>
        </w:tc>
        <w:tc>
          <w:tcPr>
            <w:tcW w:w="1398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013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90 000</w:t>
            </w:r>
          </w:p>
        </w:tc>
        <w:tc>
          <w:tcPr>
            <w:tcW w:w="1683" w:type="dxa"/>
            <w:noWrap w:val="0"/>
            <w:vAlign w:val="center"/>
          </w:tcPr>
          <w:p>
            <w:pPr>
              <w:pStyle w:val="7"/>
              <w:ind w:right="420" w:firstLine="0" w:firstLineChars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hint="eastAsia" w:ascii="Arial" w:hAnsi="Arial" w:cs="Arial"/>
                <w:sz w:val="18"/>
                <w:szCs w:val="18"/>
              </w:rPr>
              <w:t>50000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20 000</w:t>
            </w:r>
          </w:p>
        </w:tc>
        <w:tc>
          <w:tcPr>
            <w:tcW w:w="1321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271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60 000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253" w:type="dxa"/>
            <w:noWrap w:val="0"/>
            <w:vAlign w:val="center"/>
          </w:tcPr>
          <w:p>
            <w:pPr>
              <w:pStyle w:val="7"/>
              <w:ind w:firstLine="0" w:firstLineChars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应收账款</w:t>
            </w:r>
          </w:p>
        </w:tc>
        <w:tc>
          <w:tcPr>
            <w:tcW w:w="1398" w:type="dxa"/>
            <w:noWrap w:val="0"/>
            <w:vAlign w:val="center"/>
          </w:tcPr>
          <w:p>
            <w:pPr>
              <w:pStyle w:val="7"/>
              <w:ind w:right="315" w:firstLine="0" w:firstLineChars="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hint="eastAsia" w:ascii="Arial" w:hAnsi="Arial" w:cs="Arial"/>
                <w:sz w:val="18"/>
                <w:szCs w:val="18"/>
              </w:rPr>
              <w:t>80000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1013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683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60 000</w:t>
            </w:r>
          </w:p>
        </w:tc>
        <w:tc>
          <w:tcPr>
            <w:tcW w:w="1360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100 000</w:t>
            </w:r>
          </w:p>
        </w:tc>
        <w:tc>
          <w:tcPr>
            <w:tcW w:w="1321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40 000</w:t>
            </w:r>
          </w:p>
        </w:tc>
        <w:tc>
          <w:tcPr>
            <w:tcW w:w="1271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253" w:type="dxa"/>
            <w:noWrap w:val="0"/>
            <w:vAlign w:val="center"/>
          </w:tcPr>
          <w:p>
            <w:pPr>
              <w:pStyle w:val="7"/>
              <w:ind w:firstLine="0" w:firstLineChars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实收资本</w:t>
            </w:r>
          </w:p>
        </w:tc>
        <w:tc>
          <w:tcPr>
            <w:tcW w:w="1398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013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700 000</w:t>
            </w:r>
          </w:p>
        </w:tc>
        <w:tc>
          <w:tcPr>
            <w:tcW w:w="1683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360" w:type="dxa"/>
            <w:noWrap w:val="0"/>
            <w:vAlign w:val="center"/>
          </w:tcPr>
          <w:p>
            <w:pPr>
              <w:pStyle w:val="7"/>
              <w:ind w:right="105" w:firstLine="0" w:firstLineChars="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hint="eastAsia" w:ascii="Arial" w:hAnsi="Arial" w:cs="Arial"/>
                <w:sz w:val="18"/>
                <w:szCs w:val="18"/>
              </w:rPr>
              <w:t>540000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1321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271" w:type="dxa"/>
            <w:noWrap w:val="0"/>
            <w:vAlign w:val="center"/>
          </w:tcPr>
          <w:p>
            <w:pPr>
              <w:pStyle w:val="7"/>
              <w:ind w:firstLine="0" w:firstLineChars="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1 240 000</w:t>
            </w:r>
          </w:p>
        </w:tc>
      </w:tr>
    </w:tbl>
    <w:p>
      <w:pPr>
        <w:rPr>
          <w:rFonts w:hint="eastAsia" w:ascii="宋体" w:hAnsi="宋体"/>
          <w:szCs w:val="21"/>
        </w:rPr>
      </w:pPr>
      <w:r>
        <w:rPr>
          <w:rFonts w:hint="eastAsia"/>
        </w:rPr>
        <w:t>2.</w:t>
      </w:r>
      <w:r>
        <w:rPr>
          <w:rFonts w:hint="eastAsia"/>
        </w:rPr>
        <w:tab/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numPr>
          <w:numId w:val="0"/>
        </w:numPr>
        <w:rPr>
          <w:rFonts w:hint="eastAsia" w:ascii="黑体" w:hAnsi="宋体" w:eastAsia="黑体"/>
          <w:b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19328B"/>
    <w:multiLevelType w:val="multilevel"/>
    <w:tmpl w:val="1019328B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2B34AD0E"/>
    <w:multiLevelType w:val="singleLevel"/>
    <w:tmpl w:val="2B34AD0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3F766346"/>
    <w:multiLevelType w:val="multilevel"/>
    <w:tmpl w:val="3F766346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lvlText w:val="（%2）"/>
      <w:lvlJc w:val="left"/>
      <w:pPr>
        <w:ind w:left="1140" w:hanging="72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yZjBlM2NlMDNhMDc2OWNhNTg0MmE3Yjg5MWM0NjgifQ=="/>
  </w:docVars>
  <w:rsids>
    <w:rsidRoot w:val="37172B9A"/>
    <w:rsid w:val="37172B9A"/>
    <w:rsid w:val="5A8C0EE1"/>
    <w:rsid w:val="5BE16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uiPriority w:val="0"/>
  </w:style>
  <w:style w:type="paragraph" w:customStyle="1" w:styleId="7">
    <w:name w:val="列出段落"/>
    <w:basedOn w:val="1"/>
    <w:qFormat/>
    <w:uiPriority w:val="0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2022-12-08T08:44:00Z</dcterms:created>
  <dc:creator>育华教育玉环客服</dc:creator>
  <cp:lastModifiedBy>育华教育玉环客服</cp:lastModifiedBy>
  <dcterms:modified xsi:type="dcterms:W3CDTF">2022-12-08T08:51:23Z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2E0052BDBB4B4FC8B34A13A10348085B</vt:lpwstr>
  </property>
</Properties>
</file>