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240" w:lineRule="auto"/>
        <w:ind w:left="0" w:right="0" w:firstLine="0"/>
        <w:jc w:val="left"/>
        <w:textAlignment w:val="auto"/>
        <w:rPr>
          <w:rStyle w:val="5"/>
          <w:rFonts w:hint="default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  <w:shd w:val="clear" w:fill="FFFFFF"/>
          <w:lang w:val="en-US" w:eastAsia="zh-CN"/>
        </w:rPr>
      </w:pPr>
      <w:r>
        <w:rPr>
          <w:rStyle w:val="5"/>
          <w:rFonts w:hint="eastAsia" w:cs="宋体" w:asciiTheme="minorEastAsia" w:hAnsiTheme="minorEastAsia"/>
          <w:i w:val="0"/>
          <w:caps w:val="0"/>
          <w:color w:val="auto"/>
          <w:spacing w:val="8"/>
          <w:sz w:val="24"/>
          <w:szCs w:val="24"/>
          <w:shd w:val="clear" w:fill="FFFFFF"/>
          <w:lang w:val="en-US" w:eastAsia="zh-CN"/>
        </w:rPr>
        <w:t>传染病学复习资料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240" w:lineRule="auto"/>
        <w:ind w:left="0" w:right="0" w:firstLine="0"/>
        <w:jc w:val="left"/>
        <w:textAlignment w:val="auto"/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</w:rPr>
      </w:pPr>
      <w:r>
        <w:rPr>
          <w:rStyle w:val="5"/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  <w:shd w:val="clear" w:fill="FFFFFF"/>
        </w:rPr>
        <w:t>一</w:t>
      </w:r>
      <w:r>
        <w:rPr>
          <w:rStyle w:val="5"/>
          <w:rFonts w:hint="eastAsia" w:cs="宋体" w:asciiTheme="minorEastAsia" w:hAnsiTheme="minorEastAsia"/>
          <w:i w:val="0"/>
          <w:caps w:val="0"/>
          <w:color w:val="auto"/>
          <w:spacing w:val="8"/>
          <w:sz w:val="24"/>
          <w:szCs w:val="24"/>
          <w:shd w:val="clear" w:fill="FFFFFF"/>
          <w:lang w:eastAsia="zh-CN"/>
        </w:rPr>
        <w:t>、</w:t>
      </w:r>
      <w:r>
        <w:rPr>
          <w:rStyle w:val="5"/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  <w:shd w:val="clear" w:fill="FFFFFF"/>
        </w:rPr>
        <w:t>单项选择题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240" w:lineRule="auto"/>
        <w:ind w:left="0" w:right="0" w:firstLine="0"/>
        <w:jc w:val="left"/>
        <w:textAlignment w:val="auto"/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  <w:lang w:eastAsia="zh-CN"/>
        </w:rPr>
      </w:pPr>
      <w:r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  <w:shd w:val="clear" w:fill="FFFFFF"/>
        </w:rPr>
        <w:t>1.传染病报告实行谁接诊，谁报告，监测病例遵循(</w:t>
      </w:r>
      <w:r>
        <w:rPr>
          <w:rFonts w:hint="eastAsia" w:cs="宋体" w:asciiTheme="minorEastAsia" w:hAnsiTheme="minorEastAsia"/>
          <w:i w:val="0"/>
          <w:caps w:val="0"/>
          <w:color w:val="auto"/>
          <w:spacing w:val="8"/>
          <w:sz w:val="24"/>
          <w:szCs w:val="24"/>
          <w:shd w:val="clear" w:fill="FFFFFF"/>
          <w:lang w:val="en-US" w:eastAsia="zh-CN"/>
        </w:rPr>
        <w:t xml:space="preserve">   </w:t>
      </w:r>
      <w:r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  <w:shd w:val="clear" w:fill="FFFFFF"/>
        </w:rPr>
        <w:t>)</w:t>
      </w:r>
      <w:r>
        <w:rPr>
          <w:rFonts w:hint="eastAsia" w:cs="宋体" w:asciiTheme="minorEastAsia" w:hAnsiTheme="minorEastAsia"/>
          <w:i w:val="0"/>
          <w:caps w:val="0"/>
          <w:color w:val="auto"/>
          <w:spacing w:val="8"/>
          <w:sz w:val="24"/>
          <w:szCs w:val="24"/>
          <w:shd w:val="clear" w:fill="FFFFFF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240" w:lineRule="auto"/>
        <w:ind w:left="0" w:right="0" w:firstLine="0"/>
        <w:jc w:val="left"/>
        <w:textAlignment w:val="auto"/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  <w:shd w:val="clear" w:fill="FFFFFF"/>
        </w:rPr>
        <w:t>A.属地管理原则 B.异地管理 C</w:t>
      </w:r>
      <w:r>
        <w:rPr>
          <w:rFonts w:hint="eastAsia" w:cs="宋体" w:asciiTheme="minorEastAsia" w:hAnsiTheme="minorEastAsia"/>
          <w:i w:val="0"/>
          <w:caps w:val="0"/>
          <w:color w:val="auto"/>
          <w:spacing w:val="8"/>
          <w:sz w:val="24"/>
          <w:szCs w:val="24"/>
          <w:shd w:val="clear" w:fill="FFFFFF"/>
          <w:lang w:val="en-US" w:eastAsia="zh-CN"/>
        </w:rPr>
        <w:t>.</w:t>
      </w:r>
      <w:r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  <w:shd w:val="clear" w:fill="FFFFFF"/>
        </w:rPr>
        <w:t>就近管理 D</w:t>
      </w:r>
      <w:r>
        <w:rPr>
          <w:rFonts w:hint="eastAsia" w:cs="宋体" w:asciiTheme="minorEastAsia" w:hAnsiTheme="minorEastAsia"/>
          <w:i w:val="0"/>
          <w:caps w:val="0"/>
          <w:color w:val="auto"/>
          <w:spacing w:val="8"/>
          <w:sz w:val="24"/>
          <w:szCs w:val="24"/>
          <w:shd w:val="clear" w:fill="FFFFFF"/>
          <w:lang w:val="en-US" w:eastAsia="zh-CN"/>
        </w:rPr>
        <w:t>.</w:t>
      </w:r>
      <w:r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  <w:shd w:val="clear" w:fill="FFFFFF"/>
        </w:rPr>
        <w:t>户籍管理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240" w:lineRule="auto"/>
        <w:ind w:left="0" w:right="0" w:firstLine="0"/>
        <w:jc w:val="left"/>
        <w:textAlignment w:val="auto"/>
        <w:rPr>
          <w:rFonts w:hint="eastAsia" w:cs="宋体" w:asciiTheme="minorEastAsia" w:hAnsiTheme="minorEastAsia"/>
          <w:i w:val="0"/>
          <w:caps w:val="0"/>
          <w:color w:val="auto"/>
          <w:spacing w:val="8"/>
          <w:sz w:val="24"/>
          <w:szCs w:val="24"/>
          <w:shd w:val="clear" w:fill="FFFFFF"/>
          <w:lang w:eastAsia="zh-CN"/>
        </w:rPr>
      </w:pPr>
      <w:r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  <w:shd w:val="clear" w:fill="FFFFFF"/>
        </w:rPr>
        <w:t>2.传染病防治法规定传染病分为(</w:t>
      </w:r>
      <w:r>
        <w:rPr>
          <w:rFonts w:hint="eastAsia" w:cs="宋体" w:asciiTheme="minorEastAsia" w:hAnsiTheme="minorEastAsia"/>
          <w:i w:val="0"/>
          <w:caps w:val="0"/>
          <w:color w:val="auto"/>
          <w:spacing w:val="8"/>
          <w:sz w:val="24"/>
          <w:szCs w:val="24"/>
          <w:shd w:val="clear" w:fill="FFFFFF"/>
          <w:lang w:val="en-US" w:eastAsia="zh-CN"/>
        </w:rPr>
        <w:t xml:space="preserve">    </w:t>
      </w:r>
      <w:r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  <w:shd w:val="clear" w:fill="FFFFFF"/>
        </w:rPr>
        <w:t>)类</w:t>
      </w:r>
      <w:r>
        <w:rPr>
          <w:rFonts w:hint="eastAsia" w:cs="宋体" w:asciiTheme="minorEastAsia" w:hAnsiTheme="minorEastAsia"/>
          <w:i w:val="0"/>
          <w:caps w:val="0"/>
          <w:color w:val="auto"/>
          <w:spacing w:val="8"/>
          <w:sz w:val="24"/>
          <w:szCs w:val="24"/>
          <w:shd w:val="clear" w:fill="FFFFFF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240" w:lineRule="auto"/>
        <w:ind w:left="0" w:right="0" w:firstLine="0"/>
        <w:jc w:val="left"/>
        <w:textAlignment w:val="auto"/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  <w:shd w:val="clear" w:fill="FFFFFF"/>
        </w:rPr>
        <w:t>A. 甲类和乙类 B. 甲类和丙类 C. 甲类、乙类和丙类 D.乙类和丙类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240" w:lineRule="auto"/>
        <w:ind w:left="0" w:right="0" w:firstLine="0"/>
        <w:jc w:val="left"/>
        <w:textAlignment w:val="auto"/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  <w:lang w:eastAsia="zh-CN"/>
        </w:rPr>
      </w:pPr>
      <w:r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  <w:shd w:val="clear" w:fill="FFFFFF"/>
        </w:rPr>
        <w:t>3.传染病防治法新增传染病达到(</w:t>
      </w:r>
      <w:r>
        <w:rPr>
          <w:rFonts w:hint="eastAsia" w:cs="宋体" w:asciiTheme="minorEastAsia" w:hAnsiTheme="minorEastAsia"/>
          <w:i w:val="0"/>
          <w:caps w:val="0"/>
          <w:color w:val="auto"/>
          <w:spacing w:val="8"/>
          <w:sz w:val="24"/>
          <w:szCs w:val="24"/>
          <w:shd w:val="clear" w:fill="FFFFFF"/>
          <w:lang w:val="en-US" w:eastAsia="zh-CN"/>
        </w:rPr>
        <w:t xml:space="preserve">   </w:t>
      </w:r>
      <w:r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  <w:shd w:val="clear" w:fill="FFFFFF"/>
        </w:rPr>
        <w:t xml:space="preserve"> )种</w:t>
      </w:r>
      <w:r>
        <w:rPr>
          <w:rFonts w:hint="eastAsia" w:cs="宋体" w:asciiTheme="minorEastAsia" w:hAnsiTheme="minorEastAsia"/>
          <w:i w:val="0"/>
          <w:caps w:val="0"/>
          <w:color w:val="auto"/>
          <w:spacing w:val="8"/>
          <w:sz w:val="24"/>
          <w:szCs w:val="24"/>
          <w:shd w:val="clear" w:fill="FFFFFF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240" w:lineRule="auto"/>
        <w:ind w:left="0" w:right="0" w:firstLine="0"/>
        <w:jc w:val="left"/>
        <w:textAlignment w:val="auto"/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  <w:shd w:val="clear" w:fill="FFFFFF"/>
        </w:rPr>
        <w:t>A.39种 B. 35种 C.36种 D.37种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240" w:lineRule="auto"/>
        <w:ind w:left="0" w:right="0" w:firstLine="0"/>
        <w:jc w:val="left"/>
        <w:textAlignment w:val="auto"/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  <w:shd w:val="clear" w:fill="FFFFFF"/>
        </w:rPr>
        <w:t xml:space="preserve">4.传染病防治法从( </w:t>
      </w:r>
      <w:r>
        <w:rPr>
          <w:rFonts w:hint="eastAsia" w:cs="宋体" w:asciiTheme="minorEastAsia" w:hAnsiTheme="minorEastAsia"/>
          <w:i w:val="0"/>
          <w:caps w:val="0"/>
          <w:color w:val="auto"/>
          <w:spacing w:val="8"/>
          <w:sz w:val="24"/>
          <w:szCs w:val="24"/>
          <w:shd w:val="clear" w:fill="FFFFFF"/>
          <w:lang w:val="en-US" w:eastAsia="zh-CN"/>
        </w:rPr>
        <w:t xml:space="preserve">    </w:t>
      </w:r>
      <w:r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  <w:shd w:val="clear" w:fill="FFFFFF"/>
        </w:rPr>
        <w:t>)年实施。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240" w:lineRule="auto"/>
        <w:ind w:left="0" w:right="0" w:firstLine="0"/>
        <w:jc w:val="left"/>
        <w:textAlignment w:val="auto"/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  <w:shd w:val="clear" w:fill="FFFFFF"/>
        </w:rPr>
      </w:pPr>
      <w:r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  <w:shd w:val="clear" w:fill="FFFFFF"/>
        </w:rPr>
        <w:t xml:space="preserve">A.2002年1月1日 B.2003年10月1日 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240" w:lineRule="auto"/>
        <w:ind w:left="0" w:right="0" w:firstLine="0"/>
        <w:jc w:val="left"/>
        <w:textAlignment w:val="auto"/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  <w:shd w:val="clear" w:fill="FFFFFF"/>
        </w:rPr>
        <w:t>C.2004年1月1日 D.2004年12月1日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240" w:lineRule="auto"/>
        <w:ind w:left="0" w:right="0" w:firstLine="0"/>
        <w:jc w:val="left"/>
        <w:textAlignment w:val="auto"/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  <w:shd w:val="clear" w:fill="FFFFFF"/>
        </w:rPr>
        <w:t xml:space="preserve">5. 发现甲类及按甲类管理的疾病，未实行网络直报的责任报告单位应于( </w:t>
      </w:r>
      <w:r>
        <w:rPr>
          <w:rFonts w:hint="eastAsia" w:cs="宋体" w:asciiTheme="minorEastAsia" w:hAnsiTheme="minorEastAsia"/>
          <w:i w:val="0"/>
          <w:caps w:val="0"/>
          <w:color w:val="auto"/>
          <w:spacing w:val="8"/>
          <w:sz w:val="24"/>
          <w:szCs w:val="24"/>
          <w:shd w:val="clear" w:fill="FFFFFF"/>
          <w:lang w:val="en-US" w:eastAsia="zh-CN"/>
        </w:rPr>
        <w:t xml:space="preserve">   </w:t>
      </w:r>
      <w:r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  <w:shd w:val="clear" w:fill="FFFFFF"/>
        </w:rPr>
        <w:t>)以最快的通讯方式(电话、传真)向当地县级疾病控制机构报告。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240" w:lineRule="auto"/>
        <w:ind w:left="0" w:right="0" w:firstLine="0"/>
        <w:jc w:val="left"/>
        <w:textAlignment w:val="auto"/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  <w:shd w:val="clear" w:fill="FFFFFF"/>
        </w:rPr>
        <w:t>A. 1小时 B. 2小时 C. 3小时 D.24小时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240" w:lineRule="auto"/>
        <w:ind w:left="0" w:right="0" w:firstLine="0"/>
        <w:jc w:val="left"/>
        <w:textAlignment w:val="auto"/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  <w:shd w:val="clear" w:fill="FFFFFF"/>
        </w:rPr>
        <w:t>6.发现其他乙类、丙类和规定报告的传染病病人，实行网络直报的责任报告单位应于(</w:t>
      </w:r>
      <w:r>
        <w:rPr>
          <w:rFonts w:hint="eastAsia" w:cs="宋体" w:asciiTheme="minorEastAsia" w:hAnsiTheme="minorEastAsia"/>
          <w:i w:val="0"/>
          <w:caps w:val="0"/>
          <w:color w:val="auto"/>
          <w:spacing w:val="8"/>
          <w:sz w:val="24"/>
          <w:szCs w:val="24"/>
          <w:shd w:val="clear" w:fill="FFFFFF"/>
          <w:lang w:val="en-US" w:eastAsia="zh-CN"/>
        </w:rPr>
        <w:t xml:space="preserve">    </w:t>
      </w:r>
      <w:r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  <w:shd w:val="clear" w:fill="FFFFFF"/>
        </w:rPr>
        <w:t xml:space="preserve"> )进行网络直报。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240" w:lineRule="auto"/>
        <w:ind w:left="0" w:right="0" w:firstLine="0"/>
        <w:jc w:val="left"/>
        <w:textAlignment w:val="auto"/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  <w:shd w:val="clear" w:fill="FFFFFF"/>
        </w:rPr>
        <w:t>A.12小时 B。 10小时 C。 24小时 D.6小时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240" w:lineRule="auto"/>
        <w:ind w:left="0" w:right="0" w:firstLine="0"/>
        <w:jc w:val="left"/>
        <w:textAlignment w:val="auto"/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  <w:shd w:val="clear" w:fill="FFFFFF"/>
        </w:rPr>
        <w:t>7.各级各类医疗卫生机构的《传染病报告卡》及传染病报告记录保存(</w:t>
      </w:r>
      <w:r>
        <w:rPr>
          <w:rFonts w:hint="eastAsia" w:cs="宋体" w:asciiTheme="minorEastAsia" w:hAnsiTheme="minorEastAsia"/>
          <w:i w:val="0"/>
          <w:caps w:val="0"/>
          <w:color w:val="auto"/>
          <w:spacing w:val="8"/>
          <w:sz w:val="24"/>
          <w:szCs w:val="24"/>
          <w:shd w:val="clear" w:fill="FFFFFF"/>
          <w:lang w:val="en-US" w:eastAsia="zh-CN"/>
        </w:rPr>
        <w:t xml:space="preserve">  </w:t>
      </w:r>
      <w:r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  <w:shd w:val="clear" w:fill="FFFFFF"/>
        </w:rPr>
        <w:t xml:space="preserve"> )年。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240" w:lineRule="auto"/>
        <w:ind w:left="0" w:right="0" w:firstLine="0"/>
        <w:jc w:val="left"/>
        <w:textAlignment w:val="auto"/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  <w:shd w:val="clear" w:fill="FFFFFF"/>
        </w:rPr>
        <w:t>A.10 年 B. 15 年 C.5 年 D.3年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240" w:lineRule="auto"/>
        <w:ind w:left="0" w:right="0" w:firstLine="0"/>
        <w:jc w:val="left"/>
        <w:textAlignment w:val="auto"/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  <w:lang w:eastAsia="zh-CN"/>
        </w:rPr>
      </w:pPr>
      <w:r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  <w:shd w:val="clear" w:fill="FFFFFF"/>
        </w:rPr>
        <w:t>8.以下是甲类传染病的有(</w:t>
      </w:r>
      <w:r>
        <w:rPr>
          <w:rFonts w:hint="eastAsia" w:cs="宋体" w:asciiTheme="minorEastAsia" w:hAnsiTheme="minorEastAsia"/>
          <w:i w:val="0"/>
          <w:caps w:val="0"/>
          <w:color w:val="auto"/>
          <w:spacing w:val="8"/>
          <w:sz w:val="24"/>
          <w:szCs w:val="24"/>
          <w:shd w:val="clear" w:fill="FFFFFF"/>
          <w:lang w:val="en-US" w:eastAsia="zh-CN"/>
        </w:rPr>
        <w:t xml:space="preserve">    </w:t>
      </w:r>
      <w:r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  <w:shd w:val="clear" w:fill="FFFFFF"/>
        </w:rPr>
        <w:t xml:space="preserve"> )</w:t>
      </w:r>
      <w:r>
        <w:rPr>
          <w:rFonts w:hint="eastAsia" w:cs="宋体" w:asciiTheme="minorEastAsia" w:hAnsiTheme="minorEastAsia"/>
          <w:i w:val="0"/>
          <w:caps w:val="0"/>
          <w:color w:val="auto"/>
          <w:spacing w:val="8"/>
          <w:sz w:val="24"/>
          <w:szCs w:val="24"/>
          <w:shd w:val="clear" w:fill="FFFFFF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240" w:lineRule="auto"/>
        <w:ind w:left="0" w:right="0" w:firstLine="0"/>
        <w:jc w:val="left"/>
        <w:textAlignment w:val="auto"/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  <w:shd w:val="clear" w:fill="FFFFFF"/>
        </w:rPr>
        <w:t>A.鼠疫和霍乱 B.炭疽 C. 艾滋病 D.梅毒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240" w:lineRule="auto"/>
        <w:ind w:left="0" w:right="0" w:firstLine="0"/>
        <w:jc w:val="left"/>
        <w:textAlignment w:val="auto"/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  <w:lang w:eastAsia="zh-CN"/>
        </w:rPr>
      </w:pPr>
      <w:r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  <w:shd w:val="clear" w:fill="FFFFFF"/>
        </w:rPr>
        <w:t>9.为保护易感人群，下列哪种免疫制剂最有效(</w:t>
      </w:r>
      <w:r>
        <w:rPr>
          <w:rFonts w:hint="eastAsia" w:cs="宋体" w:asciiTheme="minorEastAsia" w:hAnsiTheme="minorEastAsia"/>
          <w:i w:val="0"/>
          <w:caps w:val="0"/>
          <w:color w:val="auto"/>
          <w:spacing w:val="8"/>
          <w:sz w:val="24"/>
          <w:szCs w:val="24"/>
          <w:shd w:val="clear" w:fill="FFFFFF"/>
          <w:lang w:val="en-US" w:eastAsia="zh-CN"/>
        </w:rPr>
        <w:t xml:space="preserve">    </w:t>
      </w:r>
      <w:r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  <w:shd w:val="clear" w:fill="FFFFFF"/>
        </w:rPr>
        <w:t xml:space="preserve"> )</w:t>
      </w:r>
      <w:r>
        <w:rPr>
          <w:rFonts w:hint="eastAsia" w:cs="宋体" w:asciiTheme="minorEastAsia" w:hAnsiTheme="minorEastAsia"/>
          <w:i w:val="0"/>
          <w:caps w:val="0"/>
          <w:color w:val="auto"/>
          <w:spacing w:val="8"/>
          <w:sz w:val="24"/>
          <w:szCs w:val="24"/>
          <w:shd w:val="clear" w:fill="FFFFFF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240" w:lineRule="auto"/>
        <w:ind w:left="0" w:right="0" w:firstLine="0"/>
        <w:jc w:val="left"/>
        <w:textAlignment w:val="auto"/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  <w:shd w:val="clear" w:fill="FFFFFF"/>
        </w:rPr>
        <w:t>A.转移因子 B.免疫球蛋白 C.疫苗或菌苗 D.干扰素 E.白介素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240" w:lineRule="auto"/>
        <w:ind w:left="0" w:right="0" w:firstLine="0"/>
        <w:jc w:val="left"/>
        <w:textAlignment w:val="auto"/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  <w:lang w:eastAsia="zh-CN"/>
        </w:rPr>
      </w:pPr>
      <w:r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  <w:shd w:val="clear" w:fill="FFFFFF"/>
        </w:rPr>
        <w:t>10. 确诊伤寒最有力的证据是(</w:t>
      </w:r>
      <w:r>
        <w:rPr>
          <w:rFonts w:hint="eastAsia" w:cs="宋体" w:asciiTheme="minorEastAsia" w:hAnsiTheme="minorEastAsia"/>
          <w:i w:val="0"/>
          <w:caps w:val="0"/>
          <w:color w:val="auto"/>
          <w:spacing w:val="8"/>
          <w:sz w:val="24"/>
          <w:szCs w:val="24"/>
          <w:shd w:val="clear" w:fill="FFFFFF"/>
          <w:lang w:val="en-US" w:eastAsia="zh-CN"/>
        </w:rPr>
        <w:t xml:space="preserve">  </w:t>
      </w:r>
      <w:r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  <w:shd w:val="clear" w:fill="FFFFFF"/>
        </w:rPr>
        <w:t xml:space="preserve"> )</w:t>
      </w:r>
      <w:r>
        <w:rPr>
          <w:rFonts w:hint="eastAsia" w:cs="宋体" w:asciiTheme="minorEastAsia" w:hAnsiTheme="minorEastAsia"/>
          <w:i w:val="0"/>
          <w:caps w:val="0"/>
          <w:color w:val="auto"/>
          <w:spacing w:val="8"/>
          <w:sz w:val="24"/>
          <w:szCs w:val="24"/>
          <w:shd w:val="clear" w:fill="FFFFFF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240" w:lineRule="auto"/>
        <w:ind w:left="0" w:right="0" w:firstLine="0"/>
        <w:jc w:val="left"/>
        <w:textAlignment w:val="auto"/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  <w:shd w:val="clear" w:fill="FFFFFF"/>
        </w:rPr>
        <w:t>A.长程稽留热 B. 玫瑰疹 C. 血常规白细胞减少,嗜酸性粒细胞消失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240" w:lineRule="auto"/>
        <w:ind w:left="0" w:right="0" w:firstLine="0"/>
        <w:jc w:val="left"/>
        <w:textAlignment w:val="auto"/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  <w:shd w:val="clear" w:fill="FFFFFF"/>
        </w:rPr>
        <w:t>D.血培养见伤寒沙门菌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240" w:lineRule="auto"/>
        <w:ind w:left="0" w:right="0" w:firstLine="0"/>
        <w:jc w:val="left"/>
        <w:textAlignment w:val="auto"/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</w:rPr>
      </w:pPr>
      <w:r>
        <w:rPr>
          <w:rStyle w:val="5"/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  <w:shd w:val="clear" w:fill="FFFFFF"/>
        </w:rPr>
        <w:t>二</w:t>
      </w:r>
      <w:r>
        <w:rPr>
          <w:rStyle w:val="5"/>
          <w:rFonts w:hint="eastAsia" w:cs="宋体" w:asciiTheme="minorEastAsia" w:hAnsiTheme="minorEastAsia"/>
          <w:i w:val="0"/>
          <w:caps w:val="0"/>
          <w:color w:val="auto"/>
          <w:spacing w:val="8"/>
          <w:sz w:val="24"/>
          <w:szCs w:val="24"/>
          <w:shd w:val="clear" w:fill="FFFFFF"/>
          <w:lang w:eastAsia="zh-CN"/>
        </w:rPr>
        <w:t>、</w:t>
      </w:r>
      <w:r>
        <w:rPr>
          <w:rStyle w:val="5"/>
          <w:rFonts w:hint="eastAsia" w:cs="宋体" w:asciiTheme="minorEastAsia" w:hAnsiTheme="minorEastAsia"/>
          <w:i w:val="0"/>
          <w:caps w:val="0"/>
          <w:color w:val="auto"/>
          <w:spacing w:val="8"/>
          <w:sz w:val="24"/>
          <w:szCs w:val="24"/>
          <w:shd w:val="clear" w:fill="FFFFFF"/>
          <w:lang w:val="en-US" w:eastAsia="zh-CN"/>
        </w:rPr>
        <w:t>多</w:t>
      </w:r>
      <w:r>
        <w:rPr>
          <w:rStyle w:val="5"/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  <w:shd w:val="clear" w:fill="FFFFFF"/>
        </w:rPr>
        <w:t xml:space="preserve">项选择题 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240" w:lineRule="auto"/>
        <w:ind w:left="0" w:right="0" w:firstLine="0"/>
        <w:jc w:val="left"/>
        <w:textAlignment w:val="auto"/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  <w:lang w:eastAsia="zh-CN"/>
        </w:rPr>
      </w:pPr>
      <w:r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  <w:shd w:val="clear" w:fill="FFFFFF"/>
        </w:rPr>
        <w:t xml:space="preserve">1.传染病信息报告管理遵循( </w:t>
      </w:r>
      <w:r>
        <w:rPr>
          <w:rFonts w:hint="eastAsia" w:cs="宋体" w:asciiTheme="minorEastAsia" w:hAnsiTheme="minorEastAsia"/>
          <w:i w:val="0"/>
          <w:caps w:val="0"/>
          <w:color w:val="auto"/>
          <w:spacing w:val="8"/>
          <w:sz w:val="24"/>
          <w:szCs w:val="24"/>
          <w:shd w:val="clear" w:fill="FFFFFF"/>
          <w:lang w:val="en-US" w:eastAsia="zh-CN"/>
        </w:rPr>
        <w:t xml:space="preserve">     </w:t>
      </w:r>
      <w:r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  <w:shd w:val="clear" w:fill="FFFFFF"/>
        </w:rPr>
        <w:t>)</w:t>
      </w:r>
      <w:r>
        <w:rPr>
          <w:rFonts w:hint="eastAsia" w:cs="宋体" w:asciiTheme="minorEastAsia" w:hAnsiTheme="minorEastAsia"/>
          <w:i w:val="0"/>
          <w:caps w:val="0"/>
          <w:color w:val="auto"/>
          <w:spacing w:val="8"/>
          <w:sz w:val="24"/>
          <w:szCs w:val="24"/>
          <w:shd w:val="clear" w:fill="FFFFFF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240" w:lineRule="auto"/>
        <w:ind w:left="0" w:right="0" w:firstLine="0"/>
        <w:jc w:val="left"/>
        <w:textAlignment w:val="auto"/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  <w:shd w:val="clear" w:fill="FFFFFF"/>
        </w:rPr>
        <w:t>A分级负责 B.属地管理 C.异地管理 D.户籍管理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240" w:lineRule="auto"/>
        <w:ind w:left="0" w:right="0" w:firstLine="0"/>
        <w:jc w:val="left"/>
        <w:textAlignment w:val="auto"/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  <w:lang w:eastAsia="zh-CN"/>
        </w:rPr>
      </w:pPr>
      <w:r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  <w:shd w:val="clear" w:fill="FFFFFF"/>
        </w:rPr>
        <w:t xml:space="preserve">2.传染病责任报告单位为( </w:t>
      </w:r>
      <w:r>
        <w:rPr>
          <w:rFonts w:hint="eastAsia" w:cs="宋体" w:asciiTheme="minorEastAsia" w:hAnsiTheme="minorEastAsia"/>
          <w:i w:val="0"/>
          <w:caps w:val="0"/>
          <w:color w:val="auto"/>
          <w:spacing w:val="8"/>
          <w:sz w:val="24"/>
          <w:szCs w:val="24"/>
          <w:shd w:val="clear" w:fill="FFFFFF"/>
          <w:lang w:val="en-US" w:eastAsia="zh-CN"/>
        </w:rPr>
        <w:t xml:space="preserve">   </w:t>
      </w:r>
      <w:r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  <w:shd w:val="clear" w:fill="FFFFFF"/>
        </w:rPr>
        <w:t>)</w:t>
      </w:r>
      <w:r>
        <w:rPr>
          <w:rFonts w:hint="eastAsia" w:cs="宋体" w:asciiTheme="minorEastAsia" w:hAnsiTheme="minorEastAsia"/>
          <w:i w:val="0"/>
          <w:caps w:val="0"/>
          <w:color w:val="auto"/>
          <w:spacing w:val="8"/>
          <w:sz w:val="24"/>
          <w:szCs w:val="24"/>
          <w:shd w:val="clear" w:fill="FFFFFF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240" w:lineRule="auto"/>
        <w:ind w:left="0" w:right="0" w:firstLine="0"/>
        <w:jc w:val="left"/>
        <w:textAlignment w:val="auto"/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  <w:shd w:val="clear" w:fill="FFFFFF"/>
        </w:rPr>
        <w:t>A.各级各类医疗机构 B.疾病预防控制机构 C.采供血机构 D.教育机构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240" w:lineRule="auto"/>
        <w:ind w:left="0" w:right="0" w:firstLine="0"/>
        <w:jc w:val="left"/>
        <w:textAlignment w:val="auto"/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  <w:lang w:eastAsia="zh-CN"/>
        </w:rPr>
      </w:pPr>
      <w:r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  <w:shd w:val="clear" w:fill="FFFFFF"/>
        </w:rPr>
        <w:t xml:space="preserve">3.传染病信息报告报告人包括( </w:t>
      </w:r>
      <w:r>
        <w:rPr>
          <w:rFonts w:hint="eastAsia" w:cs="宋体" w:asciiTheme="minorEastAsia" w:hAnsiTheme="minorEastAsia"/>
          <w:i w:val="0"/>
          <w:caps w:val="0"/>
          <w:color w:val="auto"/>
          <w:spacing w:val="8"/>
          <w:sz w:val="24"/>
          <w:szCs w:val="24"/>
          <w:shd w:val="clear" w:fill="FFFFFF"/>
          <w:lang w:val="en-US" w:eastAsia="zh-CN"/>
        </w:rPr>
        <w:t xml:space="preserve">   </w:t>
      </w:r>
      <w:r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  <w:shd w:val="clear" w:fill="FFFFFF"/>
        </w:rPr>
        <w:t>)</w:t>
      </w:r>
      <w:r>
        <w:rPr>
          <w:rFonts w:hint="eastAsia" w:cs="宋体" w:asciiTheme="minorEastAsia" w:hAnsiTheme="minorEastAsia"/>
          <w:i w:val="0"/>
          <w:caps w:val="0"/>
          <w:color w:val="auto"/>
          <w:spacing w:val="8"/>
          <w:sz w:val="24"/>
          <w:szCs w:val="24"/>
          <w:shd w:val="clear" w:fill="FFFFFF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240" w:lineRule="auto"/>
        <w:ind w:left="0" w:right="0" w:firstLine="0"/>
        <w:jc w:val="left"/>
        <w:textAlignment w:val="auto"/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  <w:shd w:val="clear" w:fill="FFFFFF"/>
        </w:rPr>
        <w:t>A.患者 B.传染病防治执行职务的人员 C.乡村医生 D.个体开业医生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240" w:lineRule="auto"/>
        <w:ind w:left="0" w:right="0" w:firstLine="0"/>
        <w:jc w:val="left"/>
        <w:textAlignment w:val="auto"/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  <w:lang w:eastAsia="zh-CN"/>
        </w:rPr>
      </w:pPr>
      <w:r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  <w:shd w:val="clear" w:fill="FFFFFF"/>
        </w:rPr>
        <w:t>4.艾滋病的传播方式包括(</w:t>
      </w:r>
      <w:r>
        <w:rPr>
          <w:rFonts w:hint="eastAsia" w:cs="宋体" w:asciiTheme="minorEastAsia" w:hAnsiTheme="minorEastAsia"/>
          <w:i w:val="0"/>
          <w:caps w:val="0"/>
          <w:color w:val="auto"/>
          <w:spacing w:val="8"/>
          <w:sz w:val="24"/>
          <w:szCs w:val="24"/>
          <w:shd w:val="clear" w:fill="FFFFFF"/>
          <w:lang w:val="en-US" w:eastAsia="zh-CN"/>
        </w:rPr>
        <w:t xml:space="preserve">    </w:t>
      </w:r>
      <w:r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  <w:shd w:val="clear" w:fill="FFFFFF"/>
        </w:rPr>
        <w:t xml:space="preserve"> )</w:t>
      </w:r>
      <w:r>
        <w:rPr>
          <w:rFonts w:hint="eastAsia" w:cs="宋体" w:asciiTheme="minorEastAsia" w:hAnsiTheme="minorEastAsia"/>
          <w:i w:val="0"/>
          <w:caps w:val="0"/>
          <w:color w:val="auto"/>
          <w:spacing w:val="8"/>
          <w:sz w:val="24"/>
          <w:szCs w:val="24"/>
          <w:shd w:val="clear" w:fill="FFFFFF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240" w:lineRule="auto"/>
        <w:ind w:left="0" w:right="0" w:firstLine="0"/>
        <w:jc w:val="left"/>
        <w:textAlignment w:val="auto"/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  <w:shd w:val="clear" w:fill="FFFFFF"/>
        </w:rPr>
        <w:t>A.性接触传播 B.注射途径 C.母婴传播 D.器官移植 E.人工授精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240" w:lineRule="auto"/>
        <w:ind w:left="0" w:right="0" w:firstLine="0"/>
        <w:jc w:val="left"/>
        <w:textAlignment w:val="auto"/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  <w:lang w:eastAsia="zh-CN"/>
        </w:rPr>
      </w:pPr>
      <w:r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  <w:shd w:val="clear" w:fill="FFFFFF"/>
        </w:rPr>
        <w:t>5.传染病信息报告需要分型报告的疾病有(</w:t>
      </w:r>
      <w:r>
        <w:rPr>
          <w:rFonts w:hint="eastAsia" w:cs="宋体" w:asciiTheme="minorEastAsia" w:hAnsiTheme="minorEastAsia"/>
          <w:i w:val="0"/>
          <w:caps w:val="0"/>
          <w:color w:val="auto"/>
          <w:spacing w:val="8"/>
          <w:sz w:val="24"/>
          <w:szCs w:val="24"/>
          <w:shd w:val="clear" w:fill="FFFFFF"/>
          <w:lang w:val="en-US" w:eastAsia="zh-CN"/>
        </w:rPr>
        <w:t xml:space="preserve">   </w:t>
      </w:r>
      <w:r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  <w:shd w:val="clear" w:fill="FFFFFF"/>
        </w:rPr>
        <w:t xml:space="preserve"> )</w:t>
      </w:r>
      <w:r>
        <w:rPr>
          <w:rFonts w:hint="eastAsia" w:cs="宋体" w:asciiTheme="minorEastAsia" w:hAnsiTheme="minorEastAsia"/>
          <w:i w:val="0"/>
          <w:caps w:val="0"/>
          <w:color w:val="auto"/>
          <w:spacing w:val="8"/>
          <w:sz w:val="24"/>
          <w:szCs w:val="24"/>
          <w:shd w:val="clear" w:fill="FFFFFF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240" w:lineRule="auto"/>
        <w:ind w:left="0" w:right="0" w:firstLine="0"/>
        <w:jc w:val="left"/>
        <w:textAlignment w:val="auto"/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  <w:shd w:val="clear" w:fill="FFFFFF"/>
        </w:rPr>
        <w:t>A.炭疽 B.病毒性肝炎 C.梅毒及肺结核 D.疟疾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240" w:lineRule="auto"/>
        <w:ind w:left="0" w:right="0" w:firstLine="0"/>
        <w:jc w:val="left"/>
        <w:textAlignment w:val="auto"/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  <w:lang w:eastAsia="zh-CN"/>
        </w:rPr>
      </w:pPr>
      <w:r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  <w:shd w:val="clear" w:fill="FFFFFF"/>
        </w:rPr>
        <w:t>6.发现以下(</w:t>
      </w:r>
      <w:r>
        <w:rPr>
          <w:rFonts w:hint="eastAsia" w:cs="宋体" w:asciiTheme="minorEastAsia" w:hAnsiTheme="minorEastAsia"/>
          <w:i w:val="0"/>
          <w:caps w:val="0"/>
          <w:color w:val="auto"/>
          <w:spacing w:val="8"/>
          <w:sz w:val="24"/>
          <w:szCs w:val="24"/>
          <w:shd w:val="clear" w:fill="FFFFFF"/>
          <w:lang w:val="en-US" w:eastAsia="zh-CN"/>
        </w:rPr>
        <w:t xml:space="preserve">    </w:t>
      </w:r>
      <w:r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  <w:shd w:val="clear" w:fill="FFFFFF"/>
        </w:rPr>
        <w:t xml:space="preserve"> )疾病应于2小时内将传染病报告卡通过网络报告</w:t>
      </w:r>
      <w:r>
        <w:rPr>
          <w:rFonts w:hint="eastAsia" w:cs="宋体" w:asciiTheme="minorEastAsia" w:hAnsiTheme="minorEastAsia"/>
          <w:i w:val="0"/>
          <w:caps w:val="0"/>
          <w:color w:val="auto"/>
          <w:spacing w:val="8"/>
          <w:sz w:val="24"/>
          <w:szCs w:val="24"/>
          <w:shd w:val="clear" w:fill="FFFFFF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240" w:lineRule="auto"/>
        <w:ind w:left="0" w:right="0" w:firstLine="0"/>
        <w:jc w:val="left"/>
        <w:textAlignment w:val="auto"/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  <w:shd w:val="clear" w:fill="FFFFFF"/>
        </w:rPr>
      </w:pPr>
      <w:r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  <w:shd w:val="clear" w:fill="FFFFFF"/>
        </w:rPr>
        <w:t xml:space="preserve">A.甲类传染病 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240" w:lineRule="auto"/>
        <w:ind w:left="0" w:right="0" w:firstLine="0"/>
        <w:jc w:val="left"/>
        <w:textAlignment w:val="auto"/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  <w:shd w:val="clear" w:fill="FFFFFF"/>
        </w:rPr>
      </w:pPr>
      <w:r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  <w:shd w:val="clear" w:fill="FFFFFF"/>
        </w:rPr>
        <w:t xml:space="preserve">B.乙类传染病中的肺炭疽、传染病非典型肺炎 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240" w:lineRule="auto"/>
        <w:ind w:left="0" w:right="0" w:firstLine="0"/>
        <w:jc w:val="left"/>
        <w:textAlignment w:val="auto"/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  <w:shd w:val="clear" w:fill="FFFFFF"/>
        </w:rPr>
      </w:pPr>
      <w:r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  <w:shd w:val="clear" w:fill="FFFFFF"/>
        </w:rPr>
        <w:t xml:space="preserve">C.脊髓灰质炎、人感染高致病性禽流感的病人或疑似病人 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240" w:lineRule="auto"/>
        <w:ind w:left="0" w:right="0" w:firstLine="0"/>
        <w:jc w:val="left"/>
        <w:textAlignment w:val="auto"/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  <w:shd w:val="clear" w:fill="FFFFFF"/>
        </w:rPr>
        <w:t>D.其他传染病和不明原因疾病暴发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240" w:lineRule="auto"/>
        <w:ind w:left="0" w:right="0" w:firstLine="0"/>
        <w:jc w:val="left"/>
        <w:textAlignment w:val="auto"/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  <w:lang w:eastAsia="zh-CN"/>
        </w:rPr>
      </w:pPr>
      <w:r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  <w:shd w:val="clear" w:fill="FFFFFF"/>
        </w:rPr>
        <w:t xml:space="preserve">7.属于乙类传染病的有( </w:t>
      </w:r>
      <w:r>
        <w:rPr>
          <w:rFonts w:hint="eastAsia" w:cs="宋体" w:asciiTheme="minorEastAsia" w:hAnsiTheme="minorEastAsia"/>
          <w:i w:val="0"/>
          <w:caps w:val="0"/>
          <w:color w:val="auto"/>
          <w:spacing w:val="8"/>
          <w:sz w:val="24"/>
          <w:szCs w:val="24"/>
          <w:shd w:val="clear" w:fill="FFFFFF"/>
          <w:lang w:val="en-US" w:eastAsia="zh-CN"/>
        </w:rPr>
        <w:t xml:space="preserve">     </w:t>
      </w:r>
      <w:r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  <w:shd w:val="clear" w:fill="FFFFFF"/>
        </w:rPr>
        <w:t>)</w:t>
      </w:r>
      <w:r>
        <w:rPr>
          <w:rFonts w:hint="eastAsia" w:cs="宋体" w:asciiTheme="minorEastAsia" w:hAnsiTheme="minorEastAsia"/>
          <w:i w:val="0"/>
          <w:caps w:val="0"/>
          <w:color w:val="auto"/>
          <w:spacing w:val="8"/>
          <w:sz w:val="24"/>
          <w:szCs w:val="24"/>
          <w:shd w:val="clear" w:fill="FFFFFF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240" w:lineRule="auto"/>
        <w:ind w:left="0" w:right="0" w:firstLine="0"/>
        <w:jc w:val="left"/>
        <w:textAlignment w:val="auto"/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  <w:shd w:val="clear" w:fill="FFFFFF"/>
        </w:rPr>
      </w:pPr>
      <w:r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  <w:shd w:val="clear" w:fill="FFFFFF"/>
        </w:rPr>
        <w:t xml:space="preserve">A.传染性非典型肺炎、艾滋病 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240" w:lineRule="auto"/>
        <w:ind w:left="0" w:right="0" w:firstLine="0"/>
        <w:jc w:val="left"/>
        <w:textAlignment w:val="auto"/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  <w:shd w:val="clear" w:fill="FFFFFF"/>
        </w:rPr>
      </w:pPr>
      <w:r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  <w:shd w:val="clear" w:fill="FFFFFF"/>
        </w:rPr>
        <w:t>B.病毒性肝炎、脊髓灰质炎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240" w:lineRule="auto"/>
        <w:ind w:left="0" w:right="0" w:firstLine="0"/>
        <w:jc w:val="left"/>
        <w:textAlignment w:val="auto"/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  <w:shd w:val="clear" w:fill="FFFFFF"/>
        </w:rPr>
      </w:pPr>
      <w:r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  <w:shd w:val="clear" w:fill="FFFFFF"/>
        </w:rPr>
        <w:t>C.流行性感冒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240" w:lineRule="auto"/>
        <w:ind w:left="0" w:right="0" w:firstLine="0"/>
        <w:jc w:val="left"/>
        <w:textAlignment w:val="auto"/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  <w:shd w:val="clear" w:fill="FFFFFF"/>
        </w:rPr>
        <w:t>D.炭疽、细菌性和阿米巴痢疾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240" w:lineRule="auto"/>
        <w:ind w:left="0" w:right="0" w:firstLine="0"/>
        <w:jc w:val="left"/>
        <w:textAlignment w:val="auto"/>
        <w:rPr>
          <w:rStyle w:val="5"/>
          <w:rFonts w:hint="eastAsia" w:asciiTheme="minorEastAsia" w:hAnsiTheme="minorEastAsia" w:cstheme="minorEastAsia"/>
          <w:b/>
          <w:bCs w:val="0"/>
          <w:i w:val="0"/>
          <w:caps w:val="0"/>
          <w:color w:val="auto"/>
          <w:spacing w:val="8"/>
          <w:sz w:val="24"/>
          <w:szCs w:val="24"/>
          <w:shd w:val="clear" w:fill="FFFFFF"/>
          <w:lang w:val="en-US" w:eastAsia="zh-CN"/>
        </w:rPr>
      </w:pPr>
      <w:r>
        <w:rPr>
          <w:rStyle w:val="5"/>
          <w:rFonts w:hint="eastAsia" w:asciiTheme="minorEastAsia" w:hAnsiTheme="minorEastAsia" w:cstheme="minorEastAsia"/>
          <w:b/>
          <w:bCs w:val="0"/>
          <w:i w:val="0"/>
          <w:caps w:val="0"/>
          <w:color w:val="auto"/>
          <w:spacing w:val="8"/>
          <w:sz w:val="24"/>
          <w:szCs w:val="24"/>
          <w:shd w:val="clear" w:fill="FFFFFF"/>
          <w:lang w:val="en-US" w:eastAsia="zh-CN"/>
        </w:rPr>
        <w:t>三、判断题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240" w:lineRule="auto"/>
        <w:ind w:left="0" w:right="0" w:firstLine="0"/>
        <w:jc w:val="left"/>
        <w:textAlignment w:val="auto"/>
        <w:rPr>
          <w:rStyle w:val="5"/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auto"/>
          <w:spacing w:val="8"/>
          <w:sz w:val="24"/>
          <w:szCs w:val="24"/>
          <w:shd w:val="clear" w:fill="FFFFFF"/>
        </w:rPr>
      </w:pPr>
      <w:r>
        <w:rPr>
          <w:rStyle w:val="5"/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auto"/>
          <w:spacing w:val="8"/>
          <w:sz w:val="24"/>
          <w:szCs w:val="24"/>
          <w:shd w:val="clear" w:fill="FFFFFF"/>
        </w:rPr>
        <w:t>1.HBV感染者几乎均可检出抗</w:t>
      </w:r>
      <w:r>
        <w:rPr>
          <w:rStyle w:val="5"/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auto"/>
          <w:spacing w:val="8"/>
          <w:sz w:val="24"/>
          <w:szCs w:val="24"/>
          <w:shd w:val="clear" w:fill="FFFFFF"/>
        </w:rPr>
        <w:tab/>
      </w:r>
      <w:r>
        <w:rPr>
          <w:rStyle w:val="5"/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auto"/>
          <w:spacing w:val="8"/>
          <w:sz w:val="24"/>
          <w:szCs w:val="24"/>
          <w:shd w:val="clear" w:fill="FFFFFF"/>
        </w:rPr>
        <w:t>-HBc，除非HBVC基因序列出现变异或感染者有免疫缺陷。</w:t>
      </w:r>
      <w:r>
        <w:rPr>
          <w:rStyle w:val="5"/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auto"/>
          <w:spacing w:val="8"/>
          <w:sz w:val="24"/>
          <w:szCs w:val="24"/>
          <w:shd w:val="clear" w:fill="FFFFFF"/>
        </w:rPr>
        <w:tab/>
      </w:r>
      <w:r>
        <w:rPr>
          <w:rStyle w:val="5"/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auto"/>
          <w:spacing w:val="8"/>
          <w:sz w:val="24"/>
          <w:szCs w:val="24"/>
          <w:shd w:val="clear" w:fill="FFFFFF"/>
        </w:rPr>
        <w:t>(</w:t>
      </w:r>
      <w:r>
        <w:rPr>
          <w:rStyle w:val="5"/>
          <w:rFonts w:hint="eastAsia" w:asciiTheme="minorEastAsia" w:hAnsiTheme="minorEastAsia" w:cstheme="minorEastAsia"/>
          <w:b w:val="0"/>
          <w:bCs/>
          <w:i w:val="0"/>
          <w:caps w:val="0"/>
          <w:color w:val="auto"/>
          <w:spacing w:val="8"/>
          <w:sz w:val="24"/>
          <w:szCs w:val="24"/>
          <w:shd w:val="clear" w:fill="FFFFFF"/>
          <w:lang w:val="en-US" w:eastAsia="zh-CN"/>
        </w:rPr>
        <w:t xml:space="preserve">   </w:t>
      </w:r>
      <w:r>
        <w:rPr>
          <w:rStyle w:val="5"/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auto"/>
          <w:spacing w:val="8"/>
          <w:sz w:val="24"/>
          <w:szCs w:val="24"/>
          <w:shd w:val="clear" w:fill="FFFFFF"/>
        </w:rPr>
        <w:t>)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240" w:lineRule="auto"/>
        <w:ind w:left="0" w:right="0" w:firstLine="0"/>
        <w:jc w:val="left"/>
        <w:textAlignment w:val="auto"/>
        <w:rPr>
          <w:rStyle w:val="5"/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auto"/>
          <w:spacing w:val="8"/>
          <w:sz w:val="24"/>
          <w:szCs w:val="24"/>
          <w:shd w:val="clear" w:fill="FFFFFF"/>
        </w:rPr>
      </w:pPr>
      <w:r>
        <w:rPr>
          <w:rStyle w:val="5"/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auto"/>
          <w:spacing w:val="8"/>
          <w:sz w:val="24"/>
          <w:szCs w:val="24"/>
          <w:shd w:val="clear" w:fill="FFFFFF"/>
        </w:rPr>
        <w:t>2.霍乱病人处于恢复期约</w:t>
      </w:r>
      <w:r>
        <w:rPr>
          <w:rStyle w:val="5"/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auto"/>
          <w:spacing w:val="8"/>
          <w:sz w:val="24"/>
          <w:szCs w:val="24"/>
          <w:shd w:val="clear" w:fill="FFFFFF"/>
        </w:rPr>
        <w:tab/>
      </w:r>
      <w:r>
        <w:rPr>
          <w:rStyle w:val="5"/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auto"/>
          <w:spacing w:val="8"/>
          <w:sz w:val="24"/>
          <w:szCs w:val="24"/>
          <w:shd w:val="clear" w:fill="FFFFFF"/>
        </w:rPr>
        <w:t>1/3 患者出现发热反应是由于脱水所致。</w:t>
      </w:r>
      <w:r>
        <w:rPr>
          <w:rStyle w:val="5"/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auto"/>
          <w:spacing w:val="8"/>
          <w:sz w:val="24"/>
          <w:szCs w:val="24"/>
          <w:shd w:val="clear" w:fill="FFFFFF"/>
        </w:rPr>
        <w:tab/>
      </w:r>
      <w:r>
        <w:rPr>
          <w:rStyle w:val="5"/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auto"/>
          <w:spacing w:val="8"/>
          <w:sz w:val="24"/>
          <w:szCs w:val="24"/>
          <w:shd w:val="clear" w:fill="FFFFFF"/>
        </w:rPr>
        <w:t>(</w:t>
      </w:r>
      <w:r>
        <w:rPr>
          <w:rStyle w:val="5"/>
          <w:rFonts w:hint="eastAsia" w:asciiTheme="minorEastAsia" w:hAnsiTheme="minorEastAsia" w:cstheme="minorEastAsia"/>
          <w:b w:val="0"/>
          <w:bCs/>
          <w:i w:val="0"/>
          <w:caps w:val="0"/>
          <w:color w:val="auto"/>
          <w:spacing w:val="8"/>
          <w:sz w:val="24"/>
          <w:szCs w:val="24"/>
          <w:shd w:val="clear" w:fill="FFFFFF"/>
          <w:lang w:val="en-US" w:eastAsia="zh-CN"/>
        </w:rPr>
        <w:t xml:space="preserve">   </w:t>
      </w:r>
      <w:r>
        <w:rPr>
          <w:rStyle w:val="5"/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auto"/>
          <w:spacing w:val="8"/>
          <w:sz w:val="24"/>
          <w:szCs w:val="24"/>
          <w:shd w:val="clear" w:fill="FFFFFF"/>
        </w:rPr>
        <w:t>)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240" w:lineRule="auto"/>
        <w:ind w:left="0" w:right="0" w:firstLine="0"/>
        <w:jc w:val="left"/>
        <w:textAlignment w:val="auto"/>
        <w:rPr>
          <w:rStyle w:val="5"/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auto"/>
          <w:spacing w:val="8"/>
          <w:sz w:val="24"/>
          <w:szCs w:val="24"/>
          <w:shd w:val="clear" w:fill="FFFFFF"/>
        </w:rPr>
      </w:pPr>
      <w:r>
        <w:rPr>
          <w:rStyle w:val="5"/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auto"/>
          <w:spacing w:val="8"/>
          <w:sz w:val="24"/>
          <w:szCs w:val="24"/>
          <w:shd w:val="clear" w:fill="FFFFFF"/>
        </w:rPr>
        <w:t>3.只有狂犬病病人才会出现恐水症。(</w:t>
      </w:r>
      <w:r>
        <w:rPr>
          <w:rStyle w:val="5"/>
          <w:rFonts w:hint="eastAsia" w:asciiTheme="minorEastAsia" w:hAnsiTheme="minorEastAsia" w:cstheme="minorEastAsia"/>
          <w:b w:val="0"/>
          <w:bCs/>
          <w:i w:val="0"/>
          <w:caps w:val="0"/>
          <w:color w:val="auto"/>
          <w:spacing w:val="8"/>
          <w:sz w:val="24"/>
          <w:szCs w:val="24"/>
          <w:shd w:val="clear" w:fill="FFFFFF"/>
          <w:lang w:val="en-US" w:eastAsia="zh-CN"/>
        </w:rPr>
        <w:t xml:space="preserve">  </w:t>
      </w:r>
      <w:r>
        <w:rPr>
          <w:rStyle w:val="5"/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auto"/>
          <w:spacing w:val="8"/>
          <w:sz w:val="24"/>
          <w:szCs w:val="24"/>
          <w:shd w:val="clear" w:fill="FFFFFF"/>
        </w:rPr>
        <w:tab/>
      </w:r>
      <w:r>
        <w:rPr>
          <w:rStyle w:val="5"/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auto"/>
          <w:spacing w:val="8"/>
          <w:sz w:val="24"/>
          <w:szCs w:val="24"/>
          <w:shd w:val="clear" w:fill="FFFFFF"/>
        </w:rPr>
        <w:t>)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240" w:lineRule="auto"/>
        <w:ind w:left="0" w:right="0" w:firstLine="0"/>
        <w:jc w:val="left"/>
        <w:textAlignment w:val="auto"/>
        <w:rPr>
          <w:rStyle w:val="5"/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auto"/>
          <w:spacing w:val="8"/>
          <w:sz w:val="24"/>
          <w:szCs w:val="24"/>
          <w:shd w:val="clear" w:fill="FFFFFF"/>
        </w:rPr>
      </w:pPr>
      <w:r>
        <w:rPr>
          <w:rStyle w:val="5"/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auto"/>
          <w:spacing w:val="8"/>
          <w:sz w:val="24"/>
          <w:szCs w:val="24"/>
          <w:shd w:val="clear" w:fill="FFFFFF"/>
        </w:rPr>
        <w:t>4.所有病原携带者都有一个共同特点，即不显出临床症状而能排出病原体。</w:t>
      </w:r>
      <w:r>
        <w:rPr>
          <w:rStyle w:val="5"/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auto"/>
          <w:spacing w:val="8"/>
          <w:sz w:val="24"/>
          <w:szCs w:val="24"/>
          <w:shd w:val="clear" w:fill="FFFFFF"/>
        </w:rPr>
        <w:tab/>
      </w:r>
      <w:r>
        <w:rPr>
          <w:rStyle w:val="5"/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auto"/>
          <w:spacing w:val="8"/>
          <w:sz w:val="24"/>
          <w:szCs w:val="24"/>
          <w:shd w:val="clear" w:fill="FFFFFF"/>
        </w:rPr>
        <w:t>(</w:t>
      </w:r>
      <w:r>
        <w:rPr>
          <w:rStyle w:val="5"/>
          <w:rFonts w:hint="eastAsia" w:asciiTheme="minorEastAsia" w:hAnsiTheme="minorEastAsia" w:cstheme="minorEastAsia"/>
          <w:b w:val="0"/>
          <w:bCs/>
          <w:i w:val="0"/>
          <w:caps w:val="0"/>
          <w:color w:val="auto"/>
          <w:spacing w:val="8"/>
          <w:sz w:val="24"/>
          <w:szCs w:val="24"/>
          <w:shd w:val="clear" w:fill="FFFFFF"/>
          <w:lang w:val="en-US" w:eastAsia="zh-CN"/>
        </w:rPr>
        <w:t xml:space="preserve">    </w:t>
      </w:r>
      <w:r>
        <w:rPr>
          <w:rStyle w:val="5"/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auto"/>
          <w:spacing w:val="8"/>
          <w:sz w:val="24"/>
          <w:szCs w:val="24"/>
          <w:shd w:val="clear" w:fill="FFFFFF"/>
        </w:rPr>
        <w:t>)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240" w:lineRule="auto"/>
        <w:ind w:left="0" w:right="0" w:firstLine="0"/>
        <w:jc w:val="left"/>
        <w:textAlignment w:val="auto"/>
        <w:rPr>
          <w:rStyle w:val="5"/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auto"/>
          <w:spacing w:val="8"/>
          <w:sz w:val="24"/>
          <w:szCs w:val="24"/>
          <w:shd w:val="clear" w:fill="FFFFFF"/>
        </w:rPr>
      </w:pPr>
      <w:r>
        <w:rPr>
          <w:rStyle w:val="5"/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auto"/>
          <w:spacing w:val="8"/>
          <w:sz w:val="24"/>
          <w:szCs w:val="24"/>
          <w:shd w:val="clear" w:fill="FFFFFF"/>
        </w:rPr>
        <w:t>5.根据临床症状、体征及脑电波异常程度将肝性脑病分为5度，其中V度为深昏迷状态，对刺激无反应，腱反对消失。</w:t>
      </w:r>
      <w:r>
        <w:rPr>
          <w:rStyle w:val="5"/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auto"/>
          <w:spacing w:val="8"/>
          <w:sz w:val="24"/>
          <w:szCs w:val="24"/>
          <w:shd w:val="clear" w:fill="FFFFFF"/>
        </w:rPr>
        <w:tab/>
      </w:r>
      <w:r>
        <w:rPr>
          <w:rStyle w:val="5"/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auto"/>
          <w:spacing w:val="8"/>
          <w:sz w:val="24"/>
          <w:szCs w:val="24"/>
          <w:shd w:val="clear" w:fill="FFFFFF"/>
        </w:rPr>
        <w:t>(</w:t>
      </w:r>
      <w:r>
        <w:rPr>
          <w:rStyle w:val="5"/>
          <w:rFonts w:hint="eastAsia" w:asciiTheme="minorEastAsia" w:hAnsiTheme="minorEastAsia" w:cstheme="minorEastAsia"/>
          <w:b w:val="0"/>
          <w:bCs/>
          <w:i w:val="0"/>
          <w:caps w:val="0"/>
          <w:color w:val="auto"/>
          <w:spacing w:val="8"/>
          <w:sz w:val="24"/>
          <w:szCs w:val="24"/>
          <w:shd w:val="clear" w:fill="FFFFFF"/>
          <w:lang w:val="en-US" w:eastAsia="zh-CN"/>
        </w:rPr>
        <w:t xml:space="preserve">   </w:t>
      </w:r>
      <w:r>
        <w:rPr>
          <w:rStyle w:val="5"/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auto"/>
          <w:spacing w:val="8"/>
          <w:sz w:val="24"/>
          <w:szCs w:val="24"/>
          <w:shd w:val="clear" w:fill="FFFFFF"/>
        </w:rPr>
        <w:t>)</w:t>
      </w:r>
    </w:p>
    <w:p>
      <w:pPr>
        <w:keepNext w:val="0"/>
        <w:keepLines w:val="0"/>
        <w:widowControl/>
        <w:suppressLineNumbers w:val="0"/>
        <w:jc w:val="left"/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</w:rPr>
      </w:pPr>
      <w:r>
        <w:rPr>
          <w:rStyle w:val="5"/>
          <w:rFonts w:hint="eastAsia" w:cs="宋体" w:asciiTheme="minorEastAsia" w:hAnsiTheme="minorEastAsia"/>
          <w:i w:val="0"/>
          <w:caps w:val="0"/>
          <w:color w:val="auto"/>
          <w:spacing w:val="8"/>
          <w:sz w:val="24"/>
          <w:szCs w:val="24"/>
          <w:shd w:val="clear" w:fill="FFFFFF"/>
          <w:lang w:val="en-US" w:eastAsia="zh-CN"/>
        </w:rPr>
        <w:t>四</w:t>
      </w:r>
      <w:r>
        <w:rPr>
          <w:rStyle w:val="5"/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  <w:shd w:val="clear" w:fill="FFFFFF"/>
        </w:rPr>
        <w:t>、问答题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240" w:lineRule="auto"/>
        <w:ind w:left="0" w:right="0" w:firstLine="0"/>
        <w:jc w:val="left"/>
        <w:textAlignment w:val="auto"/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  <w:shd w:val="clear" w:fill="FFFFFF"/>
        </w:rPr>
      </w:pPr>
      <w:r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  <w:shd w:val="clear" w:fill="FFFFFF"/>
        </w:rPr>
        <w:t>1、简述传染病的基本特征。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240" w:lineRule="auto"/>
        <w:ind w:left="0" w:right="0" w:firstLine="0"/>
        <w:jc w:val="left"/>
        <w:textAlignment w:val="auto"/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  <w:shd w:val="clear" w:fill="FFFFFF"/>
        </w:rPr>
      </w:pPr>
      <w:r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  <w:shd w:val="clear" w:fill="FFFFFF"/>
        </w:rPr>
        <w:t>2、简述细菌性痢疾的主要临床表现及类型。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cs="宋体" w:asciiTheme="minorEastAsia" w:hAnsiTheme="minorEastAsia" w:eastAsiaTheme="minorEastAsia"/>
          <w:color w:val="auto"/>
          <w:sz w:val="24"/>
          <w:szCs w:val="24"/>
        </w:rPr>
      </w:pPr>
      <w:r>
        <w:rPr>
          <w:rFonts w:hint="eastAsia" w:cs="宋体" w:asciiTheme="minorEastAsia" w:hAnsiTheme="minorEastAsia"/>
          <w:color w:val="auto"/>
          <w:sz w:val="24"/>
          <w:szCs w:val="24"/>
          <w:lang w:val="en-US" w:eastAsia="zh-CN"/>
        </w:rPr>
        <w:t>3.</w:t>
      </w:r>
      <w:r>
        <w:rPr>
          <w:rFonts w:hint="eastAsia" w:cs="宋体" w:asciiTheme="minorEastAsia" w:hAnsiTheme="minorEastAsia" w:eastAsiaTheme="minorEastAsia"/>
          <w:color w:val="auto"/>
          <w:sz w:val="24"/>
          <w:szCs w:val="24"/>
        </w:rPr>
        <w:t>AIDS 的诊断标准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cs="宋体" w:asciiTheme="minorEastAsia" w:hAnsiTheme="minorEastAsia"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cs="宋体" w:asciiTheme="minorEastAsia" w:hAnsiTheme="minorEastAsia" w:eastAsiaTheme="minorEastAsia"/>
          <w:color w:val="auto"/>
          <w:sz w:val="24"/>
          <w:szCs w:val="24"/>
        </w:rPr>
      </w:pPr>
      <w:r>
        <w:rPr>
          <w:rFonts w:hint="eastAsia" w:cs="宋体" w:asciiTheme="minorEastAsia" w:hAnsiTheme="minorEastAsia"/>
          <w:color w:val="auto"/>
          <w:sz w:val="24"/>
          <w:szCs w:val="24"/>
          <w:lang w:val="en-US" w:eastAsia="zh-CN"/>
        </w:rPr>
        <w:t>4.</w:t>
      </w:r>
      <w:r>
        <w:rPr>
          <w:rFonts w:hint="eastAsia" w:cs="宋体" w:asciiTheme="minorEastAsia" w:hAnsiTheme="minorEastAsia" w:eastAsiaTheme="minorEastAsia"/>
          <w:color w:val="auto"/>
          <w:sz w:val="24"/>
          <w:szCs w:val="24"/>
        </w:rPr>
        <w:t>简述流行性出血热的诊断及鉴别诊断。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cs="宋体" w:asciiTheme="minorEastAsia" w:hAnsiTheme="minorEastAsia"/>
          <w:color w:val="auto"/>
          <w:sz w:val="24"/>
          <w:szCs w:val="24"/>
          <w:lang w:val="en-US" w:eastAsia="zh-CN"/>
        </w:rPr>
      </w:pPr>
    </w:p>
    <w:p>
      <w:pPr>
        <w:ind w:firstLine="120" w:firstLineChars="50"/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cs="宋体" w:asciiTheme="minorEastAsia" w:hAnsiTheme="minorEastAsia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cs="宋体" w:asciiTheme="minorEastAsia" w:hAnsiTheme="minorEastAsia"/>
          <w:b/>
          <w:bCs/>
          <w:color w:val="auto"/>
          <w:sz w:val="24"/>
          <w:szCs w:val="24"/>
          <w:lang w:val="en-US" w:eastAsia="zh-CN"/>
        </w:rPr>
        <w:t>五、案列分析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cs="宋体" w:asciiTheme="minorEastAsia" w:hAnsiTheme="minor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default" w:cs="宋体" w:asciiTheme="minorEastAsia" w:hAnsiTheme="minorEastAsia"/>
          <w:b w:val="0"/>
          <w:bCs w:val="0"/>
          <w:color w:val="auto"/>
          <w:sz w:val="24"/>
          <w:szCs w:val="24"/>
          <w:lang w:val="en-US" w:eastAsia="zh-CN"/>
        </w:rPr>
        <w:t>1.  患者，男， 43 岁，因反复纳差，乏力</w:t>
      </w:r>
      <w:r>
        <w:rPr>
          <w:rFonts w:hint="default" w:cs="宋体" w:asciiTheme="minorEastAsia" w:hAnsiTheme="minorEastAsia"/>
          <w:b w:val="0"/>
          <w:bCs w:val="0"/>
          <w:color w:val="auto"/>
          <w:sz w:val="24"/>
          <w:szCs w:val="24"/>
          <w:lang w:val="en-US" w:eastAsia="zh-CN"/>
        </w:rPr>
        <w:tab/>
      </w:r>
      <w:r>
        <w:rPr>
          <w:rFonts w:hint="default" w:cs="宋体" w:asciiTheme="minorEastAsia" w:hAnsiTheme="minorEastAsia"/>
          <w:b w:val="0"/>
          <w:bCs w:val="0"/>
          <w:color w:val="auto"/>
          <w:sz w:val="24"/>
          <w:szCs w:val="24"/>
          <w:lang w:val="en-US" w:eastAsia="zh-CN"/>
        </w:rPr>
        <w:t>5 年，加重伴皮肤巩膜黄染2 个月入院。患者于</w:t>
      </w:r>
      <w:r>
        <w:rPr>
          <w:rFonts w:hint="default" w:cs="宋体" w:asciiTheme="minorEastAsia" w:hAnsiTheme="minorEastAsia"/>
          <w:b w:val="0"/>
          <w:bCs w:val="0"/>
          <w:color w:val="auto"/>
          <w:sz w:val="24"/>
          <w:szCs w:val="24"/>
          <w:lang w:val="en-US" w:eastAsia="zh-CN"/>
        </w:rPr>
        <w:tab/>
      </w:r>
      <w:r>
        <w:rPr>
          <w:rFonts w:hint="default" w:cs="宋体" w:asciiTheme="minorEastAsia" w:hAnsiTheme="minorEastAsia"/>
          <w:b w:val="0"/>
          <w:bCs w:val="0"/>
          <w:color w:val="auto"/>
          <w:sz w:val="24"/>
          <w:szCs w:val="24"/>
          <w:lang w:val="en-US" w:eastAsia="zh-CN"/>
        </w:rPr>
        <w:t>5 年前感纳差、乏力，到医院检查，肝功能异常，诊断为“慢性乙型肝炎”，给予</w:t>
      </w:r>
      <w:r>
        <w:rPr>
          <w:rFonts w:hint="eastAsia" w:cs="宋体" w:asciiTheme="minorEastAsia" w:hAnsiTheme="minorEastAsia"/>
          <w:b w:val="0"/>
          <w:bCs w:val="0"/>
          <w:color w:val="auto"/>
          <w:sz w:val="24"/>
          <w:szCs w:val="24"/>
          <w:lang w:val="en-US" w:eastAsia="zh-CN"/>
        </w:rPr>
        <w:t>“</w:t>
      </w:r>
      <w:r>
        <w:rPr>
          <w:rFonts w:hint="default" w:cs="宋体" w:asciiTheme="minorEastAsia" w:hAnsiTheme="minorEastAsia"/>
          <w:b w:val="0"/>
          <w:bCs w:val="0"/>
          <w:color w:val="auto"/>
          <w:sz w:val="24"/>
          <w:szCs w:val="24"/>
          <w:lang w:val="en-US" w:eastAsia="zh-CN"/>
        </w:rPr>
        <w:t>护肝治疗 ”，经治疗后一度症状消失，但间有纳差等不适，未引起足够重视。2 个月前无明显诱因感乏力、纳差，肝区隐痛等症状加重，3 天后出现皮肤、眼睛发黄，在当地护肝治疗 ”具(体用药不详</w:t>
      </w:r>
      <w:r>
        <w:rPr>
          <w:rFonts w:hint="default" w:cs="宋体" w:asciiTheme="minorEastAsia" w:hAnsiTheme="minorEastAsia"/>
          <w:b w:val="0"/>
          <w:bCs w:val="0"/>
          <w:color w:val="auto"/>
          <w:sz w:val="24"/>
          <w:szCs w:val="24"/>
          <w:lang w:val="en-US" w:eastAsia="zh-CN"/>
        </w:rPr>
        <w:tab/>
      </w:r>
      <w:r>
        <w:rPr>
          <w:rFonts w:hint="default" w:cs="宋体" w:asciiTheme="minorEastAsia" w:hAnsiTheme="minorEastAsia"/>
          <w:b w:val="0"/>
          <w:bCs w:val="0"/>
          <w:color w:val="auto"/>
          <w:sz w:val="24"/>
          <w:szCs w:val="24"/>
          <w:lang w:val="en-US" w:eastAsia="zh-CN"/>
        </w:rPr>
        <w:t>)无好转，黄疸进一步加深，于近1 周内感腹胀明显，尿黄，大便正常。查体：慢性肝病面容，精神萎靡， 神志清楚，皮肤巩膜深度黄染，未见蜘蛛痣和肝掌。注射部位有瘀斑，腹膨隆，肝脾未扪及，移动性浊音阳性。实验室检查：肝功能：ALT 100U/L ，AST 120U/L ，血清白蛋白 28g/L ，球蛋白 35g/L ，TBIL 488μ mol，/LDBIL 248μoml/L ；凝血酶原活动度25%；血清 HBV  感染标志物： HBsAg (+)  ，抗-HBe (+) ，抗 -HBc(+) ，抗 -HD IgM和抗 -HD IgG 阳性。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cs="宋体" w:asciiTheme="minorEastAsia" w:hAnsiTheme="minor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default" w:cs="宋体" w:asciiTheme="minorEastAsia" w:hAnsiTheme="minorEastAsia"/>
          <w:b w:val="0"/>
          <w:bCs w:val="0"/>
          <w:color w:val="auto"/>
          <w:sz w:val="24"/>
          <w:szCs w:val="24"/>
          <w:lang w:val="en-US" w:eastAsia="zh-CN"/>
        </w:rPr>
        <w:t>问题：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cs="宋体" w:asciiTheme="minorEastAsia" w:hAnsiTheme="minor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default" w:cs="宋体" w:asciiTheme="minorEastAsia" w:hAnsiTheme="minorEastAsia"/>
          <w:b w:val="0"/>
          <w:bCs w:val="0"/>
          <w:color w:val="auto"/>
          <w:sz w:val="24"/>
          <w:szCs w:val="24"/>
          <w:lang w:val="en-US" w:eastAsia="zh-CN"/>
        </w:rPr>
        <w:t>(1)本病的诊断与诊断依据。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cs="宋体" w:asciiTheme="minorEastAsia" w:hAnsiTheme="minor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default" w:cs="宋体" w:asciiTheme="minorEastAsia" w:hAnsiTheme="minorEastAsia"/>
          <w:b w:val="0"/>
          <w:bCs w:val="0"/>
          <w:color w:val="auto"/>
          <w:sz w:val="24"/>
          <w:szCs w:val="24"/>
          <w:lang w:val="en-US" w:eastAsia="zh-CN"/>
        </w:rPr>
        <w:t>(2)哪些原因可以导致病毒性肝炎加重</w:t>
      </w:r>
      <w:r>
        <w:rPr>
          <w:rFonts w:hint="default" w:cs="宋体" w:asciiTheme="minorEastAsia" w:hAnsiTheme="minorEastAsia"/>
          <w:b w:val="0"/>
          <w:bCs w:val="0"/>
          <w:color w:val="auto"/>
          <w:sz w:val="24"/>
          <w:szCs w:val="24"/>
          <w:lang w:val="en-US" w:eastAsia="zh-CN"/>
        </w:rPr>
        <w:tab/>
      </w:r>
      <w:r>
        <w:rPr>
          <w:rFonts w:hint="default" w:cs="宋体" w:asciiTheme="minorEastAsia" w:hAnsiTheme="minorEastAsia"/>
          <w:b w:val="0"/>
          <w:bCs w:val="0"/>
          <w:color w:val="auto"/>
          <w:sz w:val="24"/>
          <w:szCs w:val="24"/>
          <w:lang w:val="en-US" w:eastAsia="zh-CN"/>
        </w:rPr>
        <w:t>? 根据已有的资料本例患者加重的主要原因是什么</w:t>
      </w:r>
      <w:r>
        <w:rPr>
          <w:rFonts w:hint="default" w:cs="宋体" w:asciiTheme="minorEastAsia" w:hAnsiTheme="minorEastAsia"/>
          <w:b w:val="0"/>
          <w:bCs w:val="0"/>
          <w:color w:val="auto"/>
          <w:sz w:val="24"/>
          <w:szCs w:val="24"/>
          <w:lang w:val="en-US" w:eastAsia="zh-CN"/>
        </w:rPr>
        <w:tab/>
      </w:r>
      <w:r>
        <w:rPr>
          <w:rFonts w:hint="default" w:cs="宋体" w:asciiTheme="minorEastAsia" w:hAnsiTheme="minorEastAsia"/>
          <w:b w:val="0"/>
          <w:bCs w:val="0"/>
          <w:color w:val="auto"/>
          <w:sz w:val="24"/>
          <w:szCs w:val="24"/>
          <w:lang w:val="en-US" w:eastAsia="zh-CN"/>
        </w:rPr>
        <w:t>? (3)请提出治疗方案。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cs="宋体" w:asciiTheme="minorEastAsia" w:hAnsiTheme="minorEastAsia"/>
          <w:b w:val="0"/>
          <w:bCs w:val="0"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cs="宋体" w:asciiTheme="minorEastAsia" w:hAnsiTheme="minor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default" w:cs="宋体" w:asciiTheme="minorEastAsia" w:hAnsiTheme="minorEastAsia"/>
          <w:b w:val="0"/>
          <w:bCs w:val="0"/>
          <w:color w:val="auto"/>
          <w:sz w:val="24"/>
          <w:szCs w:val="24"/>
          <w:lang w:val="en-US" w:eastAsia="zh-CN"/>
        </w:rPr>
        <w:t>2.女，32 岁，农民，因急起发热伴腰痛4 天于 2004 年 11 月 18 日急诊入院。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cs="宋体" w:asciiTheme="minorEastAsia" w:hAnsiTheme="minor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default" w:cs="宋体" w:asciiTheme="minorEastAsia" w:hAnsiTheme="minorEastAsia"/>
          <w:b w:val="0"/>
          <w:bCs w:val="0"/>
          <w:color w:val="auto"/>
          <w:sz w:val="24"/>
          <w:szCs w:val="24"/>
          <w:lang w:val="en-US" w:eastAsia="zh-CN"/>
        </w:rPr>
        <w:t>病人于 11 月 14 日起畏寒、发热</w:t>
      </w:r>
      <w:r>
        <w:rPr>
          <w:rFonts w:hint="default" w:cs="宋体" w:asciiTheme="minorEastAsia" w:hAnsiTheme="minorEastAsia"/>
          <w:b w:val="0"/>
          <w:bCs w:val="0"/>
          <w:color w:val="auto"/>
          <w:sz w:val="24"/>
          <w:szCs w:val="24"/>
          <w:lang w:val="en-US" w:eastAsia="zh-CN"/>
        </w:rPr>
        <w:tab/>
      </w:r>
      <w:r>
        <w:rPr>
          <w:rFonts w:hint="default" w:cs="宋体" w:asciiTheme="minorEastAsia" w:hAnsiTheme="minorEastAsia"/>
          <w:b w:val="0"/>
          <w:bCs w:val="0"/>
          <w:color w:val="auto"/>
          <w:sz w:val="24"/>
          <w:szCs w:val="24"/>
          <w:lang w:val="en-US" w:eastAsia="zh-CN"/>
        </w:rPr>
        <w:t>(体温不详 )、全身酸痛、腰痛，</w:t>
      </w:r>
      <w:r>
        <w:rPr>
          <w:rFonts w:hint="default" w:cs="宋体" w:asciiTheme="minorEastAsia" w:hAnsiTheme="minorEastAsia"/>
          <w:b w:val="0"/>
          <w:bCs w:val="0"/>
          <w:color w:val="auto"/>
          <w:sz w:val="24"/>
          <w:szCs w:val="24"/>
          <w:lang w:val="en-US" w:eastAsia="zh-CN"/>
        </w:rPr>
        <w:tab/>
      </w:r>
      <w:r>
        <w:rPr>
          <w:rFonts w:hint="default" w:cs="宋体" w:asciiTheme="minorEastAsia" w:hAnsiTheme="minorEastAsia"/>
          <w:b w:val="0"/>
          <w:bCs w:val="0"/>
          <w:color w:val="auto"/>
          <w:sz w:val="24"/>
          <w:szCs w:val="24"/>
          <w:lang w:val="en-US" w:eastAsia="zh-CN"/>
        </w:rPr>
        <w:t>17 日体温下降，但双侧腰痛加重而入我院。入院前</w:t>
      </w:r>
      <w:r>
        <w:rPr>
          <w:rFonts w:hint="default" w:cs="宋体" w:asciiTheme="minorEastAsia" w:hAnsiTheme="minorEastAsia"/>
          <w:b w:val="0"/>
          <w:bCs w:val="0"/>
          <w:color w:val="auto"/>
          <w:sz w:val="24"/>
          <w:szCs w:val="24"/>
          <w:lang w:val="en-US" w:eastAsia="zh-CN"/>
        </w:rPr>
        <w:tab/>
      </w:r>
      <w:r>
        <w:rPr>
          <w:rFonts w:hint="default" w:cs="宋体" w:asciiTheme="minorEastAsia" w:hAnsiTheme="minorEastAsia"/>
          <w:b w:val="0"/>
          <w:bCs w:val="0"/>
          <w:color w:val="auto"/>
          <w:sz w:val="24"/>
          <w:szCs w:val="24"/>
          <w:lang w:val="en-US" w:eastAsia="zh-CN"/>
        </w:rPr>
        <w:t>24 小时尿量为</w:t>
      </w:r>
      <w:r>
        <w:rPr>
          <w:rFonts w:hint="default" w:cs="宋体" w:asciiTheme="minorEastAsia" w:hAnsiTheme="minorEastAsia"/>
          <w:b w:val="0"/>
          <w:bCs w:val="0"/>
          <w:color w:val="auto"/>
          <w:sz w:val="24"/>
          <w:szCs w:val="24"/>
          <w:lang w:val="en-US" w:eastAsia="zh-CN"/>
        </w:rPr>
        <w:tab/>
      </w:r>
      <w:r>
        <w:rPr>
          <w:rFonts w:hint="default" w:cs="宋体" w:asciiTheme="minorEastAsia" w:hAnsiTheme="minorEastAsia"/>
          <w:b w:val="0"/>
          <w:bCs w:val="0"/>
          <w:color w:val="auto"/>
          <w:sz w:val="24"/>
          <w:szCs w:val="24"/>
          <w:lang w:val="en-US" w:eastAsia="zh-CN"/>
        </w:rPr>
        <w:t>600ml 。体格检查：</w:t>
      </w:r>
      <w:r>
        <w:rPr>
          <w:rFonts w:hint="default" w:cs="宋体" w:asciiTheme="minorEastAsia" w:hAnsiTheme="minorEastAsia"/>
          <w:b w:val="0"/>
          <w:bCs w:val="0"/>
          <w:color w:val="auto"/>
          <w:sz w:val="24"/>
          <w:szCs w:val="24"/>
          <w:lang w:val="en-US" w:eastAsia="zh-CN"/>
        </w:rPr>
        <w:tab/>
      </w:r>
      <w:r>
        <w:rPr>
          <w:rFonts w:hint="default" w:cs="宋体" w:asciiTheme="minorEastAsia" w:hAnsiTheme="minorEastAsia"/>
          <w:b w:val="0"/>
          <w:bCs w:val="0"/>
          <w:color w:val="auto"/>
          <w:sz w:val="24"/>
          <w:szCs w:val="24"/>
          <w:lang w:val="en-US" w:eastAsia="zh-CN"/>
        </w:rPr>
        <w:t>T 37.8 ℃， BP 90/60mmHg ，面部潮红，眼结膜水肿， 有片状出血； 腹平软， 有压痛和反跳痛， 双肾区轻叩击痛。 血常规： Hb 130g/L ，WBC 14× 109/L ，9N 0.84 ，L 0.08，异型淋巴细胞</w:t>
      </w:r>
      <w:r>
        <w:rPr>
          <w:rFonts w:hint="default" w:cs="宋体" w:asciiTheme="minorEastAsia" w:hAnsiTheme="minorEastAsia"/>
          <w:b w:val="0"/>
          <w:bCs w:val="0"/>
          <w:color w:val="auto"/>
          <w:sz w:val="24"/>
          <w:szCs w:val="24"/>
          <w:lang w:val="en-US" w:eastAsia="zh-CN"/>
        </w:rPr>
        <w:tab/>
      </w:r>
      <w:r>
        <w:rPr>
          <w:rFonts w:hint="default" w:cs="宋体" w:asciiTheme="minorEastAsia" w:hAnsiTheme="minorEastAsia"/>
          <w:b w:val="0"/>
          <w:bCs w:val="0"/>
          <w:color w:val="auto"/>
          <w:sz w:val="24"/>
          <w:szCs w:val="24"/>
          <w:lang w:val="en-US" w:eastAsia="zh-CN"/>
        </w:rPr>
        <w:t>0.08，PLT 71 ×10 /L 。尿常规： 尿中有膜状物， 尿蛋白</w:t>
      </w:r>
      <w:r>
        <w:rPr>
          <w:rFonts w:hint="default" w:cs="宋体" w:asciiTheme="minorEastAsia" w:hAnsiTheme="minorEastAsia"/>
          <w:b w:val="0"/>
          <w:bCs w:val="0"/>
          <w:color w:val="auto"/>
          <w:sz w:val="24"/>
          <w:szCs w:val="24"/>
          <w:lang w:val="en-US" w:eastAsia="zh-CN"/>
        </w:rPr>
        <w:tab/>
      </w:r>
      <w:r>
        <w:rPr>
          <w:rFonts w:hint="default" w:cs="宋体" w:asciiTheme="minorEastAsia" w:hAnsiTheme="minorEastAsia"/>
          <w:b w:val="0"/>
          <w:bCs w:val="0"/>
          <w:color w:val="auto"/>
          <w:sz w:val="24"/>
          <w:szCs w:val="24"/>
          <w:lang w:val="en-US" w:eastAsia="zh-CN"/>
        </w:rPr>
        <w:t>(+++) ，RBC(+++) 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cs="宋体" w:asciiTheme="minorEastAsia" w:hAnsiTheme="minor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default" w:cs="宋体" w:asciiTheme="minorEastAsia" w:hAnsiTheme="minorEastAsia"/>
          <w:b w:val="0"/>
          <w:bCs w:val="0"/>
          <w:color w:val="auto"/>
          <w:sz w:val="24"/>
          <w:szCs w:val="24"/>
          <w:lang w:val="en-US" w:eastAsia="zh-CN"/>
        </w:rPr>
        <w:t>问题：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cs="宋体" w:asciiTheme="minorEastAsia" w:hAnsiTheme="minor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default" w:cs="宋体" w:asciiTheme="minorEastAsia" w:hAnsiTheme="minorEastAsia"/>
          <w:b w:val="0"/>
          <w:bCs w:val="0"/>
          <w:color w:val="auto"/>
          <w:sz w:val="24"/>
          <w:szCs w:val="24"/>
          <w:lang w:val="en-US" w:eastAsia="zh-CN"/>
        </w:rPr>
        <w:t>(1)该病人最可能的诊断是什么</w:t>
      </w:r>
      <w:r>
        <w:rPr>
          <w:rFonts w:hint="default" w:cs="宋体" w:asciiTheme="minorEastAsia" w:hAnsiTheme="minorEastAsia"/>
          <w:b w:val="0"/>
          <w:bCs w:val="0"/>
          <w:color w:val="auto"/>
          <w:sz w:val="24"/>
          <w:szCs w:val="24"/>
          <w:lang w:val="en-US" w:eastAsia="zh-CN"/>
        </w:rPr>
        <w:tab/>
      </w:r>
      <w:r>
        <w:rPr>
          <w:rFonts w:hint="default" w:cs="宋体" w:asciiTheme="minorEastAsia" w:hAnsiTheme="minorEastAsia"/>
          <w:b w:val="0"/>
          <w:bCs w:val="0"/>
          <w:color w:val="auto"/>
          <w:sz w:val="24"/>
          <w:szCs w:val="24"/>
          <w:lang w:val="en-US" w:eastAsia="zh-CN"/>
        </w:rPr>
        <w:t>? 并说明诊断依据。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cs="宋体" w:asciiTheme="minorEastAsia" w:hAnsiTheme="minor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default" w:cs="宋体" w:asciiTheme="minorEastAsia" w:hAnsiTheme="minorEastAsia"/>
          <w:b w:val="0"/>
          <w:bCs w:val="0"/>
          <w:color w:val="auto"/>
          <w:sz w:val="24"/>
          <w:szCs w:val="24"/>
          <w:lang w:val="en-US" w:eastAsia="zh-CN"/>
        </w:rPr>
        <w:t xml:space="preserve">(2)为了进一步确诊，该病人还需做哪些检查? 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cs="宋体" w:asciiTheme="minorEastAsia" w:hAnsiTheme="minor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default" w:cs="宋体" w:asciiTheme="minorEastAsia" w:hAnsiTheme="minorEastAsia"/>
          <w:b w:val="0"/>
          <w:bCs w:val="0"/>
          <w:color w:val="auto"/>
          <w:sz w:val="24"/>
          <w:szCs w:val="24"/>
          <w:lang w:val="en-US" w:eastAsia="zh-CN"/>
        </w:rPr>
        <w:t>(3)该病需要与哪些疾病相鉴别?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cs="宋体" w:asciiTheme="minorEastAsia" w:hAnsiTheme="minor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default" w:cs="宋体" w:asciiTheme="minorEastAsia" w:hAnsiTheme="minorEastAsia"/>
          <w:b w:val="0"/>
          <w:bCs w:val="0"/>
          <w:color w:val="auto"/>
          <w:sz w:val="24"/>
          <w:szCs w:val="24"/>
          <w:lang w:val="en-US" w:eastAsia="zh-CN"/>
        </w:rPr>
        <w:t>(4)该病人如何处理</w:t>
      </w:r>
      <w:r>
        <w:rPr>
          <w:rFonts w:hint="default" w:cs="宋体" w:asciiTheme="minorEastAsia" w:hAnsiTheme="minorEastAsia"/>
          <w:b w:val="0"/>
          <w:bCs w:val="0"/>
          <w:color w:val="auto"/>
          <w:sz w:val="24"/>
          <w:szCs w:val="24"/>
          <w:lang w:val="en-US" w:eastAsia="zh-CN"/>
        </w:rPr>
        <w:tab/>
      </w:r>
      <w:r>
        <w:rPr>
          <w:rFonts w:hint="default" w:cs="宋体" w:asciiTheme="minorEastAsia" w:hAnsiTheme="minorEastAsia"/>
          <w:b w:val="0"/>
          <w:bCs w:val="0"/>
          <w:color w:val="auto"/>
          <w:sz w:val="24"/>
          <w:szCs w:val="24"/>
          <w:lang w:val="en-US" w:eastAsia="zh-CN"/>
        </w:rPr>
        <w:t>?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cs="宋体" w:asciiTheme="minorEastAsia" w:hAnsiTheme="minor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cs="宋体" w:asciiTheme="minorEastAsia" w:hAnsiTheme="minorEastAsia"/>
          <w:b w:val="0"/>
          <w:bCs w:val="0"/>
          <w:color w:val="auto"/>
          <w:sz w:val="24"/>
          <w:szCs w:val="24"/>
          <w:lang w:val="en-US" w:eastAsia="zh-CN"/>
        </w:rPr>
        <w:t>参考答案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240" w:lineRule="auto"/>
        <w:ind w:left="0" w:right="0" w:firstLine="0"/>
        <w:jc w:val="left"/>
        <w:textAlignment w:val="auto"/>
        <w:rPr>
          <w:rStyle w:val="5"/>
          <w:rFonts w:hint="eastAsia" w:asciiTheme="minorEastAsia" w:hAnsiTheme="minorEastAsia" w:cstheme="minorEastAsia"/>
          <w:b/>
          <w:bCs w:val="0"/>
          <w:i w:val="0"/>
          <w:caps w:val="0"/>
          <w:color w:val="auto"/>
          <w:spacing w:val="8"/>
          <w:sz w:val="24"/>
          <w:szCs w:val="24"/>
          <w:shd w:val="clear" w:fill="FFFFFF"/>
          <w:lang w:val="en-US" w:eastAsia="zh-CN"/>
        </w:rPr>
      </w:pPr>
      <w:r>
        <w:rPr>
          <w:rStyle w:val="5"/>
          <w:rFonts w:hint="eastAsia" w:asciiTheme="minorEastAsia" w:hAnsiTheme="minorEastAsia" w:cstheme="minorEastAsia"/>
          <w:b/>
          <w:bCs w:val="0"/>
          <w:i w:val="0"/>
          <w:caps w:val="0"/>
          <w:color w:val="auto"/>
          <w:spacing w:val="8"/>
          <w:sz w:val="24"/>
          <w:szCs w:val="24"/>
          <w:shd w:val="clear" w:fill="FFFFFF"/>
          <w:lang w:val="en-US" w:eastAsia="zh-CN"/>
        </w:rPr>
        <w:t>单项选择题</w:t>
      </w:r>
    </w:p>
    <w:p>
      <w:pPr>
        <w:pStyle w:val="2"/>
        <w:keepNext w:val="0"/>
        <w:keepLines w:val="0"/>
        <w:pageBreakBefore w:val="0"/>
        <w:widowControl/>
        <w:numPr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240" w:lineRule="auto"/>
        <w:ind w:leftChars="0" w:right="0" w:rightChars="0"/>
        <w:jc w:val="left"/>
        <w:textAlignment w:val="auto"/>
        <w:rPr>
          <w:rStyle w:val="5"/>
          <w:rFonts w:hint="default" w:asciiTheme="minorEastAsia" w:hAnsiTheme="minorEastAsia" w:cstheme="minorEastAsia"/>
          <w:b/>
          <w:bCs w:val="0"/>
          <w:i w:val="0"/>
          <w:caps w:val="0"/>
          <w:color w:val="auto"/>
          <w:spacing w:val="8"/>
          <w:sz w:val="24"/>
          <w:szCs w:val="24"/>
          <w:shd w:val="clear" w:fill="FFFFFF"/>
          <w:lang w:val="en-US" w:eastAsia="zh-CN"/>
        </w:rPr>
      </w:pPr>
      <w:r>
        <w:rPr>
          <w:rStyle w:val="5"/>
          <w:rFonts w:hint="eastAsia" w:asciiTheme="minorEastAsia" w:hAnsiTheme="minorEastAsia" w:cstheme="minorEastAsia"/>
          <w:b/>
          <w:bCs w:val="0"/>
          <w:i w:val="0"/>
          <w:caps w:val="0"/>
          <w:color w:val="auto"/>
          <w:spacing w:val="8"/>
          <w:sz w:val="24"/>
          <w:szCs w:val="24"/>
          <w:shd w:val="clear" w:fill="FFFFFF"/>
          <w:lang w:val="en-US" w:eastAsia="zh-CN"/>
        </w:rPr>
        <w:t>1-5 ACADB    6-10  CDACD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240" w:lineRule="auto"/>
        <w:ind w:left="0" w:right="0" w:firstLine="0"/>
        <w:jc w:val="left"/>
        <w:textAlignment w:val="auto"/>
        <w:rPr>
          <w:rStyle w:val="5"/>
          <w:rFonts w:hint="default" w:asciiTheme="minorEastAsia" w:hAnsiTheme="minorEastAsia" w:cstheme="minorEastAsia"/>
          <w:b/>
          <w:bCs w:val="0"/>
          <w:i w:val="0"/>
          <w:caps w:val="0"/>
          <w:color w:val="auto"/>
          <w:spacing w:val="8"/>
          <w:sz w:val="24"/>
          <w:szCs w:val="24"/>
          <w:shd w:val="clear" w:fill="FFFFFF"/>
          <w:lang w:val="en-US" w:eastAsia="zh-CN"/>
        </w:rPr>
      </w:pPr>
      <w:r>
        <w:rPr>
          <w:rStyle w:val="5"/>
          <w:rFonts w:hint="eastAsia" w:asciiTheme="minorEastAsia" w:hAnsiTheme="minorEastAsia" w:cstheme="minorEastAsia"/>
          <w:b/>
          <w:bCs w:val="0"/>
          <w:i w:val="0"/>
          <w:caps w:val="0"/>
          <w:color w:val="auto"/>
          <w:spacing w:val="8"/>
          <w:sz w:val="24"/>
          <w:szCs w:val="24"/>
          <w:shd w:val="clear" w:fill="FFFFFF"/>
          <w:lang w:val="en-US" w:eastAsia="zh-CN"/>
        </w:rPr>
        <w:t>多项选择题</w:t>
      </w:r>
    </w:p>
    <w:p>
      <w:pPr>
        <w:pStyle w:val="2"/>
        <w:keepNext w:val="0"/>
        <w:keepLines w:val="0"/>
        <w:pageBreakBefore w:val="0"/>
        <w:widowControl/>
        <w:numPr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240" w:lineRule="auto"/>
        <w:ind w:leftChars="0" w:right="0" w:rightChars="0"/>
        <w:jc w:val="left"/>
        <w:textAlignment w:val="auto"/>
        <w:rPr>
          <w:rStyle w:val="5"/>
          <w:rFonts w:hint="default" w:asciiTheme="minorEastAsia" w:hAnsiTheme="minorEastAsia" w:cstheme="minorEastAsia"/>
          <w:b/>
          <w:bCs w:val="0"/>
          <w:i w:val="0"/>
          <w:caps w:val="0"/>
          <w:color w:val="auto"/>
          <w:spacing w:val="8"/>
          <w:sz w:val="24"/>
          <w:szCs w:val="24"/>
          <w:shd w:val="clear" w:fill="FFFFFF"/>
          <w:lang w:val="en-US" w:eastAsia="zh-CN"/>
        </w:rPr>
      </w:pPr>
      <w:r>
        <w:rPr>
          <w:rStyle w:val="5"/>
          <w:rFonts w:hint="eastAsia" w:asciiTheme="minorEastAsia" w:hAnsiTheme="minorEastAsia" w:cstheme="minorEastAsia"/>
          <w:b/>
          <w:bCs w:val="0"/>
          <w:i w:val="0"/>
          <w:caps w:val="0"/>
          <w:color w:val="auto"/>
          <w:spacing w:val="8"/>
          <w:sz w:val="24"/>
          <w:szCs w:val="24"/>
          <w:shd w:val="clear" w:fill="FFFFFF"/>
          <w:lang w:val="en-US" w:eastAsia="zh-CN"/>
        </w:rPr>
        <w:t>1.AB 2.ABC 3.BCD 4.ABCDE 5.ABCD 6.ABCD 7.ABD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240" w:lineRule="auto"/>
        <w:ind w:left="0" w:right="0" w:firstLine="0"/>
        <w:jc w:val="left"/>
        <w:textAlignment w:val="auto"/>
        <w:rPr>
          <w:rStyle w:val="5"/>
          <w:rFonts w:hint="eastAsia" w:asciiTheme="minorEastAsia" w:hAnsiTheme="minorEastAsia" w:cstheme="minorEastAsia"/>
          <w:b/>
          <w:bCs w:val="0"/>
          <w:i w:val="0"/>
          <w:caps w:val="0"/>
          <w:color w:val="auto"/>
          <w:spacing w:val="8"/>
          <w:sz w:val="24"/>
          <w:szCs w:val="24"/>
          <w:shd w:val="clear" w:fill="FFFFFF"/>
          <w:lang w:val="en-US" w:eastAsia="zh-CN"/>
        </w:rPr>
      </w:pPr>
      <w:r>
        <w:rPr>
          <w:rStyle w:val="5"/>
          <w:rFonts w:hint="eastAsia" w:asciiTheme="minorEastAsia" w:hAnsiTheme="minorEastAsia" w:cstheme="minorEastAsia"/>
          <w:b/>
          <w:bCs w:val="0"/>
          <w:i w:val="0"/>
          <w:caps w:val="0"/>
          <w:color w:val="auto"/>
          <w:spacing w:val="8"/>
          <w:sz w:val="24"/>
          <w:szCs w:val="24"/>
          <w:shd w:val="clear" w:fill="FFFFFF"/>
          <w:lang w:val="en-US" w:eastAsia="zh-CN"/>
        </w:rPr>
        <w:t>三、判断题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240" w:lineRule="auto"/>
        <w:ind w:left="0" w:right="0" w:firstLine="0"/>
        <w:jc w:val="left"/>
        <w:textAlignment w:val="auto"/>
        <w:rPr>
          <w:rStyle w:val="5"/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auto"/>
          <w:spacing w:val="8"/>
          <w:sz w:val="24"/>
          <w:szCs w:val="24"/>
          <w:shd w:val="clear" w:fill="FFFFFF"/>
        </w:rPr>
      </w:pPr>
      <w:r>
        <w:rPr>
          <w:rStyle w:val="5"/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auto"/>
          <w:spacing w:val="8"/>
          <w:sz w:val="24"/>
          <w:szCs w:val="24"/>
          <w:shd w:val="clear" w:fill="FFFFFF"/>
        </w:rPr>
        <w:t>1.HBV感染者几乎均可检出抗</w:t>
      </w:r>
      <w:r>
        <w:rPr>
          <w:rStyle w:val="5"/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auto"/>
          <w:spacing w:val="8"/>
          <w:sz w:val="24"/>
          <w:szCs w:val="24"/>
          <w:shd w:val="clear" w:fill="FFFFFF"/>
        </w:rPr>
        <w:tab/>
      </w:r>
      <w:r>
        <w:rPr>
          <w:rStyle w:val="5"/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auto"/>
          <w:spacing w:val="8"/>
          <w:sz w:val="24"/>
          <w:szCs w:val="24"/>
          <w:shd w:val="clear" w:fill="FFFFFF"/>
        </w:rPr>
        <w:t>-HBc，除非HBVC基因序列出现变异或感染者有免疫缺陷。</w:t>
      </w:r>
      <w:r>
        <w:rPr>
          <w:rStyle w:val="5"/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auto"/>
          <w:spacing w:val="8"/>
          <w:sz w:val="24"/>
          <w:szCs w:val="24"/>
          <w:shd w:val="clear" w:fill="FFFFFF"/>
        </w:rPr>
        <w:tab/>
      </w:r>
      <w:r>
        <w:rPr>
          <w:rStyle w:val="5"/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auto"/>
          <w:spacing w:val="8"/>
          <w:sz w:val="24"/>
          <w:szCs w:val="24"/>
          <w:shd w:val="clear" w:fill="FFFFFF"/>
        </w:rPr>
        <w:t>(</w:t>
      </w:r>
      <w:r>
        <w:rPr>
          <w:rStyle w:val="5"/>
          <w:rFonts w:hint="eastAsia" w:asciiTheme="minorEastAsia" w:hAnsiTheme="minorEastAsia" w:cstheme="minorEastAsia"/>
          <w:b w:val="0"/>
          <w:bCs/>
          <w:i w:val="0"/>
          <w:caps w:val="0"/>
          <w:color w:val="auto"/>
          <w:spacing w:val="8"/>
          <w:sz w:val="24"/>
          <w:szCs w:val="24"/>
          <w:shd w:val="clear" w:fill="FFFFFF"/>
          <w:lang w:val="en-US" w:eastAsia="zh-CN"/>
        </w:rPr>
        <w:t xml:space="preserve"> √ </w:t>
      </w:r>
      <w:r>
        <w:rPr>
          <w:rStyle w:val="5"/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auto"/>
          <w:spacing w:val="8"/>
          <w:sz w:val="24"/>
          <w:szCs w:val="24"/>
          <w:shd w:val="clear" w:fill="FFFFFF"/>
        </w:rPr>
        <w:t>)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240" w:lineRule="auto"/>
        <w:ind w:left="0" w:right="0" w:firstLine="0"/>
        <w:jc w:val="left"/>
        <w:textAlignment w:val="auto"/>
        <w:rPr>
          <w:rStyle w:val="5"/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auto"/>
          <w:spacing w:val="8"/>
          <w:sz w:val="24"/>
          <w:szCs w:val="24"/>
          <w:shd w:val="clear" w:fill="FFFFFF"/>
        </w:rPr>
      </w:pPr>
      <w:r>
        <w:rPr>
          <w:rStyle w:val="5"/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auto"/>
          <w:spacing w:val="8"/>
          <w:sz w:val="24"/>
          <w:szCs w:val="24"/>
          <w:shd w:val="clear" w:fill="FFFFFF"/>
        </w:rPr>
        <w:t>2.霍乱病人处于恢复期约</w:t>
      </w:r>
      <w:r>
        <w:rPr>
          <w:rStyle w:val="5"/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auto"/>
          <w:spacing w:val="8"/>
          <w:sz w:val="24"/>
          <w:szCs w:val="24"/>
          <w:shd w:val="clear" w:fill="FFFFFF"/>
        </w:rPr>
        <w:tab/>
      </w:r>
      <w:r>
        <w:rPr>
          <w:rStyle w:val="5"/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auto"/>
          <w:spacing w:val="8"/>
          <w:sz w:val="24"/>
          <w:szCs w:val="24"/>
          <w:shd w:val="clear" w:fill="FFFFFF"/>
        </w:rPr>
        <w:t>1/3 患者出现发热反应是由于脱水所致。</w:t>
      </w:r>
      <w:r>
        <w:rPr>
          <w:rStyle w:val="5"/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auto"/>
          <w:spacing w:val="8"/>
          <w:sz w:val="24"/>
          <w:szCs w:val="24"/>
          <w:shd w:val="clear" w:fill="FFFFFF"/>
        </w:rPr>
        <w:tab/>
      </w:r>
      <w:r>
        <w:rPr>
          <w:rStyle w:val="5"/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auto"/>
          <w:spacing w:val="8"/>
          <w:sz w:val="24"/>
          <w:szCs w:val="24"/>
          <w:shd w:val="clear" w:fill="FFFFFF"/>
        </w:rPr>
        <w:t>(</w:t>
      </w:r>
      <w:r>
        <w:rPr>
          <w:rStyle w:val="5"/>
          <w:rFonts w:hint="eastAsia" w:asciiTheme="minorEastAsia" w:hAnsiTheme="minorEastAsia" w:cstheme="minorEastAsia"/>
          <w:b w:val="0"/>
          <w:bCs/>
          <w:i w:val="0"/>
          <w:caps w:val="0"/>
          <w:color w:val="auto"/>
          <w:spacing w:val="8"/>
          <w:sz w:val="24"/>
          <w:szCs w:val="24"/>
          <w:shd w:val="clear" w:fill="FFFFFF"/>
          <w:lang w:val="en-US" w:eastAsia="zh-CN"/>
        </w:rPr>
        <w:t xml:space="preserve"> × </w:t>
      </w:r>
      <w:r>
        <w:rPr>
          <w:rStyle w:val="5"/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auto"/>
          <w:spacing w:val="8"/>
          <w:sz w:val="24"/>
          <w:szCs w:val="24"/>
          <w:shd w:val="clear" w:fill="FFFFFF"/>
        </w:rPr>
        <w:t>)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240" w:lineRule="auto"/>
        <w:ind w:left="0" w:right="0" w:firstLine="0"/>
        <w:jc w:val="left"/>
        <w:textAlignment w:val="auto"/>
        <w:rPr>
          <w:rStyle w:val="5"/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auto"/>
          <w:spacing w:val="8"/>
          <w:sz w:val="24"/>
          <w:szCs w:val="24"/>
          <w:shd w:val="clear" w:fill="FFFFFF"/>
        </w:rPr>
      </w:pPr>
      <w:r>
        <w:rPr>
          <w:rStyle w:val="5"/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auto"/>
          <w:spacing w:val="8"/>
          <w:sz w:val="24"/>
          <w:szCs w:val="24"/>
          <w:shd w:val="clear" w:fill="FFFFFF"/>
        </w:rPr>
        <w:t>3.只有狂犬病病人才会出现恐水症。(</w:t>
      </w:r>
      <w:r>
        <w:rPr>
          <w:rStyle w:val="5"/>
          <w:rFonts w:hint="eastAsia" w:asciiTheme="minorEastAsia" w:hAnsiTheme="minorEastAsia" w:cstheme="minorEastAsia"/>
          <w:b w:val="0"/>
          <w:bCs/>
          <w:i w:val="0"/>
          <w:caps w:val="0"/>
          <w:color w:val="auto"/>
          <w:spacing w:val="8"/>
          <w:sz w:val="24"/>
          <w:szCs w:val="24"/>
          <w:shd w:val="clear" w:fill="FFFFFF"/>
          <w:lang w:val="en-US" w:eastAsia="zh-CN"/>
        </w:rPr>
        <w:t xml:space="preserve"> ×</w:t>
      </w:r>
      <w:r>
        <w:rPr>
          <w:rStyle w:val="5"/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auto"/>
          <w:spacing w:val="8"/>
          <w:sz w:val="24"/>
          <w:szCs w:val="24"/>
          <w:shd w:val="clear" w:fill="FFFFFF"/>
        </w:rPr>
        <w:tab/>
      </w:r>
      <w:r>
        <w:rPr>
          <w:rStyle w:val="5"/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auto"/>
          <w:spacing w:val="8"/>
          <w:sz w:val="24"/>
          <w:szCs w:val="24"/>
          <w:shd w:val="clear" w:fill="FFFFFF"/>
        </w:rPr>
        <w:t>)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240" w:lineRule="auto"/>
        <w:ind w:left="0" w:right="0" w:firstLine="0"/>
        <w:jc w:val="left"/>
        <w:textAlignment w:val="auto"/>
        <w:rPr>
          <w:rStyle w:val="5"/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auto"/>
          <w:spacing w:val="8"/>
          <w:sz w:val="24"/>
          <w:szCs w:val="24"/>
          <w:shd w:val="clear" w:fill="FFFFFF"/>
        </w:rPr>
      </w:pPr>
      <w:r>
        <w:rPr>
          <w:rStyle w:val="5"/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auto"/>
          <w:spacing w:val="8"/>
          <w:sz w:val="24"/>
          <w:szCs w:val="24"/>
          <w:shd w:val="clear" w:fill="FFFFFF"/>
        </w:rPr>
        <w:t>4.所有病原携带者都有一个共同特点，即不显出临床症状而能排出病原体。</w:t>
      </w:r>
      <w:r>
        <w:rPr>
          <w:rStyle w:val="5"/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auto"/>
          <w:spacing w:val="8"/>
          <w:sz w:val="24"/>
          <w:szCs w:val="24"/>
          <w:shd w:val="clear" w:fill="FFFFFF"/>
        </w:rPr>
        <w:tab/>
      </w:r>
      <w:r>
        <w:rPr>
          <w:rStyle w:val="5"/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auto"/>
          <w:spacing w:val="8"/>
          <w:sz w:val="24"/>
          <w:szCs w:val="24"/>
          <w:shd w:val="clear" w:fill="FFFFFF"/>
        </w:rPr>
        <w:t>(</w:t>
      </w:r>
      <w:r>
        <w:rPr>
          <w:rStyle w:val="5"/>
          <w:rFonts w:hint="eastAsia" w:asciiTheme="minorEastAsia" w:hAnsiTheme="minorEastAsia" w:cstheme="minorEastAsia"/>
          <w:b w:val="0"/>
          <w:bCs/>
          <w:i w:val="0"/>
          <w:caps w:val="0"/>
          <w:color w:val="auto"/>
          <w:spacing w:val="8"/>
          <w:sz w:val="24"/>
          <w:szCs w:val="24"/>
          <w:shd w:val="clear" w:fill="FFFFFF"/>
          <w:lang w:val="en-US" w:eastAsia="zh-CN"/>
        </w:rPr>
        <w:t xml:space="preserve"> √ </w:t>
      </w:r>
      <w:r>
        <w:rPr>
          <w:rStyle w:val="5"/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auto"/>
          <w:spacing w:val="8"/>
          <w:sz w:val="24"/>
          <w:szCs w:val="24"/>
          <w:shd w:val="clear" w:fill="FFFFFF"/>
        </w:rPr>
        <w:t>)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240" w:lineRule="auto"/>
        <w:ind w:left="0" w:right="0" w:firstLine="0"/>
        <w:jc w:val="left"/>
        <w:textAlignment w:val="auto"/>
        <w:rPr>
          <w:rStyle w:val="5"/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auto"/>
          <w:spacing w:val="8"/>
          <w:sz w:val="24"/>
          <w:szCs w:val="24"/>
          <w:shd w:val="clear" w:fill="FFFFFF"/>
        </w:rPr>
      </w:pPr>
      <w:r>
        <w:rPr>
          <w:rStyle w:val="5"/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auto"/>
          <w:spacing w:val="8"/>
          <w:sz w:val="24"/>
          <w:szCs w:val="24"/>
          <w:shd w:val="clear" w:fill="FFFFFF"/>
        </w:rPr>
        <w:t>5.根据临床症状、体征及脑电波异常程度将肝性脑病分为5度，其中V度为深昏迷状态，对刺激无反应，腱反对消失。</w:t>
      </w:r>
      <w:r>
        <w:rPr>
          <w:rStyle w:val="5"/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auto"/>
          <w:spacing w:val="8"/>
          <w:sz w:val="24"/>
          <w:szCs w:val="24"/>
          <w:shd w:val="clear" w:fill="FFFFFF"/>
        </w:rPr>
        <w:tab/>
      </w:r>
      <w:r>
        <w:rPr>
          <w:rStyle w:val="5"/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auto"/>
          <w:spacing w:val="8"/>
          <w:sz w:val="24"/>
          <w:szCs w:val="24"/>
          <w:shd w:val="clear" w:fill="FFFFFF"/>
        </w:rPr>
        <w:t>(</w:t>
      </w:r>
      <w:r>
        <w:rPr>
          <w:rStyle w:val="5"/>
          <w:rFonts w:hint="eastAsia" w:asciiTheme="minorEastAsia" w:hAnsiTheme="minorEastAsia" w:cstheme="minorEastAsia"/>
          <w:b w:val="0"/>
          <w:bCs/>
          <w:i w:val="0"/>
          <w:caps w:val="0"/>
          <w:color w:val="auto"/>
          <w:spacing w:val="8"/>
          <w:sz w:val="24"/>
          <w:szCs w:val="24"/>
          <w:shd w:val="clear" w:fill="FFFFFF"/>
          <w:lang w:val="en-US" w:eastAsia="zh-CN"/>
        </w:rPr>
        <w:t xml:space="preserve"> × </w:t>
      </w:r>
      <w:r>
        <w:rPr>
          <w:rStyle w:val="5"/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auto"/>
          <w:spacing w:val="8"/>
          <w:sz w:val="24"/>
          <w:szCs w:val="24"/>
          <w:shd w:val="clear" w:fill="FFFFFF"/>
        </w:rPr>
        <w:t>)</w:t>
      </w:r>
    </w:p>
    <w:p>
      <w:pPr>
        <w:keepNext w:val="0"/>
        <w:keepLines w:val="0"/>
        <w:widowControl/>
        <w:suppressLineNumbers w:val="0"/>
        <w:jc w:val="left"/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</w:rPr>
      </w:pPr>
      <w:r>
        <w:rPr>
          <w:rStyle w:val="5"/>
          <w:rFonts w:hint="eastAsia" w:cs="宋体" w:asciiTheme="minorEastAsia" w:hAnsiTheme="minorEastAsia"/>
          <w:i w:val="0"/>
          <w:caps w:val="0"/>
          <w:color w:val="auto"/>
          <w:spacing w:val="8"/>
          <w:sz w:val="24"/>
          <w:szCs w:val="24"/>
          <w:shd w:val="clear" w:fill="FFFFFF"/>
          <w:lang w:val="en-US" w:eastAsia="zh-CN"/>
        </w:rPr>
        <w:t>四</w:t>
      </w:r>
      <w:r>
        <w:rPr>
          <w:rStyle w:val="5"/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  <w:shd w:val="clear" w:fill="FFFFFF"/>
        </w:rPr>
        <w:t>、问答题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240" w:lineRule="auto"/>
        <w:ind w:left="0" w:right="0" w:firstLine="0"/>
        <w:jc w:val="left"/>
        <w:textAlignment w:val="auto"/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  <w:shd w:val="clear" w:fill="FFFFFF"/>
        </w:rPr>
      </w:pPr>
      <w:r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  <w:shd w:val="clear" w:fill="FFFFFF"/>
        </w:rPr>
        <w:t>1、简述传染病的基本特征。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240" w:lineRule="auto"/>
        <w:ind w:left="0" w:right="0" w:firstLine="0"/>
        <w:jc w:val="left"/>
        <w:textAlignment w:val="auto"/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  <w:shd w:val="clear" w:fill="FFFFFF"/>
        </w:rPr>
        <w:t>答:传染病与其他疾病的区别在于具有下列四个基本特征: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240" w:lineRule="auto"/>
        <w:ind w:left="0" w:right="0" w:firstLine="0"/>
        <w:jc w:val="left"/>
        <w:textAlignment w:val="auto"/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  <w:shd w:val="clear" w:fill="FFFFFF"/>
        </w:rPr>
        <w:t>(1)、有病原体;(2)、有传染性;(3)、有流行病学特征;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240" w:lineRule="auto"/>
        <w:ind w:left="0" w:right="0" w:firstLine="0"/>
        <w:jc w:val="both"/>
        <w:textAlignment w:val="auto"/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  <w:shd w:val="clear" w:fill="FFFFFF"/>
        </w:rPr>
      </w:pPr>
      <w:r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  <w:shd w:val="clear" w:fill="FFFFFF"/>
        </w:rPr>
        <w:t>(4)、有感染后免疫。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240" w:lineRule="auto"/>
        <w:ind w:left="0" w:right="0" w:firstLine="0"/>
        <w:jc w:val="left"/>
        <w:textAlignment w:val="auto"/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  <w:shd w:val="clear" w:fill="FFFFFF"/>
        </w:rPr>
      </w:pPr>
      <w:r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  <w:shd w:val="clear" w:fill="FFFFFF"/>
        </w:rPr>
        <w:t>2、简述细菌性痢疾的主要临床表现及类型。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240" w:lineRule="auto"/>
        <w:ind w:left="0" w:right="0" w:firstLine="0"/>
        <w:jc w:val="left"/>
        <w:textAlignment w:val="auto"/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  <w:shd w:val="clear" w:fill="FFFFFF"/>
        </w:rPr>
        <w:t>答:细菌性痢疾是指由痢疾杆菌引起的肠道传染病。其主要临床表现是腹痛、腹泻、里急后重和粘液血便，并可伴有发热及全身毒血症状，严重的可有中毒性休克或中毒性脑病。根据临床表现不同，可分为下列临床类型: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240" w:lineRule="auto"/>
        <w:ind w:left="0" w:right="0" w:firstLine="0"/>
        <w:jc w:val="left"/>
        <w:textAlignment w:val="auto"/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  <w:shd w:val="clear" w:fill="FFFFFF"/>
        </w:rPr>
        <w:t>(1)、急性菌痢:普通型(典型)、轻型(非典型)、中毒型。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240" w:lineRule="auto"/>
        <w:ind w:left="0" w:right="0" w:firstLine="0"/>
        <w:jc w:val="left"/>
        <w:textAlignment w:val="auto"/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  <w:shd w:val="clear" w:fill="FFFFFF"/>
        </w:rPr>
        <w:t>中毒型菌痢又可分为休克型(周围循环衰竭型)、脑型(呼吸衰竭型)及混合型。</w:t>
      </w:r>
    </w:p>
    <w:p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240" w:lineRule="auto"/>
        <w:ind w:left="0" w:right="0" w:firstLine="0"/>
        <w:jc w:val="left"/>
        <w:textAlignment w:val="auto"/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i w:val="0"/>
          <w:caps w:val="0"/>
          <w:color w:val="auto"/>
          <w:spacing w:val="8"/>
          <w:sz w:val="24"/>
          <w:szCs w:val="24"/>
          <w:shd w:val="clear" w:fill="FFFFFF"/>
        </w:rPr>
        <w:t>(2)、慢性菌痢:是指急性菌痢病程迁延超过两个月病情未愈者。可分为慢性迁延型、急性发作型、慢性隐匿型。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cs="宋体" w:asciiTheme="minorEastAsia" w:hAnsiTheme="minorEastAsia" w:eastAsiaTheme="minorEastAsia"/>
          <w:color w:val="auto"/>
          <w:sz w:val="24"/>
          <w:szCs w:val="24"/>
        </w:rPr>
      </w:pPr>
      <w:r>
        <w:rPr>
          <w:rFonts w:hint="eastAsia" w:cs="宋体" w:asciiTheme="minorEastAsia" w:hAnsiTheme="minorEastAsia"/>
          <w:color w:val="auto"/>
          <w:sz w:val="24"/>
          <w:szCs w:val="24"/>
          <w:lang w:val="en-US" w:eastAsia="zh-CN"/>
        </w:rPr>
        <w:t>3.</w:t>
      </w:r>
      <w:r>
        <w:rPr>
          <w:rFonts w:hint="eastAsia" w:cs="宋体" w:asciiTheme="minorEastAsia" w:hAnsiTheme="minorEastAsia" w:eastAsiaTheme="minorEastAsia"/>
          <w:color w:val="auto"/>
          <w:sz w:val="24"/>
          <w:szCs w:val="24"/>
        </w:rPr>
        <w:t>AIDS 的诊断标准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cs="宋体" w:asciiTheme="minorEastAsia" w:hAnsiTheme="minorEastAsia"/>
          <w:color w:val="auto"/>
          <w:sz w:val="24"/>
          <w:szCs w:val="24"/>
          <w:lang w:val="en-US" w:eastAsia="zh-CN"/>
        </w:rPr>
      </w:pPr>
      <w:r>
        <w:rPr>
          <w:rFonts w:hint="eastAsia" w:cs="宋体" w:asciiTheme="minorEastAsia" w:hAnsiTheme="minorEastAsia"/>
          <w:color w:val="auto"/>
          <w:sz w:val="24"/>
          <w:szCs w:val="24"/>
          <w:lang w:val="en-US" w:eastAsia="zh-CN"/>
        </w:rPr>
        <w:t>答：⑴流行病学史：① 同性恋或异性恋有多个性伴侣史，或配偶或性伴侣抗-HIV抗体阳性。② 静脉吸毒史③ 用过进口Ⅷ 因子等血液制品。④</w:t>
      </w:r>
      <w:r>
        <w:rPr>
          <w:rFonts w:hint="eastAsia" w:cs="宋体" w:asciiTheme="minorEastAsia" w:hAnsiTheme="minorEastAsia"/>
          <w:color w:val="auto"/>
          <w:sz w:val="24"/>
          <w:szCs w:val="24"/>
          <w:lang w:val="en-US" w:eastAsia="zh-CN"/>
        </w:rPr>
        <w:tab/>
      </w:r>
      <w:r>
        <w:rPr>
          <w:rFonts w:hint="eastAsia" w:cs="宋体" w:asciiTheme="minorEastAsia" w:hAnsiTheme="minorEastAsia"/>
          <w:color w:val="auto"/>
          <w:sz w:val="24"/>
          <w:szCs w:val="24"/>
          <w:lang w:val="en-US" w:eastAsia="zh-CN"/>
        </w:rPr>
        <w:t>与 HIV/AIDS患者有密切接触史。⑤有过梅毒、淋病、非淋菌性 尿道炎等性病史。⑥出国史。⑦ 抗-HIV(+) 者所生子女。⑧ 输入未经抗 -HIV检测的血液。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cs="宋体" w:asciiTheme="minorEastAsia" w:hAnsiTheme="minorEastAsia"/>
          <w:color w:val="auto"/>
          <w:sz w:val="24"/>
          <w:szCs w:val="24"/>
          <w:lang w:val="en-US" w:eastAsia="zh-CN"/>
        </w:rPr>
      </w:pPr>
      <w:r>
        <w:rPr>
          <w:rFonts w:hint="eastAsia" w:cs="宋体" w:asciiTheme="minorEastAsia" w:hAnsiTheme="minorEastAsia"/>
          <w:color w:val="auto"/>
          <w:sz w:val="24"/>
          <w:szCs w:val="24"/>
          <w:lang w:val="en-US" w:eastAsia="zh-CN"/>
        </w:rPr>
        <w:t>⑵临床表现：① 原因不明的免疫功能低下。②</w:t>
      </w:r>
      <w:r>
        <w:rPr>
          <w:rFonts w:hint="eastAsia" w:cs="宋体" w:asciiTheme="minorEastAsia" w:hAnsiTheme="minorEastAsia"/>
          <w:color w:val="auto"/>
          <w:sz w:val="24"/>
          <w:szCs w:val="24"/>
          <w:lang w:val="en-US" w:eastAsia="zh-CN"/>
        </w:rPr>
        <w:tab/>
      </w:r>
      <w:r>
        <w:rPr>
          <w:rFonts w:hint="eastAsia" w:cs="宋体" w:asciiTheme="minorEastAsia" w:hAnsiTheme="minorEastAsia"/>
          <w:color w:val="auto"/>
          <w:sz w:val="24"/>
          <w:szCs w:val="24"/>
          <w:lang w:val="en-US" w:eastAsia="zh-CN"/>
        </w:rPr>
        <w:t>持续原因不明的全身淋巴结肿大</w:t>
      </w:r>
      <w:r>
        <w:rPr>
          <w:rFonts w:hint="eastAsia" w:cs="宋体" w:asciiTheme="minorEastAsia" w:hAnsiTheme="minorEastAsia"/>
          <w:color w:val="auto"/>
          <w:sz w:val="24"/>
          <w:szCs w:val="24"/>
          <w:lang w:val="en-US" w:eastAsia="zh-CN"/>
        </w:rPr>
        <w:tab/>
      </w:r>
      <w:r>
        <w:rPr>
          <w:rFonts w:hint="eastAsia" w:cs="宋体" w:asciiTheme="minorEastAsia" w:hAnsiTheme="minorEastAsia"/>
          <w:color w:val="auto"/>
          <w:sz w:val="24"/>
          <w:szCs w:val="24"/>
          <w:lang w:val="en-US" w:eastAsia="zh-CN"/>
        </w:rPr>
        <w:t>(淋巴结直径大于1cm)。③慢性腹泻多于4～ 5  次/日，3个月内体重下降大于10%。④合并有口腔链珠菌感染、卡氏肺囊虫肺炎、巨细胞病毒(CMV) 感染，弓型体病、隐球菌脑膜炎，进展迅速的活动性肺结核、皮肤粘膜的,Kaposi</w:t>
      </w:r>
      <w:r>
        <w:rPr>
          <w:rFonts w:hint="eastAsia" w:cs="宋体" w:asciiTheme="minorEastAsia" w:hAnsiTheme="minorEastAsia"/>
          <w:color w:val="auto"/>
          <w:sz w:val="24"/>
          <w:szCs w:val="24"/>
          <w:lang w:val="en-US" w:eastAsia="zh-CN"/>
        </w:rPr>
        <w:tab/>
      </w:r>
      <w:r>
        <w:rPr>
          <w:rFonts w:hint="eastAsia" w:cs="宋体" w:asciiTheme="minorEastAsia" w:hAnsiTheme="minorEastAsia"/>
          <w:color w:val="auto"/>
          <w:sz w:val="24"/>
          <w:szCs w:val="24"/>
          <w:lang w:val="en-US" w:eastAsia="zh-CN"/>
        </w:rPr>
        <w:t>肉瘤、淋巴瘤等。⑤中青年患者出现痴呆症。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cs="宋体" w:asciiTheme="minorEastAsia" w:hAnsiTheme="minorEastAsia"/>
          <w:color w:val="auto"/>
          <w:sz w:val="24"/>
          <w:szCs w:val="24"/>
          <w:lang w:val="en-US" w:eastAsia="zh-CN"/>
        </w:rPr>
      </w:pPr>
      <w:r>
        <w:rPr>
          <w:rFonts w:hint="eastAsia" w:cs="宋体" w:asciiTheme="minorEastAsia" w:hAnsiTheme="minorEastAsia"/>
          <w:color w:val="auto"/>
          <w:sz w:val="24"/>
          <w:szCs w:val="24"/>
          <w:lang w:val="en-US" w:eastAsia="zh-CN"/>
        </w:rPr>
        <w:t>⑶实验室检查：①抗 -HIV</w:t>
      </w:r>
      <w:r>
        <w:rPr>
          <w:rFonts w:hint="eastAsia" w:cs="宋体" w:asciiTheme="minorEastAsia" w:hAnsiTheme="minorEastAsia"/>
          <w:color w:val="auto"/>
          <w:sz w:val="24"/>
          <w:szCs w:val="24"/>
          <w:lang w:val="en-US" w:eastAsia="zh-CN"/>
        </w:rPr>
        <w:tab/>
      </w:r>
      <w:r>
        <w:rPr>
          <w:rFonts w:hint="eastAsia" w:cs="宋体" w:asciiTheme="minorEastAsia" w:hAnsiTheme="minorEastAsia"/>
          <w:color w:val="auto"/>
          <w:sz w:val="24"/>
          <w:szCs w:val="24"/>
          <w:lang w:val="en-US" w:eastAsia="zh-CN"/>
        </w:rPr>
        <w:t>抗体阳性经确诊试验证实者。②P24 抗原阳性 (有条件单位可查)。③CD4＋淋巴细胞总数小于</w:t>
      </w:r>
      <w:r>
        <w:rPr>
          <w:rFonts w:hint="eastAsia" w:cs="宋体" w:asciiTheme="minorEastAsia" w:hAnsiTheme="minorEastAsia"/>
          <w:color w:val="auto"/>
          <w:sz w:val="24"/>
          <w:szCs w:val="24"/>
          <w:lang w:val="en-US" w:eastAsia="zh-CN"/>
        </w:rPr>
        <w:tab/>
      </w:r>
      <w:r>
        <w:rPr>
          <w:rFonts w:hint="eastAsia" w:cs="宋体" w:asciiTheme="minorEastAsia" w:hAnsiTheme="minorEastAsia"/>
          <w:color w:val="auto"/>
          <w:sz w:val="24"/>
          <w:szCs w:val="24"/>
          <w:lang w:val="en-US" w:eastAsia="zh-CN"/>
        </w:rPr>
        <w:t>200  或 200～ 500。④CD 4＋ /CD 8＋小于 1。⑤周围血 WBC 、Hb下降。 ⑥-微球蛋白水平增高。⑦可找到上述各种合并感染的病原学或肿瘤的病理依据。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cs="宋体" w:asciiTheme="minorEastAsia" w:hAnsiTheme="minorEastAsia"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cs="宋体" w:asciiTheme="minorEastAsia" w:hAnsiTheme="minorEastAsia" w:eastAsiaTheme="minorEastAsia"/>
          <w:color w:val="auto"/>
          <w:sz w:val="24"/>
          <w:szCs w:val="24"/>
        </w:rPr>
      </w:pPr>
      <w:r>
        <w:rPr>
          <w:rFonts w:hint="eastAsia" w:cs="宋体" w:asciiTheme="minorEastAsia" w:hAnsiTheme="minorEastAsia"/>
          <w:color w:val="auto"/>
          <w:sz w:val="24"/>
          <w:szCs w:val="24"/>
          <w:lang w:val="en-US" w:eastAsia="zh-CN"/>
        </w:rPr>
        <w:t>4.</w:t>
      </w:r>
      <w:r>
        <w:rPr>
          <w:rFonts w:hint="eastAsia" w:cs="宋体" w:asciiTheme="minorEastAsia" w:hAnsiTheme="minorEastAsia" w:eastAsiaTheme="minorEastAsia"/>
          <w:color w:val="auto"/>
          <w:sz w:val="24"/>
          <w:szCs w:val="24"/>
        </w:rPr>
        <w:t>简述流行性出血热的诊断及鉴别诊断。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cs="宋体" w:asciiTheme="minorEastAsia" w:hAnsiTheme="minorEastAsia"/>
          <w:color w:val="auto"/>
          <w:sz w:val="24"/>
          <w:szCs w:val="24"/>
          <w:lang w:val="en-US" w:eastAsia="zh-CN"/>
        </w:rPr>
      </w:pPr>
      <w:r>
        <w:rPr>
          <w:rFonts w:hint="eastAsia" w:cs="宋体" w:asciiTheme="minorEastAsia" w:hAnsiTheme="minorEastAsia"/>
          <w:color w:val="auto"/>
          <w:sz w:val="24"/>
          <w:szCs w:val="24"/>
          <w:lang w:val="en-US" w:eastAsia="zh-CN"/>
        </w:rPr>
        <w:t>答：⑴流行病学资料：发病季节，工作性质，有无与鼠类及其污染物接触史等。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cs="宋体" w:asciiTheme="minorEastAsia" w:hAnsiTheme="minorEastAsia"/>
          <w:color w:val="auto"/>
          <w:sz w:val="24"/>
          <w:szCs w:val="24"/>
          <w:lang w:val="en-US" w:eastAsia="zh-CN"/>
        </w:rPr>
      </w:pPr>
      <w:r>
        <w:rPr>
          <w:rFonts w:hint="eastAsia" w:cs="宋体" w:asciiTheme="minorEastAsia" w:hAnsiTheme="minorEastAsia"/>
          <w:color w:val="auto"/>
          <w:sz w:val="24"/>
          <w:szCs w:val="24"/>
          <w:lang w:val="en-US" w:eastAsia="zh-CN"/>
        </w:rPr>
        <w:t>⑵临床特征：包括早期</w:t>
      </w:r>
      <w:r>
        <w:rPr>
          <w:rFonts w:hint="eastAsia" w:cs="宋体" w:asciiTheme="minorEastAsia" w:hAnsiTheme="minorEastAsia"/>
          <w:color w:val="auto"/>
          <w:sz w:val="24"/>
          <w:szCs w:val="24"/>
          <w:lang w:val="en-US" w:eastAsia="zh-CN"/>
        </w:rPr>
        <w:tab/>
      </w:r>
      <w:r>
        <w:rPr>
          <w:rFonts w:hint="eastAsia" w:cs="宋体" w:asciiTheme="minorEastAsia" w:hAnsiTheme="minorEastAsia"/>
          <w:color w:val="auto"/>
          <w:sz w:val="24"/>
          <w:szCs w:val="24"/>
          <w:lang w:val="en-US" w:eastAsia="zh-CN"/>
        </w:rPr>
        <w:t>3 种主要表现和病程的期临床经过。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cs="宋体" w:asciiTheme="minorEastAsia" w:hAnsiTheme="minorEastAsia"/>
          <w:color w:val="auto"/>
          <w:sz w:val="24"/>
          <w:szCs w:val="24"/>
          <w:lang w:val="en-US" w:eastAsia="zh-CN"/>
        </w:rPr>
      </w:pPr>
      <w:r>
        <w:rPr>
          <w:rFonts w:hint="eastAsia" w:cs="宋体" w:asciiTheme="minorEastAsia" w:hAnsiTheme="minorEastAsia"/>
          <w:color w:val="auto"/>
          <w:sz w:val="24"/>
          <w:szCs w:val="24"/>
          <w:lang w:val="en-US" w:eastAsia="zh-CN"/>
        </w:rPr>
        <w:t>⑶实验室检查：血常规、尿常规、血液生化检查的特点，流行性出血热特异性IgM 抗体的检测。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cs="宋体" w:asciiTheme="minorEastAsia" w:hAnsiTheme="minorEastAsia"/>
          <w:color w:val="auto"/>
          <w:sz w:val="24"/>
          <w:szCs w:val="24"/>
          <w:lang w:val="en-US" w:eastAsia="zh-CN"/>
        </w:rPr>
      </w:pPr>
      <w:r>
        <w:rPr>
          <w:rFonts w:hint="eastAsia" w:cs="宋体" w:asciiTheme="minorEastAsia" w:hAnsiTheme="minorEastAsia"/>
          <w:color w:val="auto"/>
          <w:sz w:val="24"/>
          <w:szCs w:val="24"/>
          <w:lang w:val="en-US" w:eastAsia="zh-CN"/>
        </w:rPr>
        <w:t>流行性出血热应与以下疾病相鉴别：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cs="宋体" w:asciiTheme="minorEastAsia" w:hAnsiTheme="minorEastAsia"/>
          <w:color w:val="auto"/>
          <w:sz w:val="24"/>
          <w:szCs w:val="24"/>
          <w:lang w:val="en-US" w:eastAsia="zh-CN"/>
        </w:rPr>
      </w:pPr>
      <w:r>
        <w:rPr>
          <w:rFonts w:hint="eastAsia" w:cs="宋体" w:asciiTheme="minorEastAsia" w:hAnsiTheme="minorEastAsia"/>
          <w:color w:val="auto"/>
          <w:sz w:val="24"/>
          <w:szCs w:val="24"/>
          <w:lang w:val="en-US" w:eastAsia="zh-CN"/>
        </w:rPr>
        <w:t>⑴发热期：与上呼吸道感染、败血症、急性胃肠炎、菌痢鉴别。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cs="宋体" w:asciiTheme="minorEastAsia" w:hAnsiTheme="minorEastAsia"/>
          <w:color w:val="auto"/>
          <w:sz w:val="24"/>
          <w:szCs w:val="24"/>
          <w:lang w:val="en-US" w:eastAsia="zh-CN"/>
        </w:rPr>
      </w:pPr>
      <w:r>
        <w:rPr>
          <w:rFonts w:hint="eastAsia" w:cs="宋体" w:asciiTheme="minorEastAsia" w:hAnsiTheme="minorEastAsia"/>
          <w:color w:val="auto"/>
          <w:sz w:val="24"/>
          <w:szCs w:val="24"/>
          <w:lang w:val="en-US" w:eastAsia="zh-CN"/>
        </w:rPr>
        <w:t>⑵低血压休克期：与其他感染性休克鉴别。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cs="宋体" w:asciiTheme="minorEastAsia" w:hAnsiTheme="minorEastAsia"/>
          <w:color w:val="auto"/>
          <w:sz w:val="24"/>
          <w:szCs w:val="24"/>
          <w:lang w:val="en-US" w:eastAsia="zh-CN"/>
        </w:rPr>
      </w:pPr>
      <w:r>
        <w:rPr>
          <w:rFonts w:hint="eastAsia" w:cs="宋体" w:asciiTheme="minorEastAsia" w:hAnsiTheme="minorEastAsia"/>
          <w:color w:val="auto"/>
          <w:sz w:val="24"/>
          <w:szCs w:val="24"/>
          <w:lang w:val="en-US" w:eastAsia="zh-CN"/>
        </w:rPr>
        <w:t>⑶少尿期：与急性肾炎及其他原因引起的急性肾衰竭相鉴别。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cs="宋体" w:asciiTheme="minorEastAsia" w:hAnsiTheme="minorEastAsia"/>
          <w:color w:val="auto"/>
          <w:sz w:val="24"/>
          <w:szCs w:val="24"/>
          <w:lang w:val="en-US" w:eastAsia="zh-CN"/>
        </w:rPr>
      </w:pPr>
      <w:r>
        <w:rPr>
          <w:rFonts w:hint="eastAsia" w:cs="宋体" w:asciiTheme="minorEastAsia" w:hAnsiTheme="minorEastAsia"/>
          <w:color w:val="auto"/>
          <w:sz w:val="24"/>
          <w:szCs w:val="24"/>
          <w:lang w:val="en-US" w:eastAsia="zh-CN"/>
        </w:rPr>
        <w:t>⑷出血明显者需与消化性溃疡出血、血小板减少性紫癜和其他原因所致的DIC相鉴别。以 ARDS 为主要表现者应注意与其他病因引起者相鉴别。腹痛为主者应与外科急腹症相鉴别。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cs="宋体" w:asciiTheme="minorEastAsia" w:hAnsiTheme="minorEastAsia"/>
          <w:color w:val="auto"/>
          <w:sz w:val="24"/>
          <w:szCs w:val="24"/>
          <w:lang w:val="en-US" w:eastAsia="zh-CN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sz w:val="24"/>
          <w:szCs w:val="24"/>
        </w:rPr>
      </w:pPr>
    </w:p>
    <w:p>
      <w:pPr>
        <w:ind w:firstLine="120" w:firstLineChars="50"/>
        <w:rPr>
          <w:rFonts w:hint="eastAsia" w:asciiTheme="minorEastAsia" w:hAnsiTheme="minorEastAsia" w:cstheme="minorEastAsia"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cs="宋体" w:asciiTheme="minorEastAsia" w:hAnsiTheme="minorEastAsia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cs="宋体" w:asciiTheme="minorEastAsia" w:hAnsiTheme="minorEastAsia"/>
          <w:b/>
          <w:bCs/>
          <w:color w:val="auto"/>
          <w:sz w:val="24"/>
          <w:szCs w:val="24"/>
          <w:lang w:val="en-US" w:eastAsia="zh-CN"/>
        </w:rPr>
        <w:t>五、案列分析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cs="宋体" w:asciiTheme="minorEastAsia" w:hAnsiTheme="minor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default" w:cs="宋体" w:asciiTheme="minorEastAsia" w:hAnsiTheme="minorEastAsia"/>
          <w:b w:val="0"/>
          <w:bCs w:val="0"/>
          <w:color w:val="auto"/>
          <w:sz w:val="24"/>
          <w:szCs w:val="24"/>
          <w:lang w:val="en-US" w:eastAsia="zh-CN"/>
        </w:rPr>
        <w:t xml:space="preserve">1.  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cs="宋体" w:asciiTheme="minorEastAsia" w:hAnsiTheme="minor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cs="宋体" w:asciiTheme="minorEastAsia" w:hAnsiTheme="minorEastAsia"/>
          <w:color w:val="auto"/>
          <w:sz w:val="24"/>
          <w:szCs w:val="24"/>
          <w:lang w:val="en-US" w:eastAsia="zh-CN"/>
        </w:rPr>
        <w:t>答：</w:t>
      </w:r>
      <w:r>
        <w:rPr>
          <w:rFonts w:hint="default" w:cs="宋体" w:asciiTheme="minorEastAsia" w:hAnsiTheme="minorEastAsia"/>
          <w:b w:val="0"/>
          <w:bCs w:val="0"/>
          <w:color w:val="auto"/>
          <w:sz w:val="24"/>
          <w:szCs w:val="24"/>
          <w:lang w:val="en-US" w:eastAsia="zh-CN"/>
        </w:rPr>
        <w:t>1.(1) 诊断：慢性重型肝炎，乙 +丁型肝炎病毒重叠感染。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cs="宋体" w:asciiTheme="minorEastAsia" w:hAnsiTheme="minor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default" w:cs="宋体" w:asciiTheme="minorEastAsia" w:hAnsiTheme="minorEastAsia"/>
          <w:b w:val="0"/>
          <w:bCs w:val="0"/>
          <w:color w:val="auto"/>
          <w:sz w:val="24"/>
          <w:szCs w:val="24"/>
          <w:lang w:val="en-US" w:eastAsia="zh-CN"/>
        </w:rPr>
        <w:t>依据：① 有消化道症状，反复持 续 5 年，有急起加重 2 个月；② 有出血表现，有腹水；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cs="宋体" w:asciiTheme="minorEastAsia" w:hAnsiTheme="minor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default" w:cs="宋体" w:asciiTheme="minorEastAsia" w:hAnsiTheme="minorEastAsia"/>
          <w:b w:val="0"/>
          <w:bCs w:val="0"/>
          <w:color w:val="auto"/>
          <w:sz w:val="24"/>
          <w:szCs w:val="24"/>
          <w:lang w:val="en-US" w:eastAsia="zh-CN"/>
        </w:rPr>
        <w:t>③有肝功能严重受损表现，总胆红素达 488mmol/L ，ALT 升高不明显；凝血酶原活动度25%；④有 HBV 和 HDV 感染的血清学标志物。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cs="宋体" w:asciiTheme="minorEastAsia" w:hAnsiTheme="minor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default" w:cs="宋体" w:asciiTheme="minorEastAsia" w:hAnsiTheme="minorEastAsia"/>
          <w:b w:val="0"/>
          <w:bCs w:val="0"/>
          <w:color w:val="auto"/>
          <w:sz w:val="24"/>
          <w:szCs w:val="24"/>
          <w:lang w:val="en-US" w:eastAsia="zh-CN"/>
        </w:rPr>
        <w:t>(2)①未适当休息；② 营养不良；③ 嗜酒；④ 损害肝脏药物的应用；⑤ 妊娠；⑥ 合并感染，包括肝炎病毒重叠感染。 本例的加重因素主要是重叠了HDV 的感染。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cs="宋体" w:asciiTheme="minorEastAsia" w:hAnsiTheme="minor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default" w:cs="宋体" w:asciiTheme="minorEastAsia" w:hAnsiTheme="minorEastAsia"/>
          <w:b w:val="0"/>
          <w:bCs w:val="0"/>
          <w:color w:val="auto"/>
          <w:sz w:val="24"/>
          <w:szCs w:val="24"/>
          <w:lang w:val="en-US" w:eastAsia="zh-CN"/>
        </w:rPr>
        <w:t>(3)①休息；② 加强支持疗法，高蛋白营养饮食，输白蛋白，血浆；③ 加强 “护肝 ”治疗；④ 利尿剂及白蛋白等血液制品，消除腹水，必要时使用抗生素；⑤   必要时使用人工肝支持系统。⑥ 必要时抗乙肝病毒治疗。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cs="宋体" w:asciiTheme="minorEastAsia" w:hAnsiTheme="minorEastAsia"/>
          <w:b w:val="0"/>
          <w:bCs w:val="0"/>
          <w:color w:val="auto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cs="宋体" w:asciiTheme="minorEastAsia" w:hAnsiTheme="minor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default" w:cs="宋体" w:asciiTheme="minorEastAsia" w:hAnsiTheme="minorEastAsia"/>
          <w:b w:val="0"/>
          <w:bCs w:val="0"/>
          <w:color w:val="auto"/>
          <w:sz w:val="24"/>
          <w:szCs w:val="24"/>
          <w:lang w:val="en-US" w:eastAsia="zh-CN"/>
        </w:rPr>
        <w:t>2.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cs="宋体" w:asciiTheme="minorEastAsia" w:hAnsiTheme="minorEastAsia"/>
          <w:color w:val="auto"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 w:cs="宋体" w:asciiTheme="minorEastAsia" w:hAnsiTheme="minorEastAsia"/>
          <w:color w:val="auto"/>
          <w:sz w:val="24"/>
          <w:szCs w:val="24"/>
          <w:lang w:val="en-US" w:eastAsia="zh-CN"/>
        </w:rPr>
        <w:t>答：(1) 最可能的诊断：流行性出血热</w:t>
      </w:r>
      <w:r>
        <w:rPr>
          <w:rFonts w:hint="eastAsia" w:cs="宋体" w:asciiTheme="minorEastAsia" w:hAnsiTheme="minorEastAsia"/>
          <w:color w:val="auto"/>
          <w:sz w:val="24"/>
          <w:szCs w:val="24"/>
          <w:lang w:val="en-US" w:eastAsia="zh-CN"/>
        </w:rPr>
        <w:tab/>
      </w:r>
      <w:r>
        <w:rPr>
          <w:rFonts w:hint="eastAsia" w:cs="宋体" w:asciiTheme="minorEastAsia" w:hAnsiTheme="minorEastAsia"/>
          <w:color w:val="auto"/>
          <w:sz w:val="24"/>
          <w:szCs w:val="24"/>
          <w:lang w:val="en-US" w:eastAsia="zh-CN"/>
        </w:rPr>
        <w:t>(发热期 )。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cs="宋体" w:asciiTheme="minorEastAsia" w:hAnsiTheme="minorEastAsia"/>
          <w:color w:val="auto"/>
          <w:sz w:val="24"/>
          <w:szCs w:val="24"/>
          <w:lang w:val="en-US" w:eastAsia="zh-CN"/>
        </w:rPr>
      </w:pPr>
      <w:r>
        <w:rPr>
          <w:rFonts w:hint="eastAsia" w:cs="宋体" w:asciiTheme="minorEastAsia" w:hAnsiTheme="minorEastAsia"/>
          <w:color w:val="auto"/>
          <w:sz w:val="24"/>
          <w:szCs w:val="24"/>
          <w:lang w:val="en-US" w:eastAsia="zh-CN"/>
        </w:rPr>
        <w:t>诊断依据：① 来自疫区，农民，发病高峰季节；②</w:t>
      </w:r>
      <w:r>
        <w:rPr>
          <w:rFonts w:hint="eastAsia" w:cs="宋体" w:asciiTheme="minorEastAsia" w:hAnsiTheme="minorEastAsia"/>
          <w:color w:val="auto"/>
          <w:sz w:val="24"/>
          <w:szCs w:val="24"/>
          <w:lang w:val="en-US" w:eastAsia="zh-CN"/>
        </w:rPr>
        <w:tab/>
      </w:r>
      <w:r>
        <w:rPr>
          <w:rFonts w:hint="eastAsia" w:cs="宋体" w:asciiTheme="minorEastAsia" w:hAnsiTheme="minorEastAsia"/>
          <w:color w:val="auto"/>
          <w:sz w:val="24"/>
          <w:szCs w:val="24"/>
          <w:lang w:val="en-US" w:eastAsia="zh-CN"/>
        </w:rPr>
        <w:t>急起发热，有全身中毒症状；③</w:t>
      </w:r>
      <w:r>
        <w:rPr>
          <w:rFonts w:hint="eastAsia" w:cs="宋体" w:asciiTheme="minorEastAsia" w:hAnsiTheme="minorEastAsia"/>
          <w:color w:val="auto"/>
          <w:sz w:val="24"/>
          <w:szCs w:val="24"/>
          <w:lang w:val="en-US" w:eastAsia="zh-CN"/>
        </w:rPr>
        <w:tab/>
      </w:r>
      <w:r>
        <w:rPr>
          <w:rFonts w:hint="eastAsia" w:cs="宋体" w:asciiTheme="minorEastAsia" w:hAnsiTheme="minorEastAsia"/>
          <w:color w:val="auto"/>
          <w:sz w:val="24"/>
          <w:szCs w:val="24"/>
          <w:lang w:val="en-US" w:eastAsia="zh-CN"/>
        </w:rPr>
        <w:t>眼结膜出血、水肿；④ 血、尿常规支持。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cs="宋体" w:asciiTheme="minorEastAsia" w:hAnsiTheme="minorEastAsia"/>
          <w:color w:val="auto"/>
          <w:sz w:val="24"/>
          <w:szCs w:val="24"/>
          <w:lang w:val="en-US" w:eastAsia="zh-CN"/>
        </w:rPr>
      </w:pPr>
      <w:r>
        <w:rPr>
          <w:rFonts w:hint="eastAsia" w:cs="宋体" w:asciiTheme="minorEastAsia" w:hAnsiTheme="minorEastAsia"/>
          <w:color w:val="auto"/>
          <w:sz w:val="24"/>
          <w:szCs w:val="24"/>
          <w:lang w:val="en-US" w:eastAsia="zh-CN"/>
        </w:rPr>
        <w:t>(2)进一步检查：血</w:t>
      </w:r>
      <w:r>
        <w:rPr>
          <w:rFonts w:hint="eastAsia" w:cs="宋体" w:asciiTheme="minorEastAsia" w:hAnsiTheme="minorEastAsia"/>
          <w:color w:val="auto"/>
          <w:sz w:val="24"/>
          <w:szCs w:val="24"/>
          <w:lang w:val="en-US" w:eastAsia="zh-CN"/>
        </w:rPr>
        <w:tab/>
      </w:r>
      <w:r>
        <w:rPr>
          <w:rFonts w:hint="eastAsia" w:cs="宋体" w:asciiTheme="minorEastAsia" w:hAnsiTheme="minorEastAsia"/>
          <w:color w:val="auto"/>
          <w:sz w:val="24"/>
          <w:szCs w:val="24"/>
          <w:lang w:val="en-US" w:eastAsia="zh-CN"/>
        </w:rPr>
        <w:t>BUN 、Cr，特异性抗体</w:t>
      </w:r>
      <w:r>
        <w:rPr>
          <w:rFonts w:hint="eastAsia" w:cs="宋体" w:asciiTheme="minorEastAsia" w:hAnsiTheme="minorEastAsia"/>
          <w:color w:val="auto"/>
          <w:sz w:val="24"/>
          <w:szCs w:val="24"/>
          <w:lang w:val="en-US" w:eastAsia="zh-CN"/>
        </w:rPr>
        <w:tab/>
      </w:r>
      <w:r>
        <w:rPr>
          <w:rFonts w:hint="eastAsia" w:cs="宋体" w:asciiTheme="minorEastAsia" w:hAnsiTheme="minorEastAsia"/>
          <w:color w:val="auto"/>
          <w:sz w:val="24"/>
          <w:szCs w:val="24"/>
          <w:lang w:val="en-US" w:eastAsia="zh-CN"/>
        </w:rPr>
        <w:t>IgM 、IgG ( 确诊 )和其他辅助检查。(3)鉴别疾病：本病需与上呼吸道感染、钩体病、登革出血热、急腹症、败血症等鉴别。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cs="宋体" w:asciiTheme="minorEastAsia" w:hAnsiTheme="minor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cs="宋体" w:asciiTheme="minorEastAsia" w:hAnsiTheme="minorEastAsia"/>
          <w:color w:val="auto"/>
          <w:sz w:val="24"/>
          <w:szCs w:val="24"/>
          <w:lang w:val="en-US" w:eastAsia="zh-CN"/>
        </w:rPr>
        <w:t>(4)处理：① 控制感染，如利巴韦林1 g/d；②减轻外渗，如维生素C、芦丁、 20%甘露醇等；③ 改善中毒症状；④ 预防 DIC 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cs="宋体" w:asciiTheme="minorEastAsia" w:hAnsiTheme="minorEastAsia"/>
          <w:b w:val="0"/>
          <w:bCs w:val="0"/>
          <w:color w:val="auto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11DF0F"/>
    <w:multiLevelType w:val="singleLevel"/>
    <w:tmpl w:val="BF11DF0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VjZDczN2VjNDBhZjIwYzk1ZjIxZmJjMDllZDY4MWEifQ=="/>
  </w:docVars>
  <w:rsids>
    <w:rsidRoot w:val="3C530A73"/>
    <w:rsid w:val="026566C2"/>
    <w:rsid w:val="063A12F2"/>
    <w:rsid w:val="08A82B39"/>
    <w:rsid w:val="0A007B38"/>
    <w:rsid w:val="0E376DBC"/>
    <w:rsid w:val="104E21F0"/>
    <w:rsid w:val="117F70EC"/>
    <w:rsid w:val="12045EC4"/>
    <w:rsid w:val="130546E1"/>
    <w:rsid w:val="137047BC"/>
    <w:rsid w:val="146C3592"/>
    <w:rsid w:val="16DD66AB"/>
    <w:rsid w:val="17ED0EB2"/>
    <w:rsid w:val="182757CA"/>
    <w:rsid w:val="1C34222E"/>
    <w:rsid w:val="1C646FED"/>
    <w:rsid w:val="1D157920"/>
    <w:rsid w:val="1F2A46BB"/>
    <w:rsid w:val="229F16A5"/>
    <w:rsid w:val="22A802BE"/>
    <w:rsid w:val="24D740D4"/>
    <w:rsid w:val="26D11997"/>
    <w:rsid w:val="27310EED"/>
    <w:rsid w:val="27E312D1"/>
    <w:rsid w:val="28370233"/>
    <w:rsid w:val="2C1044E4"/>
    <w:rsid w:val="2C257329"/>
    <w:rsid w:val="2D215EAD"/>
    <w:rsid w:val="31424BFC"/>
    <w:rsid w:val="32D06071"/>
    <w:rsid w:val="3ADE068E"/>
    <w:rsid w:val="3C530A73"/>
    <w:rsid w:val="3C727251"/>
    <w:rsid w:val="3E3D25E8"/>
    <w:rsid w:val="44597406"/>
    <w:rsid w:val="462B35BC"/>
    <w:rsid w:val="498F54E3"/>
    <w:rsid w:val="4D26134D"/>
    <w:rsid w:val="4E632857"/>
    <w:rsid w:val="509A258F"/>
    <w:rsid w:val="56CE74A3"/>
    <w:rsid w:val="572500AB"/>
    <w:rsid w:val="58BE3F95"/>
    <w:rsid w:val="5CCD79B1"/>
    <w:rsid w:val="5EAA7AD2"/>
    <w:rsid w:val="64463CDA"/>
    <w:rsid w:val="66C35A6D"/>
    <w:rsid w:val="672A24A9"/>
    <w:rsid w:val="68BF3BDC"/>
    <w:rsid w:val="6B8B3BE6"/>
    <w:rsid w:val="6D670A56"/>
    <w:rsid w:val="6DCF6289"/>
    <w:rsid w:val="6ED90F53"/>
    <w:rsid w:val="701F2029"/>
    <w:rsid w:val="70A841FC"/>
    <w:rsid w:val="71273471"/>
    <w:rsid w:val="74E76FE8"/>
    <w:rsid w:val="758C3667"/>
    <w:rsid w:val="760F050F"/>
    <w:rsid w:val="76EA75E3"/>
    <w:rsid w:val="7B19767E"/>
    <w:rsid w:val="7BE10870"/>
    <w:rsid w:val="7D4D6B48"/>
    <w:rsid w:val="7DC71AA9"/>
    <w:rsid w:val="7EE05D89"/>
    <w:rsid w:val="7EF63B60"/>
    <w:rsid w:val="7FEC7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unhideWhenUsed/>
    <w:qFormat/>
    <w:uiPriority w:val="99"/>
    <w:rPr>
      <w:color w:val="136EC2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4148</Words>
  <Characters>4754</Characters>
  <Lines>0</Lines>
  <Paragraphs>0</Paragraphs>
  <TotalTime>1</TotalTime>
  <ScaleCrop>false</ScaleCrop>
  <LinksUpToDate>false</LinksUpToDate>
  <CharactersWithSpaces>5266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2020-11-18T00:44:00Z</dcterms:created>
  <dc:creator>育华教育玉环客服</dc:creator>
  <cp:lastModifiedBy>温岭育华徐老师18957602802</cp:lastModifiedBy>
  <dcterms:modified xsi:type="dcterms:W3CDTF">2023-12-03T03:31:36Z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8C56C06A6FA547E59238D997B233C4CE</vt:lpwstr>
  </property>
</Properties>
</file>