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ind w:left="-420" w:leftChars="-200" w:firstLine="369" w:firstLineChars="175"/>
        <w:jc w:val="center"/>
        <w:textAlignment w:val="auto"/>
        <w:rPr>
          <w:rFonts w:hint="eastAsia" w:ascii="宋体" w:hAnsi="宋体" w:eastAsia="宋体" w:cs="宋体"/>
          <w:color w:val="000000"/>
          <w:sz w:val="21"/>
          <w:szCs w:val="21"/>
          <w:u w:val="single"/>
          <w:lang w:val="en-US" w:eastAsia="zh-CN"/>
        </w:rPr>
      </w:pPr>
      <w:r>
        <w:rPr>
          <w:rFonts w:hint="eastAsia" w:ascii="宋体" w:hAnsi="宋体" w:eastAsia="宋体" w:cs="宋体"/>
          <w:b/>
          <w:bCs/>
          <w:color w:val="000000"/>
          <w:sz w:val="21"/>
          <w:szCs w:val="21"/>
          <w:u w:val="single"/>
          <w:lang w:val="en-US" w:eastAsia="zh-CN"/>
        </w:rPr>
        <w:t>保险学原理复习资料</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482" w:hanging="422" w:hangingChars="200"/>
        <w:textAlignment w:val="auto"/>
        <w:rPr>
          <w:rFonts w:hint="eastAsia" w:ascii="宋体" w:hAnsi="宋体" w:eastAsia="宋体" w:cs="宋体"/>
          <w:b/>
          <w:kern w:val="21"/>
          <w:sz w:val="21"/>
          <w:szCs w:val="21"/>
          <w:lang w:val="en-US" w:eastAsia="zh-CN"/>
        </w:rPr>
      </w:pPr>
      <w:r>
        <w:rPr>
          <w:rFonts w:hint="eastAsia" w:ascii="宋体" w:hAnsi="宋体" w:eastAsia="宋体" w:cs="宋体"/>
          <w:b/>
          <w:kern w:val="21"/>
          <w:sz w:val="21"/>
          <w:szCs w:val="21"/>
        </w:rPr>
        <w:t>一、单项选择</w:t>
      </w:r>
      <w:r>
        <w:rPr>
          <w:rFonts w:hint="eastAsia" w:ascii="宋体" w:hAnsi="宋体" w:eastAsia="宋体" w:cs="宋体"/>
          <w:b/>
          <w:kern w:val="21"/>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480" w:right="200" w:hanging="420" w:hangingChars="200"/>
        <w:textAlignment w:val="auto"/>
        <w:rPr>
          <w:rFonts w:hint="eastAsia" w:ascii="宋体" w:hAnsi="宋体" w:eastAsia="宋体" w:cs="宋体"/>
          <w:kern w:val="21"/>
          <w:sz w:val="21"/>
          <w:szCs w:val="21"/>
        </w:rPr>
      </w:pPr>
      <w:r>
        <w:rPr>
          <w:rFonts w:hint="eastAsia" w:ascii="宋体" w:hAnsi="宋体" w:eastAsia="宋体" w:cs="宋体"/>
          <w:kern w:val="21"/>
          <w:sz w:val="21"/>
          <w:szCs w:val="21"/>
          <w:lang w:eastAsia="zh-CN"/>
        </w:rPr>
        <w:t>1</w:t>
      </w:r>
      <w:r>
        <w:rPr>
          <w:rFonts w:hint="eastAsia" w:ascii="宋体" w:hAnsi="宋体" w:eastAsia="宋体" w:cs="宋体"/>
          <w:kern w:val="21"/>
          <w:sz w:val="21"/>
          <w:szCs w:val="21"/>
        </w:rPr>
        <w:t>、保险基本原则中，人身保险一般不适用的是</w:t>
      </w:r>
      <w:r>
        <w:rPr>
          <w:rFonts w:hint="eastAsia" w:ascii="宋体" w:hAnsi="宋体" w:eastAsia="宋体" w:cs="宋体"/>
          <w:kern w:val="21"/>
          <w:sz w:val="21"/>
          <w:szCs w:val="21"/>
          <w:lang w:eastAsia="zh-CN"/>
        </w:rPr>
        <w:t>（   ）</w:t>
      </w:r>
      <w:r>
        <w:rPr>
          <w:rFonts w:hint="eastAsia" w:ascii="宋体" w:hAnsi="宋体" w:eastAsia="宋体" w:cs="宋体"/>
          <w:kern w:val="21"/>
          <w:sz w:val="21"/>
          <w:szCs w:val="21"/>
        </w:rPr>
        <w:t>。</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rPr>
      </w:pPr>
      <w:r>
        <w:rPr>
          <w:rFonts w:hint="eastAsia" w:ascii="宋体" w:hAnsi="宋体" w:eastAsia="宋体" w:cs="宋体"/>
          <w:kern w:val="21"/>
          <w:sz w:val="21"/>
          <w:szCs w:val="21"/>
          <w:lang w:eastAsia="zh-CN"/>
        </w:rPr>
        <w:t>A、可保利益原则</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B、最大诚信原则</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C、近因原则</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D、</w:t>
      </w:r>
      <w:r>
        <w:rPr>
          <w:rFonts w:hint="eastAsia" w:ascii="宋体" w:hAnsi="宋体" w:eastAsia="宋体" w:cs="宋体"/>
          <w:kern w:val="21"/>
          <w:sz w:val="21"/>
          <w:szCs w:val="21"/>
        </w:rPr>
        <w:t>补偿原则</w:t>
      </w:r>
    </w:p>
    <w:p>
      <w:pPr>
        <w:keepNext w:val="0"/>
        <w:keepLines w:val="0"/>
        <w:pageBreakBefore w:val="0"/>
        <w:widowControl w:val="0"/>
        <w:kinsoku/>
        <w:wordWrap/>
        <w:overflowPunct/>
        <w:topLinePunct w:val="0"/>
        <w:autoSpaceDE/>
        <w:autoSpaceDN/>
        <w:bidi w:val="0"/>
        <w:adjustRightInd/>
        <w:snapToGrid/>
        <w:spacing w:line="240" w:lineRule="auto"/>
        <w:ind w:left="480" w:right="200" w:hanging="420" w:hangingChars="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2</w:t>
      </w:r>
      <w:r>
        <w:rPr>
          <w:rFonts w:hint="eastAsia" w:ascii="宋体" w:hAnsi="宋体" w:eastAsia="宋体" w:cs="宋体"/>
          <w:kern w:val="21"/>
          <w:sz w:val="21"/>
          <w:szCs w:val="21"/>
        </w:rPr>
        <w:t>、世界上第一张生命表是下列</w:t>
      </w:r>
      <w:r>
        <w:rPr>
          <w:rFonts w:hint="eastAsia" w:ascii="宋体" w:hAnsi="宋体" w:eastAsia="宋体" w:cs="宋体"/>
          <w:kern w:val="21"/>
          <w:sz w:val="21"/>
          <w:szCs w:val="21"/>
          <w:u w:val="none"/>
          <w:lang w:val="en-US" w:eastAsia="zh-CN"/>
        </w:rPr>
        <w:t>_______</w:t>
      </w:r>
      <w:r>
        <w:rPr>
          <w:rFonts w:hint="eastAsia" w:ascii="宋体" w:hAnsi="宋体" w:eastAsia="宋体" w:cs="宋体"/>
          <w:kern w:val="21"/>
          <w:sz w:val="21"/>
          <w:szCs w:val="21"/>
        </w:rPr>
        <w:t>于</w:t>
      </w:r>
      <w:r>
        <w:rPr>
          <w:rFonts w:hint="eastAsia" w:ascii="宋体" w:hAnsi="宋体" w:eastAsia="宋体" w:cs="宋体"/>
          <w:kern w:val="21"/>
          <w:sz w:val="21"/>
          <w:szCs w:val="21"/>
          <w:lang w:eastAsia="zh-CN"/>
        </w:rPr>
        <w:t>1</w:t>
      </w:r>
      <w:r>
        <w:rPr>
          <w:rFonts w:hint="eastAsia" w:ascii="宋体" w:hAnsi="宋体" w:eastAsia="宋体" w:cs="宋体"/>
          <w:kern w:val="21"/>
          <w:sz w:val="21"/>
          <w:szCs w:val="21"/>
        </w:rPr>
        <w:t>6</w:t>
      </w:r>
      <w:r>
        <w:rPr>
          <w:rFonts w:hint="eastAsia" w:ascii="宋体" w:hAnsi="宋体" w:eastAsia="宋体" w:cs="宋体"/>
          <w:kern w:val="21"/>
          <w:sz w:val="21"/>
          <w:szCs w:val="21"/>
          <w:lang w:eastAsia="zh-CN"/>
        </w:rPr>
        <w:t>9</w:t>
      </w:r>
      <w:r>
        <w:rPr>
          <w:rFonts w:hint="eastAsia" w:ascii="宋体" w:hAnsi="宋体" w:eastAsia="宋体" w:cs="宋体"/>
          <w:kern w:val="21"/>
          <w:sz w:val="21"/>
          <w:szCs w:val="21"/>
        </w:rPr>
        <w:t>3年编制的</w:t>
      </w:r>
      <w:r>
        <w:rPr>
          <w:rFonts w:hint="eastAsia" w:ascii="宋体" w:hAnsi="宋体" w:eastAsia="宋体" w:cs="宋体"/>
          <w:kern w:val="21"/>
          <w:sz w:val="21"/>
          <w:szCs w:val="21"/>
          <w:lang w:eastAsia="zh-CN"/>
        </w:rPr>
        <w:t>（   ）。</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A、埃德蒙·哈雷</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B、查尔斯·波文</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C、尼古拉·巴蓬</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D、辛普逊</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3、人身保险合同的当事人和关系人中，一般不作变更的是（   ）。</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A、保险人</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B、投保人</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C、被保险人</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D、受益人</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4、按风险产生的性质分类，风险可分为（   ）。</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A、自然风险和社会风险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B、责任风险和自然风险</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C、动态风险和静态风险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D、纯粹风险和投机风险</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5、要约即订约提议，在保险合同的订立过程中，一般是由谁提出要约（   ）。</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A、投保人向保险人</w:t>
      </w:r>
      <w:r>
        <w:rPr>
          <w:rFonts w:hint="eastAsia" w:ascii="宋体" w:hAnsi="宋体" w:eastAsia="宋体" w:cs="宋体"/>
          <w:kern w:val="21"/>
          <w:sz w:val="21"/>
          <w:szCs w:val="21"/>
          <w:lang w:val="en-US" w:eastAsia="zh-CN"/>
        </w:rPr>
        <w:tab/>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B、被保险人向保险人</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C、保险代理人向投保人</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D、保险人向投保人</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6、在下列险种中，保险责任开始后投保人不得解除合同的是（   ）。</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A、人寿保险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B、火灾保险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C、货物运输保险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D、责任保险</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7、如果被保险人违反保证，（   ）。</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A、不论其是否有过失，保险人均可解除合同</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B、只有其存在有过失，保险人才能解除合同</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C、只有其给保险人造成损失，保险人才能解除合同</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D、只有其存在有过失，并给保险人造成损失，保险人才能解除合同</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8、某律师担心由于其工作或过失给第三者造成损失依法应承担民事损害赔偿责任的，他可以投保（   ）。</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A、意外伤害保险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B、职业责任保险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C、公众责任保险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D、雇主责任保险</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9、火灾保险中不包括的是（   ）。</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A、财产保险基本险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val="en-US" w:eastAsia="zh-CN"/>
        </w:rPr>
        <w:tab/>
      </w:r>
      <w:r>
        <w:rPr>
          <w:rFonts w:hint="eastAsia" w:ascii="宋体" w:hAnsi="宋体" w:eastAsia="宋体" w:cs="宋体"/>
          <w:kern w:val="21"/>
          <w:sz w:val="21"/>
          <w:szCs w:val="21"/>
          <w:lang w:eastAsia="zh-CN"/>
        </w:rPr>
        <w:t>B、家庭财产保险</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C、车辆损失保险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val="en-US" w:eastAsia="zh-CN"/>
        </w:rPr>
        <w:tab/>
      </w:r>
      <w:r>
        <w:rPr>
          <w:rFonts w:hint="eastAsia" w:ascii="宋体" w:hAnsi="宋体" w:eastAsia="宋体" w:cs="宋体"/>
          <w:kern w:val="21"/>
          <w:sz w:val="21"/>
          <w:szCs w:val="21"/>
          <w:lang w:eastAsia="zh-CN"/>
        </w:rPr>
        <w:t>D、利润损失保险</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10、在下列人身保险中最适合采用团体方式投保的是（   ）。</w:t>
      </w:r>
    </w:p>
    <w:p>
      <w:pPr>
        <w:keepNext w:val="0"/>
        <w:keepLines w:val="0"/>
        <w:pageBreakBefore w:val="0"/>
        <w:widowControl w:val="0"/>
        <w:tabs>
          <w:tab w:val="left" w:pos="2320"/>
          <w:tab w:val="left" w:pos="4410"/>
          <w:tab w:val="left" w:pos="6510"/>
        </w:tabs>
        <w:kinsoku/>
        <w:wordWrap/>
        <w:overflowPunct/>
        <w:topLinePunct w:val="0"/>
        <w:autoSpaceDE/>
        <w:autoSpaceDN/>
        <w:bidi w:val="0"/>
        <w:adjustRightInd/>
        <w:snapToGrid/>
        <w:spacing w:line="240" w:lineRule="auto"/>
        <w:ind w:left="449" w:leftChars="114" w:right="200" w:hanging="210" w:hangingChars="1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A、死亡保险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B、生存保险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C、健康保险</w:t>
      </w:r>
      <w:r>
        <w:rPr>
          <w:rFonts w:hint="eastAsia" w:ascii="宋体" w:hAnsi="宋体" w:eastAsia="宋体" w:cs="宋体"/>
          <w:kern w:val="21"/>
          <w:sz w:val="21"/>
          <w:szCs w:val="21"/>
          <w:lang w:eastAsia="zh-CN"/>
        </w:rPr>
        <w:tab/>
      </w:r>
      <w:r>
        <w:rPr>
          <w:rFonts w:hint="eastAsia" w:ascii="宋体" w:hAnsi="宋体" w:eastAsia="宋体" w:cs="宋体"/>
          <w:kern w:val="21"/>
          <w:sz w:val="21"/>
          <w:szCs w:val="21"/>
          <w:lang w:eastAsia="zh-CN"/>
        </w:rPr>
        <w:t>D、意外伤害保险</w:t>
      </w:r>
    </w:p>
    <w:p>
      <w:pPr>
        <w:keepNext w:val="0"/>
        <w:keepLines w:val="0"/>
        <w:pageBreakBefore w:val="0"/>
        <w:widowControl w:val="0"/>
        <w:kinsoku/>
        <w:wordWrap/>
        <w:overflowPunct/>
        <w:topLinePunct w:val="0"/>
        <w:autoSpaceDE/>
        <w:autoSpaceDN/>
        <w:bidi w:val="0"/>
        <w:adjustRightInd/>
        <w:snapToGrid/>
        <w:spacing w:line="240" w:lineRule="auto"/>
        <w:ind w:right="200"/>
        <w:textAlignment w:val="auto"/>
        <w:rPr>
          <w:rFonts w:hint="eastAsia" w:ascii="宋体" w:hAnsi="宋体" w:eastAsia="宋体" w:cs="宋体"/>
          <w:b/>
          <w:kern w:val="21"/>
          <w:sz w:val="21"/>
          <w:szCs w:val="21"/>
          <w:lang w:eastAsia="zh-CN"/>
        </w:rPr>
      </w:pPr>
      <w:r>
        <w:rPr>
          <w:rFonts w:hint="eastAsia" w:ascii="宋体" w:hAnsi="宋体" w:eastAsia="宋体" w:cs="宋体"/>
          <w:b/>
          <w:kern w:val="21"/>
          <w:sz w:val="21"/>
          <w:szCs w:val="21"/>
        </w:rPr>
        <w:t>二、名词解释</w:t>
      </w:r>
      <w:bookmarkStart w:id="0" w:name="_Hlk53650038"/>
      <w:r>
        <w:rPr>
          <w:rFonts w:hint="eastAsia" w:ascii="宋体" w:hAnsi="宋体" w:eastAsia="宋体" w:cs="宋体"/>
          <w:b/>
          <w:kern w:val="21"/>
          <w:sz w:val="21"/>
          <w:szCs w:val="21"/>
          <w:lang w:val="en-US" w:eastAsia="zh-CN"/>
        </w:rPr>
        <w:t xml:space="preserve"> </w:t>
      </w:r>
    </w:p>
    <w:bookmarkEnd w:id="0"/>
    <w:p>
      <w:pPr>
        <w:keepNext w:val="0"/>
        <w:keepLines w:val="0"/>
        <w:pageBreakBefore w:val="0"/>
        <w:widowControl w:val="0"/>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bookmarkStart w:id="1" w:name="_Hlk53650028"/>
      <w:r>
        <w:rPr>
          <w:rFonts w:hint="eastAsia" w:ascii="宋体" w:hAnsi="宋体" w:eastAsia="宋体" w:cs="宋体"/>
          <w:kern w:val="21"/>
          <w:sz w:val="21"/>
          <w:szCs w:val="21"/>
          <w:lang w:eastAsia="zh-CN"/>
        </w:rPr>
        <w:t>1</w:t>
      </w:r>
      <w:r>
        <w:rPr>
          <w:rFonts w:hint="eastAsia" w:ascii="宋体" w:hAnsi="宋体" w:eastAsia="宋体" w:cs="宋体"/>
          <w:kern w:val="21"/>
          <w:sz w:val="21"/>
          <w:szCs w:val="21"/>
        </w:rPr>
        <w:t>、风险管理</w:t>
      </w:r>
    </w:p>
    <w:p>
      <w:pPr>
        <w:keepNext w:val="0"/>
        <w:keepLines w:val="0"/>
        <w:pageBreakBefore w:val="0"/>
        <w:widowControl w:val="0"/>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2</w:t>
      </w:r>
      <w:r>
        <w:rPr>
          <w:rFonts w:hint="eastAsia" w:ascii="宋体" w:hAnsi="宋体" w:eastAsia="宋体" w:cs="宋体"/>
          <w:kern w:val="21"/>
          <w:sz w:val="21"/>
          <w:szCs w:val="21"/>
        </w:rPr>
        <w:t>、补偿性合同</w:t>
      </w:r>
    </w:p>
    <w:p>
      <w:pPr>
        <w:keepNext w:val="0"/>
        <w:keepLines w:val="0"/>
        <w:pageBreakBefore w:val="0"/>
        <w:widowControl w:val="0"/>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rPr>
        <w:t>3、不可争辩条款</w:t>
      </w:r>
      <w:bookmarkEnd w:id="1"/>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rPr>
        <w:t>4、火灾保险</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rPr>
        <w:t>5、分红保险</w:t>
      </w:r>
      <w:bookmarkStart w:id="2" w:name="_Hlk53650125"/>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21"/>
          <w:sz w:val="21"/>
          <w:szCs w:val="21"/>
          <w:lang w:eastAsia="zh-CN"/>
        </w:rPr>
      </w:pPr>
      <w:r>
        <w:rPr>
          <w:rFonts w:hint="eastAsia" w:ascii="宋体" w:hAnsi="宋体" w:eastAsia="宋体" w:cs="宋体"/>
          <w:b/>
          <w:kern w:val="21"/>
          <w:sz w:val="21"/>
          <w:szCs w:val="21"/>
        </w:rPr>
        <w:t>三、简答题</w:t>
      </w:r>
      <w:r>
        <w:rPr>
          <w:rFonts w:hint="eastAsia" w:ascii="宋体" w:hAnsi="宋体" w:eastAsia="宋体" w:cs="宋体"/>
          <w:b/>
          <w:kern w:val="21"/>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lang w:eastAsia="zh-CN"/>
        </w:rPr>
      </w:pPr>
      <w:bookmarkStart w:id="3" w:name="_Hlk53650273"/>
      <w:r>
        <w:rPr>
          <w:rFonts w:hint="eastAsia" w:ascii="宋体" w:hAnsi="宋体" w:eastAsia="宋体" w:cs="宋体"/>
          <w:kern w:val="21"/>
          <w:sz w:val="21"/>
          <w:szCs w:val="21"/>
          <w:lang w:eastAsia="zh-CN"/>
        </w:rPr>
        <w:t>1</w:t>
      </w:r>
      <w:r>
        <w:rPr>
          <w:rFonts w:hint="eastAsia" w:ascii="宋体" w:hAnsi="宋体" w:eastAsia="宋体" w:cs="宋体"/>
          <w:kern w:val="21"/>
          <w:sz w:val="21"/>
          <w:szCs w:val="21"/>
        </w:rPr>
        <w:t>、简述保险的构成要素</w:t>
      </w:r>
      <w:bookmarkEnd w:id="3"/>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2</w:t>
      </w:r>
      <w:r>
        <w:rPr>
          <w:rFonts w:hint="eastAsia" w:ascii="宋体" w:hAnsi="宋体" w:eastAsia="宋体" w:cs="宋体"/>
          <w:kern w:val="21"/>
          <w:sz w:val="21"/>
          <w:szCs w:val="21"/>
        </w:rPr>
        <w:t>、简述财产保险中保险利益的来源</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rPr>
        <w:t>3、简述保险合同的形式</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rPr>
        <w:t>4、简述人身保险的特点</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rPr>
      </w:pPr>
      <w:r>
        <w:rPr>
          <w:rFonts w:hint="eastAsia" w:ascii="宋体" w:hAnsi="宋体" w:eastAsia="宋体" w:cs="宋体"/>
          <w:kern w:val="21"/>
          <w:sz w:val="21"/>
          <w:szCs w:val="21"/>
        </w:rPr>
        <w:t>5、简述分红保险的三个红利来源</w:t>
      </w:r>
    </w:p>
    <w:bookmarkEnd w:id="2"/>
    <w:p>
      <w:pPr>
        <w:keepNext w:val="0"/>
        <w:keepLines w:val="0"/>
        <w:pageBreakBefore w:val="0"/>
        <w:widowControl w:val="0"/>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ind w:right="200"/>
        <w:textAlignment w:val="auto"/>
        <w:rPr>
          <w:rFonts w:hint="eastAsia" w:ascii="宋体" w:hAnsi="宋体" w:eastAsia="宋体" w:cs="宋体"/>
          <w:kern w:val="21"/>
          <w:sz w:val="21"/>
          <w:szCs w:val="21"/>
          <w:lang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kern w:val="21"/>
          <w:sz w:val="21"/>
          <w:szCs w:val="21"/>
          <w:lang w:eastAsia="zh-CN"/>
        </w:rPr>
      </w:pPr>
      <w:r>
        <w:rPr>
          <w:rFonts w:hint="eastAsia" w:ascii="宋体" w:hAnsi="宋体" w:eastAsia="宋体" w:cs="宋体"/>
          <w:b/>
          <w:kern w:val="21"/>
          <w:sz w:val="21"/>
          <w:szCs w:val="21"/>
        </w:rPr>
        <w:t>四、</w:t>
      </w:r>
      <w:bookmarkStart w:id="4" w:name="_Hlk53650360"/>
      <w:r>
        <w:rPr>
          <w:rFonts w:hint="eastAsia" w:ascii="宋体" w:hAnsi="宋体" w:eastAsia="宋体" w:cs="宋体"/>
          <w:b/>
          <w:kern w:val="21"/>
          <w:sz w:val="21"/>
          <w:szCs w:val="21"/>
        </w:rPr>
        <w:t>案例和计算题</w:t>
      </w:r>
      <w:r>
        <w:rPr>
          <w:rFonts w:hint="eastAsia" w:ascii="宋体" w:hAnsi="宋体" w:eastAsia="宋体" w:cs="宋体"/>
          <w:b/>
          <w:kern w:val="21"/>
          <w:sz w:val="21"/>
          <w:szCs w:val="21"/>
          <w:lang w:val="en-US" w:eastAsia="zh-CN"/>
        </w:rPr>
        <w:t xml:space="preserve"> </w:t>
      </w:r>
    </w:p>
    <w:bookmarkEnd w:id="4"/>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1</w:t>
      </w:r>
      <w:r>
        <w:rPr>
          <w:rFonts w:hint="eastAsia" w:ascii="宋体" w:hAnsi="宋体" w:eastAsia="宋体" w:cs="宋体"/>
          <w:kern w:val="21"/>
          <w:sz w:val="21"/>
          <w:szCs w:val="21"/>
        </w:rPr>
        <w:t>、</w:t>
      </w:r>
      <w:r>
        <w:rPr>
          <w:rFonts w:hint="eastAsia" w:ascii="宋体" w:hAnsi="宋体" w:eastAsia="宋体" w:cs="宋体"/>
          <w:bCs/>
          <w:kern w:val="21"/>
          <w:sz w:val="21"/>
          <w:szCs w:val="21"/>
          <w:lang w:eastAsia="zh-CN"/>
        </w:rPr>
        <w:t>1997</w:t>
      </w:r>
      <w:r>
        <w:rPr>
          <w:rFonts w:hint="eastAsia" w:ascii="宋体" w:hAnsi="宋体" w:eastAsia="宋体" w:cs="宋体"/>
          <w:bCs/>
          <w:kern w:val="21"/>
          <w:sz w:val="21"/>
          <w:szCs w:val="21"/>
        </w:rPr>
        <w:t>年4月</w:t>
      </w:r>
      <w:r>
        <w:rPr>
          <w:rFonts w:hint="eastAsia" w:ascii="宋体" w:hAnsi="宋体" w:eastAsia="宋体" w:cs="宋体"/>
          <w:bCs/>
          <w:kern w:val="21"/>
          <w:sz w:val="21"/>
          <w:szCs w:val="21"/>
          <w:lang w:eastAsia="zh-CN"/>
        </w:rPr>
        <w:t>2</w:t>
      </w:r>
      <w:r>
        <w:rPr>
          <w:rFonts w:hint="eastAsia" w:ascii="宋体" w:hAnsi="宋体" w:eastAsia="宋体" w:cs="宋体"/>
          <w:bCs/>
          <w:kern w:val="21"/>
          <w:sz w:val="21"/>
          <w:szCs w:val="21"/>
        </w:rPr>
        <w:t>8日，严某为其</w:t>
      </w:r>
      <w:r>
        <w:rPr>
          <w:rFonts w:hint="eastAsia" w:ascii="宋体" w:hAnsi="宋体" w:eastAsia="宋体" w:cs="宋体"/>
          <w:bCs/>
          <w:kern w:val="21"/>
          <w:sz w:val="21"/>
          <w:szCs w:val="21"/>
          <w:lang w:eastAsia="zh-CN"/>
        </w:rPr>
        <w:t>9</w:t>
      </w:r>
      <w:r>
        <w:rPr>
          <w:rFonts w:hint="eastAsia" w:ascii="宋体" w:hAnsi="宋体" w:eastAsia="宋体" w:cs="宋体"/>
          <w:bCs/>
          <w:kern w:val="21"/>
          <w:sz w:val="21"/>
          <w:szCs w:val="21"/>
        </w:rPr>
        <w:t>岁的女儿向某保险公司投保了5份少儿保险，身故受益人为严某。</w:t>
      </w:r>
      <w:r>
        <w:rPr>
          <w:rFonts w:hint="eastAsia" w:ascii="宋体" w:hAnsi="宋体" w:eastAsia="宋体" w:cs="宋体"/>
          <w:bCs/>
          <w:kern w:val="21"/>
          <w:sz w:val="21"/>
          <w:szCs w:val="21"/>
          <w:lang w:eastAsia="zh-CN"/>
        </w:rPr>
        <w:t>199</w:t>
      </w:r>
      <w:r>
        <w:rPr>
          <w:rFonts w:hint="eastAsia" w:ascii="宋体" w:hAnsi="宋体" w:eastAsia="宋体" w:cs="宋体"/>
          <w:bCs/>
          <w:kern w:val="21"/>
          <w:sz w:val="21"/>
          <w:szCs w:val="21"/>
        </w:rPr>
        <w:t>8年3月</w:t>
      </w:r>
      <w:r>
        <w:rPr>
          <w:rFonts w:hint="eastAsia" w:ascii="宋体" w:hAnsi="宋体" w:eastAsia="宋体" w:cs="宋体"/>
          <w:bCs/>
          <w:kern w:val="21"/>
          <w:sz w:val="21"/>
          <w:szCs w:val="21"/>
          <w:lang w:eastAsia="zh-CN"/>
        </w:rPr>
        <w:t>22</w:t>
      </w:r>
      <w:r>
        <w:rPr>
          <w:rFonts w:hint="eastAsia" w:ascii="宋体" w:hAnsi="宋体" w:eastAsia="宋体" w:cs="宋体"/>
          <w:bCs/>
          <w:kern w:val="21"/>
          <w:sz w:val="21"/>
          <w:szCs w:val="21"/>
        </w:rPr>
        <w:t>日晚，严某的妻子刘某携带其女儿从</w:t>
      </w:r>
      <w:r>
        <w:rPr>
          <w:rFonts w:hint="eastAsia" w:ascii="宋体" w:hAnsi="宋体" w:eastAsia="宋体" w:cs="宋体"/>
          <w:bCs/>
          <w:kern w:val="21"/>
          <w:sz w:val="21"/>
          <w:szCs w:val="21"/>
          <w:lang w:eastAsia="zh-CN"/>
        </w:rPr>
        <w:t>11</w:t>
      </w:r>
      <w:r>
        <w:rPr>
          <w:rFonts w:hint="eastAsia" w:ascii="宋体" w:hAnsi="宋体" w:eastAsia="宋体" w:cs="宋体"/>
          <w:bCs/>
          <w:kern w:val="21"/>
          <w:sz w:val="21"/>
          <w:szCs w:val="21"/>
        </w:rPr>
        <w:t>层办公楼跳楼死亡。经公安部门现场勘察和调查询问，认定刘某及其女儿的死亡性质为自杀。事故发生后，受益人严某向保险公司申请赔付意外身故保险金。本案的被保险人在保险合同成立之日起两年内自杀，但其年仅</w:t>
      </w:r>
      <w:r>
        <w:rPr>
          <w:rFonts w:hint="eastAsia" w:ascii="宋体" w:hAnsi="宋体" w:eastAsia="宋体" w:cs="宋体"/>
          <w:bCs/>
          <w:kern w:val="21"/>
          <w:sz w:val="21"/>
          <w:szCs w:val="21"/>
          <w:lang w:eastAsia="zh-CN"/>
        </w:rPr>
        <w:t>9</w:t>
      </w:r>
      <w:r>
        <w:rPr>
          <w:rFonts w:hint="eastAsia" w:ascii="宋体" w:hAnsi="宋体" w:eastAsia="宋体" w:cs="宋体"/>
          <w:bCs/>
          <w:kern w:val="21"/>
          <w:sz w:val="21"/>
          <w:szCs w:val="21"/>
        </w:rPr>
        <w:t>岁，属于无民事行为能力，其自杀是否适用责任免除条款？</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lang w:eastAsia="zh-CN"/>
        </w:rPr>
        <w:t>2</w:t>
      </w:r>
      <w:r>
        <w:rPr>
          <w:rFonts w:hint="eastAsia" w:ascii="宋体" w:hAnsi="宋体" w:eastAsia="宋体" w:cs="宋体"/>
          <w:kern w:val="21"/>
          <w:sz w:val="21"/>
          <w:szCs w:val="21"/>
        </w:rPr>
        <w:t>、张群为某机械厂的职工，</w:t>
      </w:r>
      <w:r>
        <w:rPr>
          <w:rFonts w:hint="eastAsia" w:ascii="宋体" w:hAnsi="宋体" w:eastAsia="宋体" w:cs="宋体"/>
          <w:kern w:val="21"/>
          <w:sz w:val="21"/>
          <w:szCs w:val="21"/>
          <w:lang w:eastAsia="zh-CN"/>
        </w:rPr>
        <w:t>2000</w:t>
      </w:r>
      <w:r>
        <w:rPr>
          <w:rFonts w:hint="eastAsia" w:ascii="宋体" w:hAnsi="宋体" w:eastAsia="宋体" w:cs="宋体"/>
          <w:kern w:val="21"/>
          <w:sz w:val="21"/>
          <w:szCs w:val="21"/>
        </w:rPr>
        <w:t>年5月购买了中国人寿保险公司的定期死亡保险，保险金额五万元，同年</w:t>
      </w:r>
      <w:r>
        <w:rPr>
          <w:rFonts w:hint="eastAsia" w:ascii="宋体" w:hAnsi="宋体" w:eastAsia="宋体" w:cs="宋体"/>
          <w:kern w:val="21"/>
          <w:sz w:val="21"/>
          <w:szCs w:val="21"/>
          <w:lang w:eastAsia="zh-CN"/>
        </w:rPr>
        <w:t>7</w:t>
      </w:r>
      <w:r>
        <w:rPr>
          <w:rFonts w:hint="eastAsia" w:ascii="宋体" w:hAnsi="宋体" w:eastAsia="宋体" w:cs="宋体"/>
          <w:kern w:val="21"/>
          <w:sz w:val="21"/>
          <w:szCs w:val="21"/>
        </w:rPr>
        <w:t>月其单位在平安人寿保险公司为其全体员工投保了一份团体意外伤害保险，保险金额二万元；在保险期间内，张群因车祸被撞死亡，且肇事司机被判定负全责。张群的家人准备向中国人寿和平安保险公司公司各索赔二万元和五万元，同时又根据车祸肇事者应负的民事责任向司机(责任人)进行追偿，请问可以吗？为什么？</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rPr>
      </w:pPr>
      <w:r>
        <w:rPr>
          <w:rFonts w:hint="eastAsia" w:ascii="宋体" w:hAnsi="宋体" w:eastAsia="宋体" w:cs="宋体"/>
          <w:kern w:val="21"/>
          <w:sz w:val="21"/>
          <w:szCs w:val="21"/>
        </w:rPr>
        <w:t>3、某公司以其所有的价值</w:t>
      </w:r>
      <w:r>
        <w:rPr>
          <w:rFonts w:hint="eastAsia" w:ascii="宋体" w:hAnsi="宋体" w:eastAsia="宋体" w:cs="宋体"/>
          <w:kern w:val="21"/>
          <w:sz w:val="21"/>
          <w:szCs w:val="21"/>
          <w:lang w:eastAsia="zh-CN"/>
        </w:rPr>
        <w:t>100</w:t>
      </w:r>
      <w:r>
        <w:rPr>
          <w:rFonts w:hint="eastAsia" w:ascii="宋体" w:hAnsi="宋体" w:eastAsia="宋体" w:cs="宋体"/>
          <w:kern w:val="21"/>
          <w:sz w:val="21"/>
          <w:szCs w:val="21"/>
        </w:rPr>
        <w:t>万元的物品，分别向甲、乙、丙三家财产保险公司投保，三家保险公司承保的金额分别为</w:t>
      </w:r>
      <w:r>
        <w:rPr>
          <w:rFonts w:hint="eastAsia" w:ascii="宋体" w:hAnsi="宋体" w:eastAsia="宋体" w:cs="宋体"/>
          <w:kern w:val="21"/>
          <w:sz w:val="21"/>
          <w:szCs w:val="21"/>
          <w:lang w:eastAsia="zh-CN"/>
        </w:rPr>
        <w:t>20</w:t>
      </w:r>
      <w:r>
        <w:rPr>
          <w:rFonts w:hint="eastAsia" w:ascii="宋体" w:hAnsi="宋体" w:eastAsia="宋体" w:cs="宋体"/>
          <w:kern w:val="21"/>
          <w:sz w:val="21"/>
          <w:szCs w:val="21"/>
        </w:rPr>
        <w:t>万元、6</w:t>
      </w:r>
      <w:r>
        <w:rPr>
          <w:rFonts w:hint="eastAsia" w:ascii="宋体" w:hAnsi="宋体" w:eastAsia="宋体" w:cs="宋体"/>
          <w:kern w:val="21"/>
          <w:sz w:val="21"/>
          <w:szCs w:val="21"/>
          <w:lang w:eastAsia="zh-CN"/>
        </w:rPr>
        <w:t>0</w:t>
      </w:r>
      <w:r>
        <w:rPr>
          <w:rFonts w:hint="eastAsia" w:ascii="宋体" w:hAnsi="宋体" w:eastAsia="宋体" w:cs="宋体"/>
          <w:kern w:val="21"/>
          <w:sz w:val="21"/>
          <w:szCs w:val="21"/>
        </w:rPr>
        <w:t>万元、</w:t>
      </w:r>
      <w:r>
        <w:rPr>
          <w:rFonts w:hint="eastAsia" w:ascii="宋体" w:hAnsi="宋体" w:eastAsia="宋体" w:cs="宋体"/>
          <w:kern w:val="21"/>
          <w:sz w:val="21"/>
          <w:szCs w:val="21"/>
          <w:lang w:eastAsia="zh-CN"/>
        </w:rPr>
        <w:t>120</w:t>
      </w:r>
      <w:r>
        <w:rPr>
          <w:rFonts w:hint="eastAsia" w:ascii="宋体" w:hAnsi="宋体" w:eastAsia="宋体" w:cs="宋体"/>
          <w:kern w:val="21"/>
          <w:sz w:val="21"/>
          <w:szCs w:val="21"/>
        </w:rPr>
        <w:t>万元。当发生保险事故时，保险标的遭受的损失为</w:t>
      </w:r>
      <w:r>
        <w:rPr>
          <w:rFonts w:hint="eastAsia" w:ascii="宋体" w:hAnsi="宋体" w:eastAsia="宋体" w:cs="宋体"/>
          <w:kern w:val="21"/>
          <w:sz w:val="21"/>
          <w:szCs w:val="21"/>
          <w:lang w:eastAsia="zh-CN"/>
        </w:rPr>
        <w:t>90</w:t>
      </w:r>
      <w:r>
        <w:rPr>
          <w:rFonts w:hint="eastAsia" w:ascii="宋体" w:hAnsi="宋体" w:eastAsia="宋体" w:cs="宋体"/>
          <w:kern w:val="21"/>
          <w:sz w:val="21"/>
          <w:szCs w:val="21"/>
        </w:rPr>
        <w:t>万元。请按照重复保险的三种分摊方式分别计算三家保险公司各应承担的赔偿金额?</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rPr>
        <w:t>答：</w:t>
      </w:r>
    </w:p>
    <w:p>
      <w:pPr>
        <w:pStyle w:val="3"/>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kern w:val="21"/>
          <w:sz w:val="21"/>
          <w:szCs w:val="21"/>
          <w:lang w:eastAsia="zh-CN"/>
        </w:rPr>
      </w:pPr>
      <w:r>
        <w:rPr>
          <w:rFonts w:hint="eastAsia" w:ascii="宋体" w:hAnsi="宋体" w:eastAsia="宋体" w:cs="宋体"/>
          <w:kern w:val="21"/>
          <w:sz w:val="21"/>
          <w:szCs w:val="21"/>
        </w:rPr>
        <w:t>4、王某为个体经营者，曾向好友张某借款</w:t>
      </w:r>
      <w:r>
        <w:rPr>
          <w:rFonts w:hint="eastAsia" w:ascii="宋体" w:hAnsi="宋体" w:eastAsia="宋体" w:cs="宋体"/>
          <w:kern w:val="21"/>
          <w:sz w:val="21"/>
          <w:szCs w:val="21"/>
          <w:lang w:eastAsia="zh-CN"/>
        </w:rPr>
        <w:t>10</w:t>
      </w:r>
      <w:r>
        <w:rPr>
          <w:rFonts w:hint="eastAsia" w:ascii="宋体" w:hAnsi="宋体" w:eastAsia="宋体" w:cs="宋体"/>
          <w:kern w:val="21"/>
          <w:sz w:val="21"/>
          <w:szCs w:val="21"/>
        </w:rPr>
        <w:t>万元以拓展生意，之后因经营不善，严重亏损。王某夫妇用仅余的4万元给自己投保养老保险和人身意外伤害保险，意外伤害保险指定其子为受益人，而养老保险却未指定受益人。之后不久，王某夫妇在一次车祸中同时丧生。事故发生后，因其子年幼，由王某母亲持有效证件代其孙向保险公司索赔，养老保险金为6万元，人身意外伤害保险赔款为</w:t>
      </w:r>
      <w:r>
        <w:rPr>
          <w:rFonts w:hint="eastAsia" w:ascii="宋体" w:hAnsi="宋体" w:eastAsia="宋体" w:cs="宋体"/>
          <w:kern w:val="21"/>
          <w:sz w:val="21"/>
          <w:szCs w:val="21"/>
          <w:lang w:eastAsia="zh-CN"/>
        </w:rPr>
        <w:t>12</w:t>
      </w:r>
      <w:r>
        <w:rPr>
          <w:rFonts w:hint="eastAsia" w:ascii="宋体" w:hAnsi="宋体" w:eastAsia="宋体" w:cs="宋体"/>
          <w:kern w:val="21"/>
          <w:sz w:val="21"/>
          <w:szCs w:val="21"/>
        </w:rPr>
        <w:t>万元。与此同时，王某夫妇的债权人张某也向保险公司索赔，认为保险金应由他领取以抵偿王某夫妇生前所欠债务，双方遂发生纠纷。你认为该案例中的保险金和债务问题该如何处理？</w:t>
      </w:r>
    </w:p>
    <w:p>
      <w:pPr>
        <w:keepNext w:val="0"/>
        <w:keepLines w:val="0"/>
        <w:pageBreakBefore w:val="0"/>
        <w:widowControl w:val="0"/>
        <w:tabs>
          <w:tab w:val="left" w:pos="2310"/>
          <w:tab w:val="left" w:pos="4410"/>
          <w:tab w:val="left" w:pos="6510"/>
        </w:tabs>
        <w:kinsoku/>
        <w:wordWrap/>
        <w:overflowPunct/>
        <w:topLinePunct w:val="0"/>
        <w:autoSpaceDE/>
        <w:autoSpaceDN/>
        <w:bidi w:val="0"/>
        <w:adjustRightInd/>
        <w:snapToGrid/>
        <w:spacing w:line="240" w:lineRule="auto"/>
        <w:textAlignment w:val="auto"/>
        <w:rPr>
          <w:rFonts w:hint="eastAsia" w:ascii="宋体" w:hAnsi="宋体" w:eastAsia="宋体" w:cs="宋体"/>
          <w:kern w:val="21"/>
          <w:sz w:val="21"/>
          <w:szCs w:val="21"/>
        </w:rPr>
      </w:pPr>
      <w:r>
        <w:rPr>
          <w:rFonts w:hint="eastAsia" w:ascii="宋体" w:hAnsi="宋体" w:eastAsia="宋体" w:cs="宋体"/>
          <w:kern w:val="21"/>
          <w:sz w:val="21"/>
          <w:szCs w:val="21"/>
        </w:rPr>
        <w:t>5、</w:t>
      </w:r>
      <w:r>
        <w:rPr>
          <w:rFonts w:hint="eastAsia" w:ascii="宋体" w:hAnsi="宋体" w:eastAsia="宋体" w:cs="宋体"/>
          <w:kern w:val="21"/>
          <w:sz w:val="21"/>
          <w:szCs w:val="21"/>
          <w:lang w:eastAsia="zh-CN"/>
        </w:rPr>
        <w:t>1997</w:t>
      </w:r>
      <w:r>
        <w:rPr>
          <w:rFonts w:hint="eastAsia" w:ascii="宋体" w:hAnsi="宋体" w:eastAsia="宋体" w:cs="宋体"/>
          <w:kern w:val="21"/>
          <w:sz w:val="21"/>
          <w:szCs w:val="21"/>
        </w:rPr>
        <w:t>年，刘先生为自己投保了</w:t>
      </w:r>
      <w:r>
        <w:rPr>
          <w:rFonts w:hint="eastAsia" w:ascii="宋体" w:hAnsi="宋体" w:eastAsia="宋体" w:cs="宋体"/>
          <w:kern w:val="21"/>
          <w:sz w:val="21"/>
          <w:szCs w:val="21"/>
          <w:lang w:eastAsia="zh-CN"/>
        </w:rPr>
        <w:t>20</w:t>
      </w:r>
      <w:r>
        <w:rPr>
          <w:rFonts w:hint="eastAsia" w:ascii="宋体" w:hAnsi="宋体" w:eastAsia="宋体" w:cs="宋体"/>
          <w:kern w:val="21"/>
          <w:sz w:val="21"/>
          <w:szCs w:val="21"/>
        </w:rPr>
        <w:t>万元人身保险，并指定其刚出生的儿子小虎为受益人。前不久，刘先生因意外身故，保险公司经过调查核实后决定全额赔付</w:t>
      </w:r>
      <w:r>
        <w:rPr>
          <w:rFonts w:hint="eastAsia" w:ascii="宋体" w:hAnsi="宋体" w:eastAsia="宋体" w:cs="宋体"/>
          <w:kern w:val="21"/>
          <w:sz w:val="21"/>
          <w:szCs w:val="21"/>
          <w:lang w:eastAsia="zh-CN"/>
        </w:rPr>
        <w:t>20</w:t>
      </w:r>
      <w:r>
        <w:rPr>
          <w:rFonts w:hint="eastAsia" w:ascii="宋体" w:hAnsi="宋体" w:eastAsia="宋体" w:cs="宋体"/>
          <w:kern w:val="21"/>
          <w:sz w:val="21"/>
          <w:szCs w:val="21"/>
        </w:rPr>
        <w:t>万元保险金。消息传出，刘先生的债权人上门讨债，欲将这笔保险金用以偿还刘先生生前的债务。刘先生的妻子丁女士咨询，这笔保险金是否应像刘先生的遗产那样，必须先用来还债？</w:t>
      </w:r>
    </w:p>
    <w:p>
      <w:pPr>
        <w:spacing w:line="240" w:lineRule="auto"/>
        <w:ind w:firstLine="420" w:firstLineChars="200"/>
        <w:rPr>
          <w:rFonts w:hint="eastAsia" w:ascii="宋体" w:hAnsi="宋体" w:eastAsia="宋体" w:cs="宋体"/>
          <w:sz w:val="21"/>
          <w:szCs w:val="21"/>
        </w:rPr>
      </w:pPr>
    </w:p>
    <w:p>
      <w:pPr>
        <w:spacing w:line="240" w:lineRule="auto"/>
        <w:ind w:firstLine="420" w:firstLineChars="200"/>
        <w:rPr>
          <w:rFonts w:hint="eastAsia" w:ascii="宋体" w:hAnsi="宋体" w:eastAsia="宋体" w:cs="宋体"/>
          <w:sz w:val="21"/>
          <w:szCs w:val="21"/>
        </w:rPr>
      </w:pPr>
    </w:p>
    <w:p>
      <w:pPr>
        <w:spacing w:line="240" w:lineRule="auto"/>
        <w:ind w:firstLine="420" w:firstLineChars="200"/>
        <w:rPr>
          <w:rFonts w:hint="eastAsia" w:ascii="宋体" w:hAnsi="宋体" w:eastAsia="宋体" w:cs="宋体"/>
          <w:sz w:val="21"/>
          <w:szCs w:val="21"/>
        </w:rPr>
      </w:pPr>
    </w:p>
    <w:p>
      <w:pPr>
        <w:spacing w:line="240" w:lineRule="auto"/>
        <w:ind w:firstLine="4216" w:firstLineChars="2000"/>
        <w:rPr>
          <w:rFonts w:hint="eastAsia" w:ascii="宋体" w:hAnsi="宋体" w:eastAsia="宋体" w:cs="宋体"/>
          <w:b/>
          <w:sz w:val="21"/>
          <w:szCs w:val="21"/>
        </w:rPr>
      </w:pPr>
      <w:r>
        <w:rPr>
          <w:rFonts w:hint="eastAsia" w:ascii="宋体" w:hAnsi="宋体" w:eastAsia="宋体" w:cs="宋体"/>
          <w:b/>
          <w:sz w:val="21"/>
          <w:szCs w:val="21"/>
        </w:rPr>
        <w:t>保险学原理</w:t>
      </w:r>
      <w:r>
        <w:rPr>
          <w:rFonts w:hint="eastAsia" w:ascii="宋体" w:hAnsi="宋体" w:eastAsia="宋体" w:cs="宋体"/>
          <w:b/>
          <w:sz w:val="21"/>
          <w:szCs w:val="21"/>
          <w:lang w:eastAsia="zh-CN"/>
        </w:rPr>
        <w:t>复习资料</w:t>
      </w:r>
      <w:bookmarkStart w:id="5" w:name="_GoBack"/>
      <w:bookmarkEnd w:id="5"/>
      <w:r>
        <w:rPr>
          <w:rFonts w:hint="eastAsia" w:ascii="宋体" w:hAnsi="宋体" w:eastAsia="宋体" w:cs="宋体"/>
          <w:b/>
          <w:sz w:val="21"/>
          <w:szCs w:val="21"/>
        </w:rPr>
        <w:t>答案</w:t>
      </w:r>
    </w:p>
    <w:p>
      <w:pPr>
        <w:spacing w:line="240" w:lineRule="auto"/>
        <w:jc w:val="center"/>
        <w:rPr>
          <w:rFonts w:hint="eastAsia" w:ascii="宋体" w:hAnsi="宋体" w:eastAsia="宋体" w:cs="宋体"/>
          <w:b/>
          <w:sz w:val="21"/>
          <w:szCs w:val="21"/>
          <w:u w:val="single"/>
        </w:rPr>
      </w:pPr>
    </w:p>
    <w:p>
      <w:pPr>
        <w:spacing w:line="240" w:lineRule="auto"/>
        <w:rPr>
          <w:rFonts w:hint="eastAsia" w:ascii="宋体" w:hAnsi="宋体" w:eastAsia="宋体" w:cs="宋体"/>
          <w:b/>
          <w:sz w:val="21"/>
          <w:szCs w:val="21"/>
          <w:lang w:eastAsia="zh-CN"/>
        </w:rPr>
      </w:pPr>
      <w:r>
        <w:rPr>
          <w:rFonts w:hint="eastAsia" w:ascii="宋体" w:hAnsi="宋体" w:eastAsia="宋体" w:cs="宋体"/>
          <w:b/>
          <w:sz w:val="21"/>
          <w:szCs w:val="21"/>
        </w:rPr>
        <w:t>一、单项选择</w:t>
      </w:r>
      <w:r>
        <w:rPr>
          <w:rFonts w:hint="eastAsia" w:ascii="宋体" w:hAnsi="宋体" w:eastAsia="宋体" w:cs="宋体"/>
          <w:b/>
          <w:sz w:val="21"/>
          <w:szCs w:val="21"/>
          <w:lang w:val="en-US" w:eastAsia="zh-CN"/>
        </w:rPr>
        <w:t xml:space="preserve"> </w:t>
      </w:r>
    </w:p>
    <w:p>
      <w:pPr>
        <w:spacing w:line="240" w:lineRule="auto"/>
        <w:ind w:right="200"/>
        <w:rPr>
          <w:rFonts w:hint="eastAsia" w:ascii="宋体" w:hAnsi="宋体" w:eastAsia="宋体" w:cs="宋体"/>
          <w:sz w:val="21"/>
          <w:szCs w:val="21"/>
        </w:rPr>
      </w:pPr>
      <w:r>
        <w:rPr>
          <w:rFonts w:hint="eastAsia" w:ascii="宋体" w:hAnsi="宋体" w:eastAsia="宋体" w:cs="宋体"/>
          <w:sz w:val="21"/>
          <w:szCs w:val="21"/>
        </w:rPr>
        <w:t xml:space="preserve">1、D   2、A   3、C   4、D   5、A  </w:t>
      </w:r>
    </w:p>
    <w:p>
      <w:pPr>
        <w:spacing w:line="240" w:lineRule="auto"/>
        <w:ind w:right="200"/>
        <w:rPr>
          <w:rFonts w:hint="eastAsia" w:ascii="宋体" w:hAnsi="宋体" w:eastAsia="宋体" w:cs="宋体"/>
          <w:sz w:val="21"/>
          <w:szCs w:val="21"/>
          <w:lang w:eastAsia="zh-CN"/>
        </w:rPr>
      </w:pPr>
      <w:r>
        <w:rPr>
          <w:rFonts w:hint="eastAsia" w:ascii="宋体" w:hAnsi="宋体" w:eastAsia="宋体" w:cs="宋体"/>
          <w:sz w:val="21"/>
          <w:szCs w:val="21"/>
        </w:rPr>
        <w:t>6、C   7、A   8、</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9、</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10、</w:t>
      </w:r>
      <w:r>
        <w:rPr>
          <w:rFonts w:hint="eastAsia" w:ascii="宋体" w:hAnsi="宋体" w:eastAsia="宋体" w:cs="宋体"/>
          <w:sz w:val="21"/>
          <w:szCs w:val="21"/>
          <w:lang w:val="en-US" w:eastAsia="zh-CN"/>
        </w:rPr>
        <w:t xml:space="preserve"> </w:t>
      </w:r>
    </w:p>
    <w:p>
      <w:pPr>
        <w:spacing w:line="240" w:lineRule="auto"/>
        <w:ind w:right="200"/>
        <w:rPr>
          <w:rFonts w:hint="eastAsia" w:ascii="宋体" w:hAnsi="宋体" w:eastAsia="宋体" w:cs="宋体"/>
          <w:sz w:val="21"/>
          <w:szCs w:val="21"/>
        </w:rPr>
      </w:pPr>
    </w:p>
    <w:p>
      <w:pPr>
        <w:spacing w:line="240" w:lineRule="auto"/>
        <w:ind w:right="200"/>
        <w:rPr>
          <w:rFonts w:hint="eastAsia" w:ascii="宋体" w:hAnsi="宋体" w:eastAsia="宋体" w:cs="宋体"/>
          <w:b/>
          <w:color w:val="000000" w:themeColor="text1"/>
          <w:sz w:val="21"/>
          <w:szCs w:val="21"/>
          <w:lang w:eastAsia="zh-CN"/>
        </w:rPr>
      </w:pPr>
      <w:r>
        <w:rPr>
          <w:rFonts w:hint="eastAsia" w:ascii="宋体" w:hAnsi="宋体" w:eastAsia="宋体" w:cs="宋体"/>
          <w:color w:val="000000" w:themeColor="text1"/>
          <w:sz w:val="21"/>
          <w:szCs w:val="21"/>
        </w:rPr>
        <w:t>二、简答题</w:t>
      </w:r>
      <w:r>
        <w:rPr>
          <w:rFonts w:hint="eastAsia" w:ascii="宋体" w:hAnsi="宋体" w:eastAsia="宋体" w:cs="宋体"/>
          <w:b/>
          <w:color w:val="000000" w:themeColor="text1"/>
          <w:sz w:val="21"/>
          <w:szCs w:val="21"/>
          <w:lang w:val="en-US" w:eastAsia="zh-CN"/>
        </w:rPr>
        <w:t xml:space="preserve"> </w:t>
      </w:r>
    </w:p>
    <w:p>
      <w:pPr>
        <w:spacing w:line="240" w:lineRule="auto"/>
        <w:ind w:right="20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1、风险管理</w:t>
      </w:r>
    </w:p>
    <w:p>
      <w:pPr>
        <w:spacing w:line="240" w:lineRule="auto"/>
        <w:ind w:right="20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是指人们对各种风险的认识、控制和处理的主动行为。它要求人们研究风险发生和变化规律，估算风险对社会经济生活可能造成损害的程度，并选择有效的手段，有计划有目的地处理风险，以最小的成本获得最大安全保障。</w:t>
      </w:r>
    </w:p>
    <w:p>
      <w:pPr>
        <w:spacing w:line="240" w:lineRule="auto"/>
        <w:ind w:right="20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2、补偿性合同</w:t>
      </w:r>
    </w:p>
    <w:p>
      <w:pPr>
        <w:spacing w:line="240" w:lineRule="auto"/>
        <w:ind w:right="200"/>
        <w:rPr>
          <w:rFonts w:hint="eastAsia" w:ascii="宋体" w:hAnsi="宋体" w:eastAsia="宋体" w:cs="宋体"/>
          <w:color w:val="000000" w:themeColor="text1"/>
          <w:sz w:val="21"/>
          <w:szCs w:val="21"/>
        </w:rPr>
      </w:pPr>
    </w:p>
    <w:p>
      <w:pPr>
        <w:spacing w:line="240" w:lineRule="auto"/>
        <w:ind w:right="20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3、不可争辩条款</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sz w:val="21"/>
          <w:szCs w:val="21"/>
        </w:rPr>
        <w:t>是指自人身保险合同订立时起，超过法定年限（一般为二年）后，保险人将不得以投保人在投保时违反如实告知义务、误告、隐瞒某些事实为由，而主张合同无效或拒绝给付保险金。</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4、火灾保险 是指以存放在固定场所并处于相对静止状态的财产物资为保险标的，由保险人承担保险财产遭受火灾及其他自然灾害意外事故损失的经济赔偿责任的一种财产保险。</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b/>
          <w:color w:val="000000" w:themeColor="text1"/>
          <w:sz w:val="21"/>
          <w:szCs w:val="21"/>
        </w:rPr>
        <w:t>5、</w:t>
      </w:r>
      <w:r>
        <w:rPr>
          <w:rFonts w:hint="eastAsia" w:ascii="宋体" w:hAnsi="宋体" w:eastAsia="宋体" w:cs="宋体"/>
          <w:color w:val="000000" w:themeColor="text1"/>
          <w:sz w:val="21"/>
          <w:szCs w:val="21"/>
        </w:rPr>
        <w:t>分红保险：是指保险公司在每个会计年度结束后，将上一会计年度该类险种的可分配盈余，按一定的比例、以现金红利或增值红利的方式，分配给客户的一种人寿保险。</w:t>
      </w:r>
    </w:p>
    <w:p>
      <w:pPr>
        <w:spacing w:line="240" w:lineRule="auto"/>
        <w:ind w:right="200"/>
        <w:rPr>
          <w:rFonts w:hint="eastAsia" w:ascii="宋体" w:hAnsi="宋体" w:eastAsia="宋体" w:cs="宋体"/>
          <w:color w:val="000000" w:themeColor="text1"/>
          <w:sz w:val="21"/>
          <w:szCs w:val="21"/>
        </w:rPr>
      </w:pPr>
    </w:p>
    <w:p>
      <w:pPr>
        <w:spacing w:line="240" w:lineRule="auto"/>
        <w:rPr>
          <w:rFonts w:hint="eastAsia" w:ascii="宋体" w:hAnsi="宋体" w:eastAsia="宋体" w:cs="宋体"/>
          <w:b/>
          <w:color w:val="000000" w:themeColor="text1"/>
          <w:sz w:val="21"/>
          <w:szCs w:val="21"/>
          <w:lang w:eastAsia="zh-CN"/>
        </w:rPr>
      </w:pPr>
      <w:r>
        <w:rPr>
          <w:rFonts w:hint="eastAsia" w:ascii="宋体" w:hAnsi="宋体" w:eastAsia="宋体" w:cs="宋体"/>
          <w:b/>
          <w:color w:val="000000" w:themeColor="text1"/>
          <w:sz w:val="21"/>
          <w:szCs w:val="21"/>
        </w:rPr>
        <w:t>三、简答题</w:t>
      </w:r>
      <w:r>
        <w:rPr>
          <w:rFonts w:hint="eastAsia" w:ascii="宋体" w:hAnsi="宋体" w:eastAsia="宋体" w:cs="宋体"/>
          <w:b/>
          <w:color w:val="000000" w:themeColor="text1"/>
          <w:sz w:val="21"/>
          <w:szCs w:val="21"/>
          <w:lang w:val="en-US" w:eastAsia="zh-CN"/>
        </w:rPr>
        <w:t xml:space="preserve"> </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1、简述保险的构成要素</w:t>
      </w:r>
    </w:p>
    <w:p>
      <w:pPr>
        <w:spacing w:line="240" w:lineRule="auto"/>
        <w:ind w:left="210" w:hanging="210" w:hangingChars="10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 xml:space="preserve">  （1）特定风险事故的存在。保险是基于风险的客观存在而产生的，无风险则无保险。(2)众多同质风险单位的集合。我们就能比较准确地预测风险事故及其损失概率，从而降低风险的代价。</w:t>
      </w:r>
    </w:p>
    <w:p>
      <w:pPr>
        <w:spacing w:line="240" w:lineRule="auto"/>
        <w:ind w:left="210" w:leftChars="10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(3)公平合理的保费负担，从总体上使保险当事人双方的权利义务相对称。</w:t>
      </w:r>
    </w:p>
    <w:p>
      <w:pPr>
        <w:spacing w:line="240" w:lineRule="auto"/>
        <w:ind w:left="210" w:leftChars="10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(4)充足保险基金的建立。保险人履行赔偿或给付义务的物质基础，也是保险企业经营的必备条件。</w:t>
      </w:r>
    </w:p>
    <w:p>
      <w:pPr>
        <w:spacing w:line="240" w:lineRule="auto"/>
        <w:ind w:left="210" w:leftChars="10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(5)保险合同的订立。保险双方当事人通过订立保险合同来约定双方的权利和义务。</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2、简述财产保险中保险利益的来源</w:t>
      </w:r>
    </w:p>
    <w:p>
      <w:pPr>
        <w:spacing w:line="240" w:lineRule="auto"/>
        <w:rPr>
          <w:rFonts w:hint="eastAsia" w:ascii="宋体" w:hAnsi="宋体" w:eastAsia="宋体" w:cs="宋体"/>
          <w:color w:val="000000" w:themeColor="text1"/>
          <w:sz w:val="21"/>
          <w:szCs w:val="21"/>
        </w:rPr>
      </w:pPr>
    </w:p>
    <w:p>
      <w:pPr>
        <w:spacing w:line="240" w:lineRule="auto"/>
        <w:rPr>
          <w:rFonts w:hint="eastAsia" w:ascii="宋体" w:hAnsi="宋体" w:eastAsia="宋体" w:cs="宋体"/>
          <w:color w:val="000000" w:themeColor="text1"/>
          <w:sz w:val="21"/>
          <w:szCs w:val="21"/>
        </w:rPr>
      </w:pP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3、简述保险合同的形式</w:t>
      </w:r>
    </w:p>
    <w:p>
      <w:pPr>
        <w:spacing w:line="240" w:lineRule="auto"/>
        <w:rPr>
          <w:rFonts w:hint="eastAsia" w:ascii="宋体" w:hAnsi="宋体" w:eastAsia="宋体" w:cs="宋体"/>
          <w:sz w:val="21"/>
          <w:szCs w:val="21"/>
        </w:rPr>
      </w:pPr>
      <w:r>
        <w:rPr>
          <w:rFonts w:hint="eastAsia" w:ascii="宋体" w:hAnsi="宋体" w:eastAsia="宋体" w:cs="宋体"/>
          <w:sz w:val="21"/>
          <w:szCs w:val="21"/>
        </w:rPr>
        <w:t>（1）投保单，是投保人申请保险的一种凭证，是一种书面要约。</w:t>
      </w:r>
    </w:p>
    <w:p>
      <w:pPr>
        <w:spacing w:line="240" w:lineRule="auto"/>
        <w:rPr>
          <w:rFonts w:hint="eastAsia" w:ascii="宋体" w:hAnsi="宋体" w:eastAsia="宋体" w:cs="宋体"/>
          <w:sz w:val="21"/>
          <w:szCs w:val="21"/>
        </w:rPr>
      </w:pPr>
      <w:r>
        <w:rPr>
          <w:rFonts w:hint="eastAsia" w:ascii="宋体" w:hAnsi="宋体" w:eastAsia="宋体" w:cs="宋体"/>
          <w:sz w:val="21"/>
          <w:szCs w:val="21"/>
        </w:rPr>
        <w:t>（2）保险单，是投保人与保险人订立保险合同的正式书面证明。</w:t>
      </w:r>
    </w:p>
    <w:p>
      <w:pPr>
        <w:spacing w:line="240" w:lineRule="auto"/>
        <w:rPr>
          <w:rFonts w:hint="eastAsia" w:ascii="宋体" w:hAnsi="宋体" w:eastAsia="宋体" w:cs="宋体"/>
          <w:sz w:val="21"/>
          <w:szCs w:val="21"/>
        </w:rPr>
      </w:pPr>
      <w:r>
        <w:rPr>
          <w:rFonts w:hint="eastAsia" w:ascii="宋体" w:hAnsi="宋体" w:eastAsia="宋体" w:cs="宋体"/>
          <w:sz w:val="21"/>
          <w:szCs w:val="21"/>
        </w:rPr>
        <w:t>（3）暂保单，是保险单没有发出前出立给投保人或被保险人的一种临时凭证。</w:t>
      </w:r>
    </w:p>
    <w:p>
      <w:pPr>
        <w:spacing w:line="240" w:lineRule="auto"/>
        <w:rPr>
          <w:rFonts w:hint="eastAsia" w:ascii="宋体" w:hAnsi="宋体" w:eastAsia="宋体" w:cs="宋体"/>
          <w:sz w:val="21"/>
          <w:szCs w:val="21"/>
        </w:rPr>
      </w:pPr>
      <w:r>
        <w:rPr>
          <w:rFonts w:hint="eastAsia" w:ascii="宋体" w:hAnsi="宋体" w:eastAsia="宋体" w:cs="宋体"/>
          <w:sz w:val="21"/>
          <w:szCs w:val="21"/>
        </w:rPr>
        <w:t>（4）保险凭证，又称小保单，是保险人向投保人签发的证明保险合同已经成立的书面凭证。</w:t>
      </w:r>
    </w:p>
    <w:p>
      <w:pPr>
        <w:spacing w:line="240" w:lineRule="auto"/>
        <w:rPr>
          <w:rFonts w:hint="eastAsia" w:ascii="宋体" w:hAnsi="宋体" w:eastAsia="宋体" w:cs="宋体"/>
          <w:sz w:val="21"/>
          <w:szCs w:val="21"/>
        </w:rPr>
      </w:pPr>
      <w:r>
        <w:rPr>
          <w:rFonts w:hint="eastAsia" w:ascii="宋体" w:hAnsi="宋体" w:eastAsia="宋体" w:cs="宋体"/>
          <w:sz w:val="21"/>
          <w:szCs w:val="21"/>
        </w:rPr>
        <w:t>（5）批单，是对保险合同进行修改、补充或增删内容，由保险人出立的一种凭证。</w:t>
      </w:r>
    </w:p>
    <w:p>
      <w:pPr>
        <w:spacing w:line="240" w:lineRule="auto"/>
        <w:rPr>
          <w:rFonts w:hint="eastAsia" w:ascii="宋体" w:hAnsi="宋体" w:eastAsia="宋体" w:cs="宋体"/>
          <w:color w:val="000000" w:themeColor="text1"/>
          <w:sz w:val="21"/>
          <w:szCs w:val="21"/>
        </w:rPr>
      </w:pP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4、简述人身保险的特点</w:t>
      </w:r>
    </w:p>
    <w:p>
      <w:pPr>
        <w:spacing w:line="240" w:lineRule="auto"/>
        <w:rPr>
          <w:rFonts w:hint="eastAsia" w:ascii="宋体" w:hAnsi="宋体" w:eastAsia="宋体" w:cs="宋体"/>
          <w:sz w:val="21"/>
          <w:szCs w:val="21"/>
        </w:rPr>
      </w:pPr>
      <w:r>
        <w:rPr>
          <w:rFonts w:hint="eastAsia" w:ascii="宋体" w:hAnsi="宋体" w:eastAsia="宋体" w:cs="宋体"/>
          <w:sz w:val="21"/>
          <w:szCs w:val="21"/>
        </w:rPr>
        <w:t>（1）人身保险的保险标的是人的生命和身体。</w:t>
      </w:r>
    </w:p>
    <w:p>
      <w:pPr>
        <w:spacing w:line="240" w:lineRule="auto"/>
        <w:rPr>
          <w:rFonts w:hint="eastAsia" w:ascii="宋体" w:hAnsi="宋体" w:eastAsia="宋体" w:cs="宋体"/>
          <w:sz w:val="21"/>
          <w:szCs w:val="21"/>
        </w:rPr>
      </w:pPr>
      <w:r>
        <w:rPr>
          <w:rFonts w:hint="eastAsia" w:ascii="宋体" w:hAnsi="宋体" w:eastAsia="宋体" w:cs="宋体"/>
          <w:sz w:val="21"/>
          <w:szCs w:val="21"/>
        </w:rPr>
        <w:t>（2）人身保险的保险金额是双方约定的。</w:t>
      </w:r>
    </w:p>
    <w:p>
      <w:pPr>
        <w:spacing w:line="240" w:lineRule="auto"/>
        <w:rPr>
          <w:rFonts w:hint="eastAsia" w:ascii="宋体" w:hAnsi="宋体" w:eastAsia="宋体" w:cs="宋体"/>
          <w:sz w:val="21"/>
          <w:szCs w:val="21"/>
        </w:rPr>
      </w:pPr>
      <w:r>
        <w:rPr>
          <w:rFonts w:hint="eastAsia" w:ascii="宋体" w:hAnsi="宋体" w:eastAsia="宋体" w:cs="宋体"/>
          <w:sz w:val="21"/>
          <w:szCs w:val="21"/>
        </w:rPr>
        <w:t>（3）人身保险的保险金支付属于约定给付。</w:t>
      </w:r>
    </w:p>
    <w:p>
      <w:pPr>
        <w:spacing w:line="240" w:lineRule="auto"/>
        <w:rPr>
          <w:rFonts w:hint="eastAsia" w:ascii="宋体" w:hAnsi="宋体" w:eastAsia="宋体" w:cs="宋体"/>
          <w:sz w:val="21"/>
          <w:szCs w:val="21"/>
        </w:rPr>
      </w:pPr>
      <w:r>
        <w:rPr>
          <w:rFonts w:hint="eastAsia" w:ascii="宋体" w:hAnsi="宋体" w:eastAsia="宋体" w:cs="宋体"/>
          <w:sz w:val="21"/>
          <w:szCs w:val="21"/>
        </w:rPr>
        <w:t>（4）人身保险大多是具有储蓄功能的长期性合同。</w:t>
      </w:r>
    </w:p>
    <w:p>
      <w:pPr>
        <w:spacing w:line="240" w:lineRule="auto"/>
        <w:rPr>
          <w:rFonts w:hint="eastAsia" w:ascii="宋体" w:hAnsi="宋体" w:eastAsia="宋体" w:cs="宋体"/>
          <w:color w:val="000000" w:themeColor="text1"/>
          <w:sz w:val="21"/>
          <w:szCs w:val="21"/>
        </w:rPr>
      </w:pP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5、简述分红保险的三个红利来源</w:t>
      </w:r>
    </w:p>
    <w:p>
      <w:pPr>
        <w:pStyle w:val="2"/>
        <w:spacing w:line="240" w:lineRule="auto"/>
        <w:ind w:left="0" w:firstLine="0"/>
        <w:jc w:val="both"/>
        <w:rPr>
          <w:rFonts w:hint="eastAsia" w:ascii="宋体" w:hAnsi="宋体" w:eastAsia="宋体" w:cs="宋体"/>
          <w:color w:val="000000" w:themeColor="text1"/>
          <w:kern w:val="2"/>
          <w:sz w:val="21"/>
          <w:szCs w:val="21"/>
          <w:lang w:val="en-US"/>
        </w:rPr>
      </w:pPr>
      <w:r>
        <w:rPr>
          <w:rFonts w:hint="eastAsia" w:ascii="宋体" w:hAnsi="宋体" w:eastAsia="宋体" w:cs="宋体"/>
          <w:color w:val="000000" w:themeColor="text1"/>
          <w:kern w:val="2"/>
          <w:sz w:val="21"/>
          <w:szCs w:val="21"/>
          <w:lang w:val="en-US"/>
        </w:rPr>
        <w:t>⑴死差益；由于承保业务的实际死亡率低于预期死亡率而带来的盈余部分。</w:t>
      </w:r>
    </w:p>
    <w:p>
      <w:pPr>
        <w:pStyle w:val="2"/>
        <w:spacing w:line="240" w:lineRule="auto"/>
        <w:ind w:left="0" w:firstLine="0"/>
        <w:jc w:val="both"/>
        <w:rPr>
          <w:rFonts w:hint="eastAsia" w:ascii="宋体" w:hAnsi="宋体" w:eastAsia="宋体" w:cs="宋体"/>
          <w:color w:val="000000" w:themeColor="text1"/>
          <w:kern w:val="2"/>
          <w:sz w:val="21"/>
          <w:szCs w:val="21"/>
          <w:lang w:val="en-US"/>
        </w:rPr>
      </w:pPr>
      <w:r>
        <w:rPr>
          <w:rFonts w:hint="eastAsia" w:ascii="宋体" w:hAnsi="宋体" w:eastAsia="宋体" w:cs="宋体"/>
          <w:color w:val="000000" w:themeColor="text1"/>
          <w:kern w:val="2"/>
          <w:sz w:val="21"/>
          <w:szCs w:val="21"/>
          <w:lang w:val="en-US"/>
        </w:rPr>
        <w:t>⑵利差益；由于保险资金的实际投资收益率大于预期投资收益率而带来的盈余部分</w:t>
      </w:r>
    </w:p>
    <w:p>
      <w:pPr>
        <w:pStyle w:val="2"/>
        <w:spacing w:line="240" w:lineRule="auto"/>
        <w:ind w:left="0" w:firstLine="0"/>
        <w:jc w:val="both"/>
        <w:rPr>
          <w:rFonts w:hint="eastAsia" w:ascii="宋体" w:hAnsi="宋体" w:eastAsia="宋体" w:cs="宋体"/>
          <w:color w:val="000000" w:themeColor="text1"/>
          <w:kern w:val="2"/>
          <w:sz w:val="21"/>
          <w:szCs w:val="21"/>
          <w:lang w:val="en-US"/>
        </w:rPr>
      </w:pPr>
      <w:r>
        <w:rPr>
          <w:rFonts w:hint="eastAsia" w:ascii="宋体" w:hAnsi="宋体" w:eastAsia="宋体" w:cs="宋体"/>
          <w:color w:val="000000" w:themeColor="text1"/>
          <w:kern w:val="2"/>
          <w:sz w:val="21"/>
          <w:szCs w:val="21"/>
          <w:lang w:val="en-US"/>
        </w:rPr>
        <w:t xml:space="preserve"> ⑶费差益；保险公司的实际经营费率低于预期费率而带来的盈余部分。</w:t>
      </w:r>
    </w:p>
    <w:p>
      <w:pPr>
        <w:spacing w:line="240" w:lineRule="auto"/>
        <w:rPr>
          <w:rFonts w:hint="eastAsia" w:ascii="宋体" w:hAnsi="宋体" w:eastAsia="宋体" w:cs="宋体"/>
          <w:color w:val="000000" w:themeColor="text1"/>
          <w:sz w:val="21"/>
          <w:szCs w:val="21"/>
        </w:rPr>
      </w:pPr>
    </w:p>
    <w:p>
      <w:pPr>
        <w:spacing w:line="240" w:lineRule="auto"/>
        <w:rPr>
          <w:rFonts w:hint="eastAsia" w:ascii="宋体" w:hAnsi="宋体" w:eastAsia="宋体" w:cs="宋体"/>
          <w:b/>
          <w:color w:val="000000" w:themeColor="text1"/>
          <w:sz w:val="21"/>
          <w:szCs w:val="21"/>
        </w:rPr>
      </w:pPr>
    </w:p>
    <w:p>
      <w:pPr>
        <w:spacing w:line="240" w:lineRule="auto"/>
        <w:rPr>
          <w:rFonts w:hint="eastAsia" w:ascii="宋体" w:hAnsi="宋体" w:eastAsia="宋体" w:cs="宋体"/>
          <w:b/>
          <w:color w:val="000000" w:themeColor="text1"/>
          <w:sz w:val="21"/>
          <w:szCs w:val="21"/>
          <w:lang w:eastAsia="zh-CN"/>
        </w:rPr>
      </w:pPr>
      <w:r>
        <w:rPr>
          <w:rFonts w:hint="eastAsia" w:ascii="宋体" w:hAnsi="宋体" w:eastAsia="宋体" w:cs="宋体"/>
          <w:b/>
          <w:color w:val="000000" w:themeColor="text1"/>
          <w:sz w:val="21"/>
          <w:szCs w:val="21"/>
        </w:rPr>
        <w:t xml:space="preserve">四、案例和计算题 </w:t>
      </w:r>
      <w:r>
        <w:rPr>
          <w:rFonts w:hint="eastAsia" w:ascii="宋体" w:hAnsi="宋体" w:eastAsia="宋体" w:cs="宋体"/>
          <w:b/>
          <w:color w:val="000000" w:themeColor="text1"/>
          <w:sz w:val="21"/>
          <w:szCs w:val="21"/>
          <w:lang w:val="en-US" w:eastAsia="zh-CN"/>
        </w:rPr>
        <w:t xml:space="preserve"> </w:t>
      </w:r>
    </w:p>
    <w:p>
      <w:pPr>
        <w:spacing w:line="240" w:lineRule="auto"/>
        <w:rPr>
          <w:rFonts w:hint="eastAsia" w:ascii="宋体" w:hAnsi="宋体" w:eastAsia="宋体" w:cs="宋体"/>
          <w:bCs/>
          <w:color w:val="000000" w:themeColor="text1"/>
          <w:sz w:val="21"/>
          <w:szCs w:val="21"/>
        </w:rPr>
      </w:pPr>
      <w:r>
        <w:rPr>
          <w:rFonts w:hint="eastAsia" w:ascii="宋体" w:hAnsi="宋体" w:eastAsia="宋体" w:cs="宋体"/>
          <w:color w:val="000000" w:themeColor="text1"/>
          <w:sz w:val="21"/>
          <w:szCs w:val="21"/>
        </w:rPr>
        <w:t>1、</w:t>
      </w:r>
      <w:r>
        <w:rPr>
          <w:rFonts w:hint="eastAsia" w:ascii="宋体" w:hAnsi="宋体" w:eastAsia="宋体" w:cs="宋体"/>
          <w:bCs/>
          <w:color w:val="000000" w:themeColor="text1"/>
          <w:sz w:val="21"/>
          <w:szCs w:val="21"/>
        </w:rPr>
        <w:t>1997年4月28日，严某为其9岁的女儿向某保险公司投保了5份少儿保险，身故受益人为严某。1998年3月22日晚，严某的妻子刘某携带其女儿从11层办公楼跳楼死亡。经公安部门现场勘察和调查询问，认定刘某及其女儿的死亡性质为自杀。事故发生后，受益人严某向保险公司申请赔付意外身故保险金。本案的被保险人在保险合同成立之日起两年内自杀，但其年仅9岁，属于无民事行为能力，其自杀是否适用责任免除条款？</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答：</w:t>
      </w:r>
    </w:p>
    <w:p>
      <w:pPr>
        <w:spacing w:line="240" w:lineRule="auto"/>
        <w:rPr>
          <w:rFonts w:hint="eastAsia" w:ascii="宋体" w:hAnsi="宋体" w:eastAsia="宋体" w:cs="宋体"/>
          <w:color w:val="000000" w:themeColor="text1"/>
          <w:sz w:val="21"/>
          <w:szCs w:val="21"/>
        </w:rPr>
      </w:pPr>
    </w:p>
    <w:p>
      <w:pPr>
        <w:spacing w:line="240" w:lineRule="auto"/>
        <w:rPr>
          <w:rFonts w:hint="eastAsia" w:ascii="宋体" w:hAnsi="宋体" w:eastAsia="宋体" w:cs="宋体"/>
          <w:color w:val="000000" w:themeColor="text1"/>
          <w:sz w:val="21"/>
          <w:szCs w:val="21"/>
        </w:rPr>
      </w:pP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2、张群为某机械厂的职工，2000年5月购买了中国人寿保险公司的定期死亡保险，保险金额五万元，同年7月其单位在平安人寿保险公司为其全体员工投保了一份团体意外伤害保险，保险金额二万元；在保险期间内，张群因车祸被撞死亡，且肇事司机被判定负全责。张群的家人准备向中国人寿和平安保险公司公司各索赔二万元和五万元，同时又根据车祸肇事者应负的民事责任向司机(责任人)进行追偿，请问可以吗？为什么？</w:t>
      </w:r>
    </w:p>
    <w:p>
      <w:pPr>
        <w:pStyle w:val="3"/>
        <w:spacing w:line="240" w:lineRule="auto"/>
        <w:ind w:firstLine="0" w:firstLineChars="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答：人身保险中的死亡保险属于给付型合同，不适合代位原则，即被保险人的家属向保险公司索赔后，并不会发生代位权的转移，即其仍然拥有向有关方主张赔偿的权利。</w:t>
      </w:r>
    </w:p>
    <w:p>
      <w:pPr>
        <w:pStyle w:val="3"/>
        <w:spacing w:line="240" w:lineRule="auto"/>
        <w:ind w:firstLine="0" w:firstLineChars="0"/>
        <w:rPr>
          <w:rFonts w:hint="eastAsia" w:ascii="宋体" w:hAnsi="宋体" w:eastAsia="宋体" w:cs="宋体"/>
          <w:color w:val="000000" w:themeColor="text1"/>
          <w:sz w:val="21"/>
          <w:szCs w:val="21"/>
          <w:lang w:eastAsia="zh-CN"/>
        </w:rPr>
      </w:pPr>
      <w:r>
        <w:rPr>
          <w:rFonts w:hint="eastAsia" w:ascii="宋体" w:hAnsi="宋体" w:eastAsia="宋体" w:cs="宋体"/>
          <w:color w:val="000000" w:themeColor="text1"/>
          <w:sz w:val="21"/>
          <w:szCs w:val="21"/>
        </w:rPr>
        <w:t>在本案中，张群死于车祸后，其家属领取的死亡保险金属于给付型合同，各方的索赔权并不互相干涉，所以可以向以上三方索赔。</w:t>
      </w:r>
    </w:p>
    <w:p>
      <w:pPr>
        <w:spacing w:line="240" w:lineRule="auto"/>
        <w:rPr>
          <w:rFonts w:hint="eastAsia" w:ascii="宋体" w:hAnsi="宋体" w:eastAsia="宋体" w:cs="宋体"/>
          <w:color w:val="000000" w:themeColor="text1"/>
          <w:sz w:val="21"/>
          <w:szCs w:val="21"/>
        </w:rPr>
      </w:pP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3、某公司以其所有的价值100万元的物品，分别向甲、乙、丙三家财产保险公司投保，三家保险公司承保的金额分别为20万元、60万元、120万元。当发生保险事故时，保险标的遭受的损失为90万元。请按照重复保险的三种分摊方式分别计算三家保险公司各应承担的赔偿金额?</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答：</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⑴比例分摊方式，</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甲保险公司：20÷（20+60+120）×90=9万元</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乙保险公司：60÷200×90=27万元</w:t>
      </w:r>
    </w:p>
    <w:p>
      <w:pPr>
        <w:tabs>
          <w:tab w:val="center" w:pos="4153"/>
        </w:tabs>
        <w:spacing w:line="240" w:lineRule="auto"/>
        <w:rPr>
          <w:rFonts w:hint="eastAsia" w:ascii="宋体" w:hAnsi="宋体" w:eastAsia="宋体" w:cs="宋体"/>
          <w:color w:val="000000" w:themeColor="text1"/>
          <w:sz w:val="21"/>
          <w:szCs w:val="21"/>
          <w:lang w:eastAsia="zh-CN"/>
        </w:rPr>
      </w:pPr>
      <w:r>
        <w:rPr>
          <w:rFonts w:hint="eastAsia" w:ascii="宋体" w:hAnsi="宋体" w:eastAsia="宋体" w:cs="宋体"/>
          <w:color w:val="000000" w:themeColor="text1"/>
          <w:sz w:val="21"/>
          <w:szCs w:val="21"/>
        </w:rPr>
        <w:t xml:space="preserve">丙保险公司：120÷200×90=54万元  </w:t>
      </w:r>
    </w:p>
    <w:p>
      <w:pPr>
        <w:tabs>
          <w:tab w:val="center" w:pos="4153"/>
        </w:tabs>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⑵限额责任方式</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三甲保险公司各自的限额为：20、60、90 万元</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甲保险公司：20÷（20+60+90）×90=10.58万元</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乙保险公司：60÷170×90=31.76万元</w:t>
      </w:r>
    </w:p>
    <w:p>
      <w:pPr>
        <w:spacing w:line="240" w:lineRule="auto"/>
        <w:rPr>
          <w:rFonts w:hint="eastAsia" w:ascii="宋体" w:hAnsi="宋体" w:eastAsia="宋体" w:cs="宋体"/>
          <w:color w:val="000000" w:themeColor="text1"/>
          <w:sz w:val="21"/>
          <w:szCs w:val="21"/>
          <w:lang w:eastAsia="zh-CN"/>
        </w:rPr>
      </w:pPr>
      <w:r>
        <w:rPr>
          <w:rFonts w:hint="eastAsia" w:ascii="宋体" w:hAnsi="宋体" w:eastAsia="宋体" w:cs="宋体"/>
          <w:color w:val="000000" w:themeColor="text1"/>
          <w:sz w:val="21"/>
          <w:szCs w:val="21"/>
        </w:rPr>
        <w:t xml:space="preserve">丙保险公司：90÷170×90=47.64万元   </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⑶顺序责任方式</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甲保险公司：最先出单人，20万元</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乙保险公司：第二出单人，60万元</w:t>
      </w:r>
    </w:p>
    <w:p>
      <w:pPr>
        <w:spacing w:line="240" w:lineRule="auto"/>
        <w:rPr>
          <w:rFonts w:hint="eastAsia" w:ascii="宋体" w:hAnsi="宋体" w:eastAsia="宋体" w:cs="宋体"/>
          <w:color w:val="000000" w:themeColor="text1"/>
          <w:sz w:val="21"/>
          <w:szCs w:val="21"/>
          <w:lang w:eastAsia="zh-CN"/>
        </w:rPr>
      </w:pPr>
      <w:r>
        <w:rPr>
          <w:rFonts w:hint="eastAsia" w:ascii="宋体" w:hAnsi="宋体" w:eastAsia="宋体" w:cs="宋体"/>
          <w:color w:val="000000" w:themeColor="text1"/>
          <w:sz w:val="21"/>
          <w:szCs w:val="21"/>
        </w:rPr>
        <w:t xml:space="preserve">丙保险公司：第三出单人，10万元   </w:t>
      </w:r>
    </w:p>
    <w:p>
      <w:pPr>
        <w:spacing w:line="240" w:lineRule="auto"/>
        <w:rPr>
          <w:rFonts w:hint="eastAsia" w:ascii="宋体" w:hAnsi="宋体" w:eastAsia="宋体" w:cs="宋体"/>
          <w:color w:val="000000" w:themeColor="text1"/>
          <w:sz w:val="21"/>
          <w:szCs w:val="21"/>
        </w:rPr>
      </w:pPr>
    </w:p>
    <w:p>
      <w:pPr>
        <w:pStyle w:val="3"/>
        <w:spacing w:line="240" w:lineRule="auto"/>
        <w:ind w:firstLine="0" w:firstLineChars="0"/>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4、王某为个体经营者，曾向好友张某借款10万元以拓展生意，之后因经营不善，严重亏损。王某夫妇用仅余的4万元给自己投保养老保险和人身意外伤害保险，意外伤害保险指定其子为受益人，而养老保险却未指定受益人。之后不久，王某夫妇在一次车祸中同时丧生。事故发生后，因其子年幼，由王某母亲持有效证件代其孙向保险公司索赔，养老保险金为6万元，人身意外伤害保险赔款为12万元。与此同时，王某夫妇的债权人张某也向保险公司索赔，认为保险金应由他领取以抵偿王某夫妇生前所欠债务，双方遂发生纠纷。你认为该案例中的保险金和债务问题该如何处理？</w:t>
      </w:r>
    </w:p>
    <w:p>
      <w:pPr>
        <w:pStyle w:val="3"/>
        <w:spacing w:line="240" w:lineRule="auto"/>
        <w:ind w:firstLine="0" w:firstLineChars="0"/>
        <w:rPr>
          <w:rFonts w:hint="eastAsia" w:ascii="宋体" w:hAnsi="宋体" w:eastAsia="宋体" w:cs="宋体"/>
          <w:color w:val="000000" w:themeColor="text1"/>
          <w:sz w:val="21"/>
          <w:szCs w:val="21"/>
          <w:lang w:eastAsia="zh-CN"/>
        </w:rPr>
      </w:pPr>
      <w:r>
        <w:rPr>
          <w:rFonts w:hint="eastAsia" w:ascii="宋体" w:hAnsi="宋体" w:eastAsia="宋体" w:cs="宋体"/>
          <w:color w:val="000000" w:themeColor="text1"/>
          <w:sz w:val="21"/>
          <w:szCs w:val="21"/>
        </w:rPr>
        <w:t>答：人身保险的保险金由保单的受益人进行领取，并且无需偿还被保险人生前的债务。而当保险单无受益人时，死亡保险金作为被保险人的遗产由其继承人予以继承，并且首先要偿还被继承人生前的债务。</w:t>
      </w:r>
    </w:p>
    <w:p>
      <w:pPr>
        <w:pStyle w:val="3"/>
        <w:spacing w:line="240" w:lineRule="auto"/>
        <w:ind w:firstLine="0" w:firstLineChars="0"/>
        <w:rPr>
          <w:rFonts w:hint="eastAsia" w:ascii="宋体" w:hAnsi="宋体" w:eastAsia="宋体" w:cs="宋体"/>
          <w:color w:val="000000" w:themeColor="text1"/>
          <w:sz w:val="21"/>
          <w:szCs w:val="21"/>
          <w:lang w:eastAsia="zh-CN"/>
        </w:rPr>
      </w:pPr>
      <w:r>
        <w:rPr>
          <w:rFonts w:hint="eastAsia" w:ascii="宋体" w:hAnsi="宋体" w:eastAsia="宋体" w:cs="宋体"/>
          <w:color w:val="000000" w:themeColor="text1"/>
          <w:sz w:val="21"/>
          <w:szCs w:val="21"/>
        </w:rPr>
        <w:t>在本案中，王某夫妇的意外伤害保险单中指定受益人为其子，所以12万元应归其子所有，并无需偿还张某的债务。而养老保险金则未指定受益人，应作为王某的遗产来处理，可用来抵偿王某夫妇生前所欠债务。</w:t>
      </w:r>
    </w:p>
    <w:p>
      <w:pPr>
        <w:pStyle w:val="3"/>
        <w:spacing w:line="240" w:lineRule="auto"/>
        <w:ind w:firstLine="0" w:firstLineChars="0"/>
        <w:rPr>
          <w:rFonts w:hint="eastAsia" w:ascii="宋体" w:hAnsi="宋体" w:eastAsia="宋体" w:cs="宋体"/>
          <w:color w:val="000000" w:themeColor="text1"/>
          <w:sz w:val="21"/>
          <w:szCs w:val="21"/>
        </w:rPr>
      </w:pP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5、１９９７年，刘先生为自己投保了２０万元人身保险，并指定其刚出生的儿子小虎为受益人。前不久，刘先生因意外身故，保险公司经过调查核实后决定全额赔付２０万元保险金。消息传出，刘先生的债权人上门讨债，欲将这笔保险金用以偿还刘先生生前的债务。刘先生的妻子丁女士咨询，这笔保险金是否应像刘先生的遗产那样，必须先用来还债？</w:t>
      </w:r>
    </w:p>
    <w:p>
      <w:pPr>
        <w:spacing w:line="240" w:lineRule="auto"/>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答：</w:t>
      </w:r>
    </w:p>
    <w:p>
      <w:pPr>
        <w:spacing w:line="240" w:lineRule="auto"/>
        <w:rPr>
          <w:rFonts w:hint="eastAsia" w:ascii="宋体" w:hAnsi="宋体" w:eastAsia="宋体" w:cs="宋体"/>
          <w:color w:val="000000" w:themeColor="text1"/>
          <w:sz w:val="21"/>
          <w:szCs w:val="21"/>
        </w:rPr>
      </w:pPr>
    </w:p>
    <w:p>
      <w:pPr>
        <w:pStyle w:val="4"/>
        <w:tabs>
          <w:tab w:val="left" w:pos="840"/>
        </w:tabs>
        <w:spacing w:before="0" w:beforeAutospacing="0" w:after="0" w:afterAutospacing="0" w:line="240" w:lineRule="auto"/>
        <w:rPr>
          <w:rFonts w:hint="eastAsia" w:ascii="宋体" w:hAnsi="宋体" w:eastAsia="宋体" w:cs="宋体"/>
          <w:color w:val="000000" w:themeColor="text1"/>
          <w:sz w:val="21"/>
          <w:szCs w:val="21"/>
        </w:rPr>
      </w:pPr>
    </w:p>
    <w:p>
      <w:pPr>
        <w:spacing w:line="240" w:lineRule="auto"/>
        <w:rPr>
          <w:rFonts w:hint="eastAsia" w:ascii="宋体" w:hAnsi="宋体" w:eastAsia="宋体" w:cs="宋体"/>
          <w:color w:val="000000" w:themeColor="text1"/>
          <w:sz w:val="21"/>
          <w:szCs w:val="21"/>
        </w:rPr>
      </w:pPr>
    </w:p>
    <w:sectPr>
      <w:footerReference r:id="rId3" w:type="default"/>
      <w:pgSz w:w="11906" w:h="16838"/>
      <w:pgMar w:top="1020" w:right="1049" w:bottom="1117" w:left="98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楷体_GB2312" w:eastAsia="楷体_GB2312"/>
      </w:rPr>
    </w:pPr>
    <w:r>
      <w:rPr>
        <w:rFonts w:hint="eastAsia" w:ascii="楷体_GB2312" w:eastAsia="楷体_GB2312"/>
        <w:kern w:val="0"/>
      </w:rPr>
      <w:t>第</w:t>
    </w:r>
    <w:r>
      <w:rPr>
        <w:rFonts w:ascii="楷体_GB2312" w:eastAsia="楷体_GB2312"/>
        <w:kern w:val="0"/>
      </w:rPr>
      <w:t xml:space="preserve"> </w:t>
    </w:r>
    <w:r>
      <w:rPr>
        <w:rFonts w:ascii="楷体_GB2312" w:eastAsia="楷体_GB2312"/>
        <w:kern w:val="0"/>
      </w:rPr>
      <w:fldChar w:fldCharType="begin"/>
    </w:r>
    <w:r>
      <w:rPr>
        <w:rFonts w:ascii="楷体_GB2312" w:eastAsia="楷体_GB2312"/>
        <w:kern w:val="0"/>
      </w:rPr>
      <w:instrText xml:space="preserve"> PAGE </w:instrText>
    </w:r>
    <w:r>
      <w:rPr>
        <w:rFonts w:ascii="楷体_GB2312" w:eastAsia="楷体_GB2312"/>
        <w:kern w:val="0"/>
      </w:rPr>
      <w:fldChar w:fldCharType="separate"/>
    </w:r>
    <w:r>
      <w:rPr>
        <w:rFonts w:ascii="楷体_GB2312" w:eastAsia="楷体_GB2312"/>
        <w:kern w:val="0"/>
      </w:rPr>
      <w:t>1</w:t>
    </w:r>
    <w:r>
      <w:rPr>
        <w:rFonts w:ascii="楷体_GB2312" w:eastAsia="楷体_GB2312"/>
        <w:kern w:val="0"/>
      </w:rPr>
      <w:fldChar w:fldCharType="end"/>
    </w:r>
    <w:r>
      <w:rPr>
        <w:rFonts w:ascii="楷体_GB2312" w:eastAsia="楷体_GB2312"/>
        <w:kern w:val="0"/>
      </w:rPr>
      <w:t xml:space="preserve"> </w:t>
    </w:r>
    <w:r>
      <w:rPr>
        <w:rFonts w:hint="eastAsia" w:ascii="楷体_GB2312" w:eastAsia="楷体_GB2312"/>
        <w:kern w:val="0"/>
      </w:rPr>
      <w:t>页</w:t>
    </w:r>
    <w:r>
      <w:rPr>
        <w:rFonts w:ascii="楷体_GB2312" w:eastAsia="楷体_GB2312"/>
        <w:kern w:val="0"/>
      </w:rPr>
      <w:t xml:space="preserve"> </w:t>
    </w:r>
    <w:r>
      <w:rPr>
        <w:rFonts w:hint="eastAsia" w:ascii="楷体_GB2312" w:eastAsia="楷体_GB2312"/>
        <w:kern w:val="0"/>
      </w:rPr>
      <w:t>共7页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466AC"/>
    <w:rsid w:val="00284BBF"/>
    <w:rsid w:val="004546F0"/>
    <w:rsid w:val="004F0634"/>
    <w:rsid w:val="005971E7"/>
    <w:rsid w:val="006328BE"/>
    <w:rsid w:val="007932A2"/>
    <w:rsid w:val="007E4BF2"/>
    <w:rsid w:val="00862C57"/>
    <w:rsid w:val="008E012F"/>
    <w:rsid w:val="00D61923"/>
    <w:rsid w:val="00EF71FE"/>
    <w:rsid w:val="00F466AC"/>
    <w:rsid w:val="00F60D80"/>
    <w:rsid w:val="1AA868E1"/>
    <w:rsid w:val="22E945D7"/>
    <w:rsid w:val="3494049E"/>
    <w:rsid w:val="7B1F69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2"/>
    <w:qFormat/>
    <w:uiPriority w:val="0"/>
    <w:pPr>
      <w:autoSpaceDE w:val="0"/>
      <w:autoSpaceDN w:val="0"/>
      <w:adjustRightInd w:val="0"/>
      <w:ind w:left="270" w:hanging="270"/>
      <w:jc w:val="left"/>
      <w:outlineLvl w:val="1"/>
    </w:pPr>
    <w:rPr>
      <w:rFonts w:ascii="Times New Roman" w:hAnsi="Times New Roman" w:eastAsia="宋体" w:cs="Times New Roman"/>
      <w:color w:val="EAEAEA"/>
      <w:kern w:val="0"/>
      <w:sz w:val="32"/>
      <w:szCs w:val="32"/>
      <w:lang w:val="zh-CN"/>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ascii="Times New Roman" w:hAnsi="Times New Roman" w:eastAsia="宋体" w:cs="Times New Roman"/>
      <w:szCs w:val="24"/>
    </w:rPr>
  </w:style>
  <w:style w:type="paragraph" w:styleId="4">
    <w:name w:val="Body Text"/>
    <w:basedOn w:val="1"/>
    <w:link w:val="13"/>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5">
    <w:name w:val="footer"/>
    <w:basedOn w:val="1"/>
    <w:link w:val="11"/>
    <w:unhideWhenUsed/>
    <w:qFormat/>
    <w:uiPriority w:val="0"/>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0">
    <w:name w:val="页眉 字符"/>
    <w:basedOn w:val="9"/>
    <w:link w:val="6"/>
    <w:qFormat/>
    <w:uiPriority w:val="99"/>
    <w:rPr>
      <w:sz w:val="18"/>
      <w:szCs w:val="18"/>
    </w:rPr>
  </w:style>
  <w:style w:type="character" w:customStyle="1" w:styleId="11">
    <w:name w:val="页脚 字符"/>
    <w:basedOn w:val="9"/>
    <w:link w:val="5"/>
    <w:semiHidden/>
    <w:qFormat/>
    <w:uiPriority w:val="99"/>
    <w:rPr>
      <w:sz w:val="18"/>
      <w:szCs w:val="18"/>
    </w:rPr>
  </w:style>
  <w:style w:type="character" w:customStyle="1" w:styleId="12">
    <w:name w:val="标题 2 字符"/>
    <w:basedOn w:val="9"/>
    <w:link w:val="2"/>
    <w:qFormat/>
    <w:uiPriority w:val="0"/>
    <w:rPr>
      <w:rFonts w:ascii="Times New Roman" w:hAnsi="Times New Roman" w:eastAsia="宋体" w:cs="Times New Roman"/>
      <w:color w:val="EAEAEA"/>
      <w:kern w:val="0"/>
      <w:sz w:val="32"/>
      <w:szCs w:val="32"/>
      <w:lang w:val="zh-CN"/>
    </w:rPr>
  </w:style>
  <w:style w:type="character" w:customStyle="1" w:styleId="13">
    <w:name w:val="正文文本 字符"/>
    <w:basedOn w:val="9"/>
    <w:link w:val="4"/>
    <w:qFormat/>
    <w:uiPriority w:val="0"/>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459</Words>
  <Characters>2619</Characters>
  <Lines>21</Lines>
  <Paragraphs>6</Paragraphs>
  <TotalTime>2</TotalTime>
  <ScaleCrop>false</ScaleCrop>
  <LinksUpToDate>false</LinksUpToDate>
  <CharactersWithSpaces>3072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2016-03-25T03:09:00Z</dcterms:created>
  <dc:creator>liyanrong1</dc:creator>
  <cp:lastModifiedBy>user</cp:lastModifiedBy>
  <dcterms:modified xsi:type="dcterms:W3CDTF">2021-12-17T07:13:57Z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9998FFAF07BB4213BC2D16AC2FE9DBDE</vt:lpwstr>
  </property>
</Properties>
</file>