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Ansi="宋体"/>
          <w:b/>
          <w:kern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内科学复习资料</w:t>
      </w:r>
    </w:p>
    <w:p>
      <w:pPr>
        <w:spacing w:line="400" w:lineRule="exact"/>
        <w:rPr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一、单项选择题</w:t>
      </w:r>
      <w:r>
        <w:rPr>
          <w:rFonts w:hAnsi="宋体"/>
          <w:b/>
          <w:kern w:val="0"/>
          <w:sz w:val="24"/>
          <w:szCs w:val="24"/>
        </w:rPr>
        <w:t xml:space="preserve">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1.下列疾病中，除哪一种外均常导致症状性高血压：(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A.急性肾盂肾炎    B.急性肾炎     C.主动脉狭窄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D.肾动脉狭窄      E.嗜铬细胞瘤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2.急性心肌梗死时，下列哪支动脉阻塞最易累及窦房结和房室结：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A.右冠状动脉     B.以上均不是     C.左冠状动脉回旋支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D.左冠状动脉主干 E.左冠状动脉前降支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3.甲亢是最有诊断意义的体征：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A.弥漫性甲状腺肿伴血管杂音     B.突眼     C.脉压增大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D.心脏增大                     E.心率加快，第一心音亢进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4.金葡菌肺炎最具特征的 X线表现是：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A.肺实变伴多发性蜂窝样改变 B.肺段实变伴液气胸 C.肺段实变伴脓肿形成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D.浸润阴影易变伴气囊腔形成 E.多发性肺浸润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5.心源性哮喘与哮喘难于鉴别时，治疗有选用：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A.吗啡     B.氨茶碱     C.硝普钠     D.洋地黄     E.利尿剂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6.我国高血压病引起的死亡原因最常见的是：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A.脑血管意外   B.尿毒症  C.伴发冠心病   D.高血压危象     E.心力衰竭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7.结核结节的病理改变与结核杆菌哪种成分有关：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A.矿物质    B.类脂质    C.糖     D.糖蛋白     E.蛋白质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8.肝硬化脾肿大的主要原因：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A.肝动脉压力增高     B.毒物刺激     C.门静脉高压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D.腹水压迫使脾血回流受阻            E.肝静脉压力增高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9.急性心肌梗死合并室性早搏应首：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A.普萘洛尔   B.胺碘酮   C.利多卡因   D.普鲁卡因胺   E.给拉帕米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10.对消化性溃疡诊断最有意义的是：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A.胃液分析为高胃酸    B.上腹部压痛    C.周期性的上腹痛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D.负餐透视局部有压痛，激惹，变形    E.钡餐可见到龛影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11.继发性高血压不见于下列哪种疾病：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A.嗜铬细胞瘤             B.慢性肾盂肾炎    C.原发性醛固酮增多症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D.肾上腺皮质功能减退     E.先天性肾畸形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12.急性心肌梗死早期（ 24小时内）的主要死亡原因是：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A.心力衰竭    B.心源性休克    C.心律失常    D.心室壁瘤    E.心脏破裂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13.高血压脑病时最常见的症状是：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A.偏瘫、失语       B.头痛、头晕          C.脑出血   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D.意识丧失、抽搐   E.一时性脑缺血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14.心肌梗死后 24小时内避免使用：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A.吗啡    B.洋地黄    C.速尿       D.罂粟碱       E.杜冷丁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15.变异性心绞痛的主要特点是：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A.发作时 ST段明显下移          B.发作时ST段上移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C.心绞痛发作时常可见Q波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D.情绪激动是常见诱因            E.常于劳累后发作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16.下列抗结核药哪种不属于杀菌剂：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A.利福平   B.吡嗪酰胺   C.链霉素   D.异烟肼   E.乙胺丁醇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17.高血压联合用药的原则应是：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A.当第一种药物效果不满意时，可加用第二种药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B.第1~3天用第一种药，第 4天应加用第二种药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C.首先用两种不同类药物，若无效需加用第三种药物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D.为了有效，不论何种高血压，首先考虑两种药合用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E.同类药物的两种药物合用可以增效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18.一女性甲亢患者，丙基硫氧嘧啶 +心得安治疗两个月， TT4恢复正常，但甲状腺肿及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突眼加重，应加用： (    ) </w:t>
      </w:r>
    </w:p>
    <w:p>
      <w:pPr>
        <w:pStyle w:val="2"/>
        <w:numPr>
          <w:ilvl w:val="0"/>
          <w:numId w:val="1"/>
        </w:numPr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甲状腺片      B.再加一种抗甲状腺药       C.复方碘液 </w:t>
      </w:r>
    </w:p>
    <w:p>
      <w:pPr>
        <w:pStyle w:val="2"/>
        <w:numPr>
          <w:ilvl w:val="0"/>
          <w:numId w:val="1"/>
        </w:numPr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D.心得安      E.皮质醇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19.再障最主要的诊断依据是：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A.网织红细胞减少       B.骨髓增生不良       C.铁剂叶酸治疗无效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D.全血细胞减少，有出血或感染表现             E.肝脾淋巴结不肿大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20.哮喘发作不会出现：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A.DLCO增加       B.RV/TLC%增加       C.RVF，RC增加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D.PEER降低       E.FEV1/FVC%下降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21.教科书中有关通气/血流比例，下列哪项是错误的：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A.通气/血流比值大于0.8 ，导致无效通气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B.通气/血流比例失调可以引起 CO2潴留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C.肺血流量约5L/min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D.肺泡通气量约4L/min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E.通气/血流比值小于0.8，形成动静脉分流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22.二尖瓣狭窄的病理生理正确的是：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A.右心受累与左房压无关    B.肺动脉压升高，使左房压升高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C.肺小动脉收缩产生的肺动脉高压，吸氧后可升高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D.右心衰竭使肺毛细血管淤血加重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E.左房平均压升高，使肺静脉压及肺毛细血管压升高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23.下列哪些不属于继发性高血压：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A.嗜铬细胞瘤       B.急进型高血压       C.皮质醇增多症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D.肾动脉狭窄性高血压       E.醛固酮增多症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24.肺炎球菌致病力是由于：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A.细菌的大量繁殖    B.细菌产生内毒素    C.细菌对组织的破坏作用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D.细菌产生的溶血素       E.荚膜对组织的侵袭作用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25.降压药吲达帕胺不具有下列哪一种药理作用：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A.有利尿作用      B.有血管紧张素转化酶抑制作用       C.有血管扩张作用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D.有轻度钙拮抗作用       E.有轻度的排钾作用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26.下列各种高血压，那种最适合 β受体阻滞剂治疗：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A.高血压伴肾功能不全          B.高血压伴心动过缓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C.高血压伴肥厚梗阻性心肌病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D.高血压伴心功能不全          E.高血压伴支气管哮喘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27.男，12岁，泡沫尿 3周来诊，经检查发现大量蛋白尿，低白蛋白血症，全身水肿，家长给予高蛋白饮食，并要求输血浆，医师认为均不妥，主要原因为：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A.可增加肾小球高滤过    B.可引起血栓与栓塞       C.可升高血压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D.杏曾高血粘度          E.可并发病毒性肝炎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28.SLE 病人最典型的面部表现：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A.湿疹    B.色素沉着    C.蝶形红斑    D.紫癜    E.痤疮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29.窦性心动过速的心率范围通常是：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A.80~100 次/min       B.100~180 次/min       C.180~200次/min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D.60~80 次/min         E.200~220 次/min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30.老年患者突然发生寒战、高热，咳嗽、咳痰、痰粘稠，砖红色，胶胨状，引起感染最可能的病原菌是：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A.克雷白杆菌       B.嗜肺军团杆菌       C.流感嗜血杆菌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D.葡萄球菌         E.铜绿假单胞菌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31.引起胸腔积液的最常见病因是：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A.化脓性胸膜炎         B.肺癌           C.结核性胸膜炎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D.膈下脓肿             E.充血性心力衰竭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32.浸润型肺结核与慢性纤维空洞型肺结核分型的依据是：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A.胸部X片改变       B.肺实变体征       C.痰菌检查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D.结核中毒症状       E.血沉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33.缓解急性心肌梗死剧烈疼痛效果最好的是：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A.消心痛（异山梨酯）       B.吗啡      C.罂粟碱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D.硝酸甘油                 E.硝苯地平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34.肺炎球菌肺炎的典型症状是：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A.咳粘液脓性痰    B.气急和发绀    C.寒战和高热    D.咳铁锈色痰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E.患侧胸部疼痛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35.治疗高血压长期使用噻嗪类利尿剂可引起：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A.低钠、低钙、高尿素血症       B.低钾、低钠、高镁血症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C.低钠、低钾、低镁血症         D.低钠、低钙、低尿素血症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E.低钠、高钾、低镁血症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36.成人院外获得性肺炎最常见的病原菌是：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A.嗜肺军团菌       B.流感嗜血杆菌       C.肺炎支原体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 D.肺炎球菌        E.铜绿假单胞菌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37.上消化道出血最常见的原因是：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A.胆道疾病          B.消化性溃疡          C.急性糜烂性胃炎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D.贲门粘膜撕裂症          E.肝硬化食管静脉曲张破裂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38.以下不能作为诊断肺心病的主要依据是：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A.肺段P波       B.右下肺动脉扩张，横径≥ 15mm       C.右束支传导阻滞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D.肺动脉段突出       E.V1 呈R/S&gt;1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39.下列各项检查对诊断慢性阻塞性肺疾病最有意义的是：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A.胸部X线示肺透亮度增加，肋间隙增宽       B.体格检查有桶状胸、紫绀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C.血气分析 PaO2&lt;60mmHg,PaCO2&gt;50mmHg        D.心电图呈低电压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E.肺功能 FEV1/FVC&lt;60%，MVV实测值 / 预计值 &lt;60%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40.糖尿病性血管病变，最具有特征性的是： (    ) 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A.脑血管病变       B.常伴冠状动脉粥样硬化       C.合并高血压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D.周围动脉硬化 - 下肢坏疽       E.微血管病变</w:t>
      </w:r>
    </w:p>
    <w:p>
      <w:pPr>
        <w:pStyle w:val="2"/>
        <w:spacing w:line="400" w:lineRule="exact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二、填空题</w:t>
      </w:r>
      <w:r>
        <w:rPr>
          <w:rFonts w:hAnsi="宋体"/>
          <w:b/>
          <w:kern w:val="0"/>
          <w:sz w:val="24"/>
          <w:szCs w:val="24"/>
        </w:rPr>
        <w:t xml:space="preserve"> </w:t>
      </w:r>
    </w:p>
    <w:p>
      <w:pPr>
        <w:pStyle w:val="2"/>
        <w:spacing w:line="360" w:lineRule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1、肾病综合征的诊断标准是 蛋白尿＞3.5g/d 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>、水肿 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。 </w:t>
      </w:r>
    </w:p>
    <w:p>
      <w:pPr>
        <w:pStyle w:val="2"/>
        <w:spacing w:line="360" w:lineRule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2、成人消化道出血大于5~10ml出现大便隐血试验阳性，每日出血量50~100ml可出现黑便，胃内出血量250~300ml可引起呕血，一次出血量超过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可出现全身症状。 </w:t>
      </w:r>
    </w:p>
    <w:p>
      <w:pPr>
        <w:pStyle w:val="2"/>
        <w:spacing w:line="360" w:lineRule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3、自发性气胸常继发于肺部基础疾病，最常见的是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和肺结核。 </w:t>
      </w:r>
    </w:p>
    <w:p>
      <w:pPr>
        <w:pStyle w:val="2"/>
        <w:spacing w:line="360" w:lineRule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4、最容易引起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的疾病是风心并二尖瓣狭窄。 </w:t>
      </w:r>
    </w:p>
    <w:p>
      <w:pPr>
        <w:pStyle w:val="2"/>
        <w:spacing w:line="360" w:lineRule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5、急性感染性心内膜炎最常见的致病菌是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。 </w:t>
      </w:r>
    </w:p>
    <w:p>
      <w:pPr>
        <w:pStyle w:val="2"/>
        <w:spacing w:line="360" w:lineRule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6、大咯血最严重的并发症是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。  </w:t>
      </w:r>
    </w:p>
    <w:p>
      <w:pPr>
        <w:pStyle w:val="2"/>
        <w:spacing w:line="360" w:lineRule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7、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>的主要临床表现为进行性贫血、出血、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。  </w:t>
      </w:r>
    </w:p>
    <w:p>
      <w:pPr>
        <w:pStyle w:val="2"/>
        <w:spacing w:line="360" w:lineRule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8、诊断缺铁性贫血最敏感、最可靠的方法是测定血中的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>。</w:t>
      </w:r>
    </w:p>
    <w:p>
      <w:pPr>
        <w:pStyle w:val="2"/>
        <w:spacing w:line="400" w:lineRule="exact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三、简答题</w:t>
      </w:r>
      <w:r>
        <w:rPr>
          <w:rFonts w:hAnsi="宋体"/>
          <w:b/>
          <w:kern w:val="0"/>
          <w:sz w:val="24"/>
          <w:szCs w:val="24"/>
        </w:rPr>
        <w:t xml:space="preserve"> </w:t>
      </w: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1．肝功能减退有何表现？</w:t>
      </w:r>
    </w:p>
    <w:p>
      <w:pPr>
        <w:widowControl/>
        <w:spacing w:line="400" w:lineRule="exact"/>
        <w:jc w:val="left"/>
        <w:rPr>
          <w:rFonts w:hint="eastAsia" w:ascii="宋体" w:hAnsi="宋体"/>
          <w:sz w:val="24"/>
          <w:szCs w:val="24"/>
        </w:rPr>
      </w:pP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2．简述再生障碍性贫血的骨髓象特点？</w:t>
      </w:r>
    </w:p>
    <w:p>
      <w:pPr>
        <w:widowControl/>
        <w:spacing w:line="400" w:lineRule="exact"/>
        <w:jc w:val="left"/>
        <w:rPr>
          <w:rFonts w:hint="eastAsia" w:ascii="宋体" w:hAnsi="宋体"/>
          <w:sz w:val="24"/>
          <w:szCs w:val="24"/>
        </w:rPr>
      </w:pP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3．甲亢性心脏病的表现？</w:t>
      </w:r>
    </w:p>
    <w:p>
      <w:pPr>
        <w:widowControl/>
        <w:spacing w:line="400" w:lineRule="exact"/>
        <w:jc w:val="left"/>
        <w:rPr>
          <w:rFonts w:hint="eastAsia" w:ascii="宋体" w:hAnsi="宋体"/>
          <w:sz w:val="24"/>
          <w:szCs w:val="24"/>
        </w:rPr>
      </w:pP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4．支气管哮喘的本质是什么？何为气道高反应性？</w:t>
      </w: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5．原发性高血压发生生命危险的概率常和哪些因素有关？</w:t>
      </w:r>
    </w:p>
    <w:p>
      <w:pPr>
        <w:widowControl/>
        <w:spacing w:line="400" w:lineRule="exact"/>
        <w:jc w:val="left"/>
        <w:rPr>
          <w:rFonts w:hint="eastAsia" w:ascii="宋体"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 w:cs="宋体"/>
          <w:b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四、名词解释</w:t>
      </w:r>
      <w:r>
        <w:rPr>
          <w:rFonts w:hint="eastAsia" w:hAnsi="宋体"/>
          <w:b/>
          <w:kern w:val="0"/>
          <w:sz w:val="24"/>
          <w:szCs w:val="24"/>
        </w:rPr>
        <w:t>(</w:t>
      </w:r>
      <w:r>
        <w:rPr>
          <w:rFonts w:hint="eastAsia" w:eastAsia="黑体"/>
          <w:sz w:val="24"/>
          <w:szCs w:val="24"/>
        </w:rPr>
        <w:t>本大题共3小题，每小题4分，共12分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1．白血病</w:t>
      </w:r>
    </w:p>
    <w:p>
      <w:pPr>
        <w:pStyle w:val="2"/>
        <w:spacing w:line="400" w:lineRule="exact"/>
        <w:rPr>
          <w:rFonts w:hint="eastAsia"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2．</w:t>
      </w:r>
      <w:r>
        <w:rPr>
          <w:rFonts w:hint="eastAsia" w:hAnsi="宋体"/>
          <w:sz w:val="24"/>
          <w:szCs w:val="24"/>
        </w:rPr>
        <w:t>糖尿病</w:t>
      </w:r>
    </w:p>
    <w:p>
      <w:pPr>
        <w:pStyle w:val="2"/>
        <w:spacing w:line="400" w:lineRule="exact"/>
        <w:rPr>
          <w:rFonts w:hint="eastAsia"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3．肺心病</w:t>
      </w:r>
    </w:p>
    <w:p>
      <w:pPr>
        <w:pStyle w:val="2"/>
        <w:spacing w:line="400" w:lineRule="exact"/>
        <w:rPr>
          <w:rFonts w:hint="eastAsia" w:hAnsi="宋体" w:cs="Times New Roman"/>
          <w:sz w:val="24"/>
          <w:szCs w:val="24"/>
        </w:rPr>
      </w:pPr>
    </w:p>
    <w:p>
      <w:pPr>
        <w:pStyle w:val="2"/>
        <w:spacing w:line="400" w:lineRule="exact"/>
        <w:rPr>
          <w:rFonts w:hAnsi="宋体" w:cs="Times New Roman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五、病例分析</w:t>
      </w:r>
      <w:bookmarkStart w:id="0" w:name="_GoBack"/>
      <w:bookmarkEnd w:id="0"/>
    </w:p>
    <w:p>
      <w:pPr>
        <w:pStyle w:val="2"/>
        <w:spacing w:line="400" w:lineRule="exact"/>
        <w:ind w:firstLine="470" w:firstLineChars="196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王某，男，20岁，因咳嗽伴低热３天就诊，发热发生于午后，时有痰中带血，伴有夜间睡眠间多汗，胸部Ｘ线显示右上肺斑片状阴影，血沉80mm/h。</w:t>
      </w:r>
    </w:p>
    <w:p>
      <w:pPr>
        <w:pStyle w:val="2"/>
        <w:spacing w:line="400" w:lineRule="exact"/>
        <w:ind w:firstLine="472" w:firstLineChars="196"/>
        <w:rPr>
          <w:rFonts w:hAnsi="宋体"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问：(1)可能的诊断及根据？ (2)明确最后诊断所需检查？</w:t>
      </w:r>
    </w:p>
    <w:p>
      <w:pPr>
        <w:spacing w:line="400" w:lineRule="exact"/>
        <w:rPr>
          <w:rFonts w:ascii="宋体" w:hAnsi="宋体"/>
          <w:sz w:val="24"/>
          <w:szCs w:val="24"/>
        </w:rPr>
      </w:pPr>
    </w:p>
    <w:p>
      <w:pPr>
        <w:spacing w:line="400" w:lineRule="exact"/>
        <w:rPr>
          <w:rFonts w:ascii="宋体" w:hAnsi="宋体"/>
          <w:sz w:val="24"/>
          <w:szCs w:val="24"/>
        </w:rPr>
      </w:pPr>
    </w:p>
    <w:p>
      <w:pPr>
        <w:spacing w:line="400" w:lineRule="exact"/>
        <w:rPr>
          <w:rFonts w:ascii="宋体" w:hAnsi="宋体"/>
          <w:sz w:val="24"/>
          <w:szCs w:val="24"/>
        </w:rPr>
      </w:pPr>
    </w:p>
    <w:p>
      <w:pPr>
        <w:spacing w:line="400" w:lineRule="exact"/>
        <w:rPr>
          <w:rFonts w:ascii="宋体" w:hAnsi="宋体"/>
          <w:sz w:val="24"/>
          <w:szCs w:val="24"/>
        </w:rPr>
      </w:pPr>
    </w:p>
    <w:p>
      <w:pPr>
        <w:spacing w:line="400" w:lineRule="exact"/>
        <w:rPr>
          <w:rFonts w:ascii="宋体" w:hAnsi="宋体"/>
          <w:sz w:val="24"/>
          <w:szCs w:val="24"/>
        </w:rPr>
      </w:pPr>
    </w:p>
    <w:p>
      <w:pPr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标准答案</w:t>
      </w:r>
    </w:p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一、单项选择题</w:t>
      </w:r>
      <w:r>
        <w:rPr>
          <w:rFonts w:hAnsi="宋体"/>
          <w:b/>
          <w:kern w:val="0"/>
          <w:sz w:val="24"/>
          <w:szCs w:val="24"/>
        </w:rPr>
        <w:t xml:space="preserve"> </w:t>
      </w:r>
    </w:p>
    <w:p>
      <w:pPr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1.A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2.A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3.A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4.D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5.B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6.A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7.B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8.C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9.C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10.E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11.D 12.C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13.B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14.B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15.B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16.E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17.A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18.A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19.B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20.A 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>21.B</w:t>
      </w:r>
    </w:p>
    <w:p>
      <w:pPr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22.E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23.A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24.E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25.B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26.C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27.A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28.C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29.B 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30.A 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>31.C</w:t>
      </w:r>
    </w:p>
    <w:p>
      <w:pPr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32.A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33.B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34.D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35.C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36.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37.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>38.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39.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40. </w:t>
      </w:r>
    </w:p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二、填空题</w:t>
      </w:r>
    </w:p>
    <w:p>
      <w:pPr>
        <w:pStyle w:val="2"/>
        <w:spacing w:line="300" w:lineRule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1、血浆蛋白＜30g/d，血脂升高   </w:t>
      </w:r>
      <w:r>
        <w:rPr>
          <w:rFonts w:hAnsi="宋体"/>
          <w:sz w:val="24"/>
          <w:szCs w:val="24"/>
        </w:rPr>
        <w:t xml:space="preserve">  </w:t>
      </w:r>
      <w:r>
        <w:rPr>
          <w:rFonts w:hint="eastAsia" w:hAnsi="宋体"/>
          <w:sz w:val="24"/>
          <w:szCs w:val="24"/>
        </w:rPr>
        <w:t xml:space="preserve">2、400~500ml </w:t>
      </w:r>
      <w:r>
        <w:rPr>
          <w:rFonts w:hAnsi="宋体"/>
          <w:sz w:val="24"/>
          <w:szCs w:val="24"/>
        </w:rPr>
        <w:t xml:space="preserve">    </w:t>
      </w:r>
      <w:r>
        <w:rPr>
          <w:rFonts w:hint="eastAsia" w:hAnsi="宋体"/>
          <w:sz w:val="24"/>
          <w:szCs w:val="24"/>
        </w:rPr>
        <w:t xml:space="preserve">  </w:t>
      </w:r>
      <w:r>
        <w:rPr>
          <w:rFonts w:hAnsi="宋体"/>
          <w:sz w:val="24"/>
          <w:szCs w:val="24"/>
        </w:rPr>
        <w:t xml:space="preserve">  </w:t>
      </w:r>
      <w:r>
        <w:rPr>
          <w:rFonts w:hint="eastAsia" w:hAnsi="宋体"/>
          <w:sz w:val="24"/>
          <w:szCs w:val="24"/>
        </w:rPr>
        <w:t xml:space="preserve">3、COPD    </w:t>
      </w:r>
    </w:p>
    <w:p>
      <w:pPr>
        <w:pStyle w:val="2"/>
        <w:spacing w:line="300" w:lineRule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4、心房纤颤  </w:t>
      </w:r>
      <w:r>
        <w:rPr>
          <w:rFonts w:hAnsi="宋体"/>
          <w:sz w:val="24"/>
          <w:szCs w:val="24"/>
        </w:rPr>
        <w:t xml:space="preserve">           </w:t>
      </w:r>
      <w:r>
        <w:rPr>
          <w:rFonts w:hint="eastAsia" w:hAnsi="宋体"/>
          <w:sz w:val="24"/>
          <w:szCs w:val="24"/>
        </w:rPr>
        <w:t xml:space="preserve">5、金葡菌  </w:t>
      </w:r>
      <w:r>
        <w:rPr>
          <w:rFonts w:hAnsi="宋体"/>
          <w:sz w:val="24"/>
          <w:szCs w:val="24"/>
        </w:rPr>
        <w:t xml:space="preserve">     </w:t>
      </w:r>
      <w:r>
        <w:rPr>
          <w:rFonts w:hint="eastAsia" w:hAnsi="宋体"/>
          <w:sz w:val="24"/>
          <w:szCs w:val="24"/>
        </w:rPr>
        <w:t xml:space="preserve">   6、窒息    7、 </w:t>
      </w:r>
      <w:r>
        <w:rPr>
          <w:rFonts w:hAnsi="宋体"/>
          <w:sz w:val="24"/>
          <w:szCs w:val="24"/>
        </w:rPr>
        <w:t xml:space="preserve">     </w:t>
      </w:r>
      <w:r>
        <w:rPr>
          <w:rFonts w:hint="eastAsia" w:hAnsi="宋体"/>
          <w:sz w:val="24"/>
          <w:szCs w:val="24"/>
        </w:rPr>
        <w:t xml:space="preserve"> 8、</w:t>
      </w:r>
      <w:r>
        <w:rPr>
          <w:rFonts w:hAnsi="宋体"/>
          <w:sz w:val="24"/>
          <w:szCs w:val="24"/>
        </w:rPr>
        <w:t xml:space="preserve"> </w:t>
      </w:r>
    </w:p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三、简答题</w:t>
      </w:r>
    </w:p>
    <w:p>
      <w:pPr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1.  （1）全身状况差：营养不良、消瘦乏力、肝病面容、夜盲等；（2）消化道症状：厌  食、轻度黄疸等；（3）出血倾向和贫血：可有牙龈、鼻出血、皮肤紫癜，胃肠道出血  等，并有贫血；（4）内分泌紊乱：主要有蜘蛛痣、肝掌、钠水储留及皮肤色素沉着等。</w:t>
      </w:r>
    </w:p>
    <w:p>
      <w:pPr>
        <w:rPr>
          <w:rFonts w:hint="eastAsia" w:hAnsi="宋体" w:cs="宋体"/>
          <w:color w:val="000000"/>
          <w:kern w:val="0"/>
          <w:sz w:val="24"/>
          <w:szCs w:val="24"/>
        </w:rPr>
      </w:pPr>
    </w:p>
    <w:p>
      <w:pPr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2.  （1）有核细胞增生减低；（2）造血细胞减少；（3）非造血细胞增多；（4）巨核细胞  减少或缺如</w:t>
      </w:r>
    </w:p>
    <w:p>
      <w:pPr>
        <w:rPr>
          <w:rFonts w:hint="eastAsia" w:hAnsi="宋体" w:cs="宋体"/>
          <w:color w:val="000000"/>
          <w:kern w:val="0"/>
          <w:sz w:val="24"/>
          <w:szCs w:val="24"/>
        </w:rPr>
      </w:pPr>
    </w:p>
    <w:p>
      <w:pPr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3.  （1）心脏增大；（2）严重心律失常或心力衰竭；（3）排除冠心病等其他心脏疾病；  （4）甲亢控制后，心脏症状恢复。 </w:t>
      </w:r>
    </w:p>
    <w:p>
      <w:pPr>
        <w:rPr>
          <w:rFonts w:hAnsi="宋体" w:cs="宋体"/>
          <w:color w:val="000000"/>
          <w:kern w:val="0"/>
          <w:sz w:val="24"/>
          <w:szCs w:val="24"/>
        </w:rPr>
      </w:pPr>
    </w:p>
    <w:p>
      <w:pPr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4.  （1）哮喘的本质是气道慢性变态反应性炎症疾症（由肥大细胞、嗜碱性粒细胞、嗜  酸性粒细胞、淋巴细胞等多种炎症细胞介导）；（2）气道高反应性：指气道对各种刺  激因为出现过强或过早的收缩反应。 </w:t>
      </w:r>
    </w:p>
    <w:p>
      <w:pPr>
        <w:rPr>
          <w:rFonts w:hAnsi="宋体" w:cs="宋体"/>
          <w:color w:val="000000"/>
          <w:kern w:val="0"/>
          <w:sz w:val="24"/>
          <w:szCs w:val="24"/>
        </w:rPr>
      </w:pPr>
    </w:p>
    <w:p>
      <w:pPr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5.  </w:t>
      </w:r>
    </w:p>
    <w:p>
      <w:pPr>
        <w:rPr>
          <w:rFonts w:hAnsi="宋体" w:cs="宋体"/>
          <w:color w:val="000000"/>
          <w:kern w:val="0"/>
          <w:sz w:val="24"/>
          <w:szCs w:val="24"/>
        </w:rPr>
      </w:pPr>
    </w:p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四、名词解释题</w:t>
      </w:r>
      <w:r>
        <w:rPr>
          <w:rFonts w:hAnsi="宋体"/>
          <w:b/>
          <w:kern w:val="0"/>
          <w:sz w:val="24"/>
          <w:szCs w:val="24"/>
        </w:rPr>
        <w:t xml:space="preserve"> </w:t>
      </w:r>
    </w:p>
    <w:p>
      <w:pPr>
        <w:pStyle w:val="2"/>
        <w:rPr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1.</w:t>
      </w:r>
      <w:r>
        <w:rPr>
          <w:rFonts w:hint="eastAsia"/>
          <w:sz w:val="24"/>
          <w:szCs w:val="24"/>
        </w:rPr>
        <w:t>白血病：一类造血干细胞的克隆性恶性肿瘤。发生于造血器官，以血液和骨髓中的白细胞  及其前体细胞的增殖和发育异常的一种进行性恶性疾病。</w:t>
      </w:r>
    </w:p>
    <w:p>
      <w:pPr>
        <w:pStyle w:val="2"/>
        <w:rPr>
          <w:rFonts w:hint="eastAsia"/>
          <w:sz w:val="24"/>
          <w:szCs w:val="24"/>
        </w:rPr>
      </w:pPr>
    </w:p>
    <w:p>
      <w:pPr>
        <w:pStyle w:val="2"/>
        <w:rPr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2．</w:t>
      </w:r>
      <w:r>
        <w:rPr>
          <w:rFonts w:hint="eastAsia"/>
          <w:sz w:val="24"/>
          <w:szCs w:val="24"/>
        </w:rPr>
        <w:t>糖尿病：是由遗传因素、免疫功能紊乱、微生物感染及其毒素、自由基毒素、精神因素等 文库       等各种致病因子作用于机体导致胰岛功能减退、胰岛素抵抗等而引发的糖、蛋白质、脂肪、水和电  解质等一系列代谢紊乱综合征。</w:t>
      </w:r>
    </w:p>
    <w:p>
      <w:pPr>
        <w:pStyle w:val="2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3．肺心病：</w:t>
      </w:r>
    </w:p>
    <w:p>
      <w:pPr>
        <w:pStyle w:val="2"/>
        <w:rPr>
          <w:rFonts w:hint="eastAsia" w:hAnsi="宋体"/>
          <w:sz w:val="24"/>
          <w:szCs w:val="24"/>
        </w:rPr>
      </w:pPr>
    </w:p>
    <w:p>
      <w:pPr>
        <w:pStyle w:val="2"/>
        <w:rPr>
          <w:rFonts w:hAnsi="宋体" w:cs="宋体"/>
          <w:b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分析题</w:t>
      </w:r>
    </w:p>
    <w:p>
      <w:pPr>
        <w:pStyle w:val="2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 xml:space="preserve">   答(1)  肺结核。根据：咳嗽     、低热、时有痰中带血、夜间睡眠间多汗、胸部Ｘ线显示右上肺斑片状阴  影，血沉  80mm/h  。     （  2  ）对怀疑肺结核的患者应进行痰抗酸杆菌涂片和分枝杆菌培养，可反复多次进行；并进行  X  线  胸片检查，  必要时行胸部  CT  扫描和支气管镜检查或组织病理学检查。  痰抗酸杆菌涂片阳性或  （和）  分枝杆菌培养阳性结合肺部病变，肺结核的诊断不难得出。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84C0B7"/>
    <w:multiLevelType w:val="singleLevel"/>
    <w:tmpl w:val="FF84C0B7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493236"/>
    <w:rsid w:val="00955DC6"/>
    <w:rsid w:val="00A104E9"/>
    <w:rsid w:val="00AA1E39"/>
    <w:rsid w:val="00B9695E"/>
    <w:rsid w:val="00D43D96"/>
    <w:rsid w:val="00DF3BE8"/>
    <w:rsid w:val="01565A88"/>
    <w:rsid w:val="0282214B"/>
    <w:rsid w:val="033C52D2"/>
    <w:rsid w:val="03D2254E"/>
    <w:rsid w:val="05A00CB4"/>
    <w:rsid w:val="078D3732"/>
    <w:rsid w:val="07F826C8"/>
    <w:rsid w:val="08003ECA"/>
    <w:rsid w:val="082C05B7"/>
    <w:rsid w:val="08A07FC5"/>
    <w:rsid w:val="08D075D6"/>
    <w:rsid w:val="0A25630F"/>
    <w:rsid w:val="0A2C22B3"/>
    <w:rsid w:val="0C02495B"/>
    <w:rsid w:val="0D5A296A"/>
    <w:rsid w:val="0DB455B0"/>
    <w:rsid w:val="0DFE1C49"/>
    <w:rsid w:val="0E0857BB"/>
    <w:rsid w:val="0E44619C"/>
    <w:rsid w:val="0E79542B"/>
    <w:rsid w:val="0F110177"/>
    <w:rsid w:val="0FEC7B11"/>
    <w:rsid w:val="112369DD"/>
    <w:rsid w:val="11DF64E5"/>
    <w:rsid w:val="12010F29"/>
    <w:rsid w:val="12790D4D"/>
    <w:rsid w:val="14890EAB"/>
    <w:rsid w:val="167C5C30"/>
    <w:rsid w:val="168569EC"/>
    <w:rsid w:val="171A5318"/>
    <w:rsid w:val="17263FF4"/>
    <w:rsid w:val="182C7A0E"/>
    <w:rsid w:val="19A72B81"/>
    <w:rsid w:val="19A75054"/>
    <w:rsid w:val="19FF107A"/>
    <w:rsid w:val="1A4D6B00"/>
    <w:rsid w:val="1A595377"/>
    <w:rsid w:val="1AF80281"/>
    <w:rsid w:val="1BDE5224"/>
    <w:rsid w:val="1C4709A0"/>
    <w:rsid w:val="1D0227C4"/>
    <w:rsid w:val="1D052BCA"/>
    <w:rsid w:val="1D5434D8"/>
    <w:rsid w:val="1E3F3AB8"/>
    <w:rsid w:val="1F151EA9"/>
    <w:rsid w:val="1F7238A5"/>
    <w:rsid w:val="1FE51571"/>
    <w:rsid w:val="20FA5C5B"/>
    <w:rsid w:val="21136699"/>
    <w:rsid w:val="219E4D51"/>
    <w:rsid w:val="22763F73"/>
    <w:rsid w:val="22850758"/>
    <w:rsid w:val="228B7A9D"/>
    <w:rsid w:val="22DE3463"/>
    <w:rsid w:val="230D7FBC"/>
    <w:rsid w:val="24916A47"/>
    <w:rsid w:val="24E61861"/>
    <w:rsid w:val="253B7A7B"/>
    <w:rsid w:val="25675602"/>
    <w:rsid w:val="25E82924"/>
    <w:rsid w:val="265F177D"/>
    <w:rsid w:val="27315676"/>
    <w:rsid w:val="27E26F97"/>
    <w:rsid w:val="291F040F"/>
    <w:rsid w:val="2B8D5D4E"/>
    <w:rsid w:val="2BA1081B"/>
    <w:rsid w:val="2BE920D9"/>
    <w:rsid w:val="2CB22698"/>
    <w:rsid w:val="2D4040BC"/>
    <w:rsid w:val="2DF82B27"/>
    <w:rsid w:val="2E530326"/>
    <w:rsid w:val="2F604E09"/>
    <w:rsid w:val="30440FF6"/>
    <w:rsid w:val="31157727"/>
    <w:rsid w:val="31DD47B4"/>
    <w:rsid w:val="33AC253B"/>
    <w:rsid w:val="3418179C"/>
    <w:rsid w:val="3459640F"/>
    <w:rsid w:val="34B60249"/>
    <w:rsid w:val="3527221C"/>
    <w:rsid w:val="355D23EE"/>
    <w:rsid w:val="36FF6E2E"/>
    <w:rsid w:val="38AA31C1"/>
    <w:rsid w:val="39213CB3"/>
    <w:rsid w:val="3B0C5403"/>
    <w:rsid w:val="3B2179D0"/>
    <w:rsid w:val="3BAE043B"/>
    <w:rsid w:val="3BDA4316"/>
    <w:rsid w:val="3CE52877"/>
    <w:rsid w:val="3D0C61DF"/>
    <w:rsid w:val="3DD51DF7"/>
    <w:rsid w:val="3E4B5D05"/>
    <w:rsid w:val="3E531FC2"/>
    <w:rsid w:val="3E594424"/>
    <w:rsid w:val="3E617C4A"/>
    <w:rsid w:val="3F3010B7"/>
    <w:rsid w:val="3F7A3180"/>
    <w:rsid w:val="3FE52F7A"/>
    <w:rsid w:val="3FFB7DD2"/>
    <w:rsid w:val="40915941"/>
    <w:rsid w:val="40E235A0"/>
    <w:rsid w:val="41251E09"/>
    <w:rsid w:val="41313218"/>
    <w:rsid w:val="417A3784"/>
    <w:rsid w:val="418A3AFD"/>
    <w:rsid w:val="42D44DE4"/>
    <w:rsid w:val="42DB2438"/>
    <w:rsid w:val="43B5033D"/>
    <w:rsid w:val="43B531CA"/>
    <w:rsid w:val="4486154E"/>
    <w:rsid w:val="44AE3F9E"/>
    <w:rsid w:val="44D24368"/>
    <w:rsid w:val="45B0479E"/>
    <w:rsid w:val="45EF2377"/>
    <w:rsid w:val="46825175"/>
    <w:rsid w:val="47182FBE"/>
    <w:rsid w:val="47665748"/>
    <w:rsid w:val="48083848"/>
    <w:rsid w:val="49747878"/>
    <w:rsid w:val="4A6D02A3"/>
    <w:rsid w:val="4BB85C49"/>
    <w:rsid w:val="4BF66794"/>
    <w:rsid w:val="4C780995"/>
    <w:rsid w:val="4CAD0B15"/>
    <w:rsid w:val="4CB3240B"/>
    <w:rsid w:val="4D1C5671"/>
    <w:rsid w:val="4D2A7D6D"/>
    <w:rsid w:val="4D53118B"/>
    <w:rsid w:val="4DF91A4A"/>
    <w:rsid w:val="4EA41E6E"/>
    <w:rsid w:val="4EEB36D0"/>
    <w:rsid w:val="5154535A"/>
    <w:rsid w:val="5233475F"/>
    <w:rsid w:val="52483D98"/>
    <w:rsid w:val="5343556A"/>
    <w:rsid w:val="5386464F"/>
    <w:rsid w:val="54B62FAD"/>
    <w:rsid w:val="55427772"/>
    <w:rsid w:val="55F83591"/>
    <w:rsid w:val="55FB41AD"/>
    <w:rsid w:val="572D1335"/>
    <w:rsid w:val="589E551D"/>
    <w:rsid w:val="594C7939"/>
    <w:rsid w:val="59660B76"/>
    <w:rsid w:val="59CC3D84"/>
    <w:rsid w:val="59F65E70"/>
    <w:rsid w:val="5B2B07D8"/>
    <w:rsid w:val="5C8C534B"/>
    <w:rsid w:val="5DB34924"/>
    <w:rsid w:val="5DFA36BD"/>
    <w:rsid w:val="5E180305"/>
    <w:rsid w:val="5E2B62B2"/>
    <w:rsid w:val="600566A9"/>
    <w:rsid w:val="60674BD7"/>
    <w:rsid w:val="617D1584"/>
    <w:rsid w:val="62DD5731"/>
    <w:rsid w:val="632759BD"/>
    <w:rsid w:val="63CB4400"/>
    <w:rsid w:val="64F64F02"/>
    <w:rsid w:val="64F83F44"/>
    <w:rsid w:val="655564C6"/>
    <w:rsid w:val="661E5B10"/>
    <w:rsid w:val="66E02F36"/>
    <w:rsid w:val="66F70044"/>
    <w:rsid w:val="676B48B7"/>
    <w:rsid w:val="67EE2B12"/>
    <w:rsid w:val="68125EEF"/>
    <w:rsid w:val="681E1F81"/>
    <w:rsid w:val="689527B4"/>
    <w:rsid w:val="68E94590"/>
    <w:rsid w:val="690F3AC6"/>
    <w:rsid w:val="6A0B02C2"/>
    <w:rsid w:val="6B0D67C8"/>
    <w:rsid w:val="6B864E22"/>
    <w:rsid w:val="6DBC51E2"/>
    <w:rsid w:val="6DCE192D"/>
    <w:rsid w:val="6F840BC2"/>
    <w:rsid w:val="6FAD36F2"/>
    <w:rsid w:val="6FE45353"/>
    <w:rsid w:val="70047E5B"/>
    <w:rsid w:val="725F62C4"/>
    <w:rsid w:val="727974F0"/>
    <w:rsid w:val="72F10C27"/>
    <w:rsid w:val="73C028AE"/>
    <w:rsid w:val="73E128D6"/>
    <w:rsid w:val="763F1F97"/>
    <w:rsid w:val="76CD490B"/>
    <w:rsid w:val="77FE01C6"/>
    <w:rsid w:val="797D4057"/>
    <w:rsid w:val="7AE479B7"/>
    <w:rsid w:val="7B383A37"/>
    <w:rsid w:val="7B752447"/>
    <w:rsid w:val="7BC75677"/>
    <w:rsid w:val="7C391A28"/>
    <w:rsid w:val="7CE50C8B"/>
    <w:rsid w:val="7E67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861</Words>
  <Characters>4914</Characters>
  <Lines>40</Lines>
  <Paragraphs>11</Paragraphs>
  <TotalTime>5</TotalTime>
  <ScaleCrop>false</ScaleCrop>
  <LinksUpToDate>false</LinksUpToDate>
  <CharactersWithSpaces>5764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2021-12-13T07:33:21Z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  <property fmtid="{D5CDD505-2E9C-101B-9397-08002B2CF9AE}" pid="4" name="ICV">
    <vt:lpwstr>927BA478102249978B2FF51CC41C5DEF</vt:lpwstr>
  </property>
</Properties>
</file>