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办公自动化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一、单项选择题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1．要将文档中一部分选定的文字的中、英文字体，字形，字号，颜色等各项同时进设置，应使用（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A、“格式”菜单下的“字体”命令    B、工具栏中的“字体”列表枢选择字体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C、“工具”菜单                    D、工具栏中的“字号”列表枢选择字号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2．退出Word的正确操作是（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A、单击“文件”菜单中的“关闭”命令 B、单击文档窗口上的关闭窗口按钮×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C、单击“文件”菜单中的“退出”命令 D、单击Word窗口的最小化按钮．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3、在Word中输入文本时，默认字符格式是（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A、5号宋体   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B、4号宋体   C、5号楷体 </w:t>
      </w:r>
      <w:r>
        <w:rPr>
          <w:rFonts w:hint="eastAsia" w:ascii="宋体" w:hAnsi="宋体" w:cs="宋体"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sz w:val="24"/>
          <w:szCs w:val="24"/>
        </w:rPr>
        <w:t>4号楷体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4、利用（   ）可以使文本快速进行格式复制。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A、格式菜单      B、格式刷     C、复制命令 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sz w:val="24"/>
          <w:szCs w:val="24"/>
        </w:rPr>
        <w:t>段落命令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5、设windows处于系统默认状态，在Word编辑状态中，移动鼠标至文档行首空白处连击左键三次，结果会选择文档的（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A、一句话    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 B、一行       C、一段   </w:t>
      </w:r>
      <w:r>
        <w:rPr>
          <w:rFonts w:hint="eastAsia" w:ascii="宋体" w:hAnsi="宋体" w:cs="宋体"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sz w:val="24"/>
          <w:szCs w:val="24"/>
        </w:rPr>
        <w:t>全文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6、在word中，以下说法正确的是（ 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A、word中可以将文本转换为表，但表不能转换为文本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B、word中可将表转换为文本，但是文本不能转换为表     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C、word中文字和表不能互相转换    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D、word中文字和表可以相互转换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7、在Word文档编辑状态，被编辑文档中的文字有4号、5号、16镑、18镑4钟，下列关于所设定字号大小的比较中，正确的是（ 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A、4号大于5号           B、4号小于5号    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C、16镑大于18镑        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sz w:val="24"/>
          <w:szCs w:val="24"/>
        </w:rPr>
        <w:t>字体大小一样，字体不同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8．某区域由A1，A2，A3，B1，B2，B3六个单元格组成。下列不能表示该区域的是（   ）。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sz w:val="24"/>
          <w:szCs w:val="24"/>
        </w:rPr>
        <w:t>Al：B3      B、A3：B1      C、B3：Al   </w:t>
      </w:r>
      <w:r>
        <w:rPr>
          <w:rFonts w:hint="eastAsia" w:ascii="宋体" w:hAnsi="宋体" w:cs="宋体"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sz w:val="24"/>
          <w:szCs w:val="24"/>
        </w:rPr>
        <w:t>Al：B1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9.在EXCEL中若要统计一组数的个数，可选用的函数是（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A、COUNT      B、MAX     C、SUM     </w:t>
      </w:r>
      <w:r>
        <w:rPr>
          <w:rFonts w:hint="eastAsia" w:ascii="宋体" w:hAnsi="宋体" w:cs="宋体"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sz w:val="24"/>
          <w:szCs w:val="24"/>
        </w:rPr>
        <w:t>AVERAGE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18、使用（     ）下拉菜单中的“背景”命令改变幻灯片的背景。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A、格式          B、幻灯片放映          C、工具        D、视图 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19、PowerPoint中,各种视图模式切换的快捷按钮在PowerPoint窗口的（    ）。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A、左上角          B、右上角           C、左下角       D、右下角 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20、PowerPoint中,（         ）用于查看幻灯片的播放效果。 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A、大纲视图     B、幻灯片视图    C、幻灯片浏览视图  D、幻灯片放映视图 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21、在Ｅ xcel 单元格内输入计算公式时，应在表达式前加一前缀字符（ ）。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b w:val="0"/>
          <w:bCs/>
          <w:sz w:val="24"/>
          <w:szCs w:val="24"/>
        </w:rPr>
        <w:t>左圆括号“ （”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B、</w:t>
      </w:r>
      <w:r>
        <w:rPr>
          <w:rFonts w:hint="eastAsia" w:ascii="宋体" w:hAnsi="宋体" w:cs="宋体"/>
          <w:b w:val="0"/>
          <w:bCs/>
          <w:sz w:val="24"/>
          <w:szCs w:val="24"/>
        </w:rPr>
        <w:t>等号“＝”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C、</w:t>
      </w:r>
      <w:r>
        <w:rPr>
          <w:rFonts w:hint="eastAsia" w:ascii="宋体" w:hAnsi="宋体" w:cs="宋体"/>
          <w:b w:val="0"/>
          <w:bCs/>
          <w:sz w:val="24"/>
          <w:szCs w:val="24"/>
        </w:rPr>
        <w:t>美元号“ $”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/>
          <w:sz w:val="24"/>
          <w:szCs w:val="24"/>
        </w:rPr>
        <w:t>单撇号“’ ”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22、计算机的硬件主要包括：运算器、存储器、输入设备、输出设备和（ ）。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b w:val="0"/>
          <w:bCs/>
          <w:sz w:val="24"/>
          <w:szCs w:val="24"/>
        </w:rPr>
        <w:t>控制器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B、</w:t>
      </w:r>
      <w:r>
        <w:rPr>
          <w:rFonts w:hint="eastAsia" w:ascii="宋体" w:hAnsi="宋体" w:cs="宋体"/>
          <w:b w:val="0"/>
          <w:bCs/>
          <w:sz w:val="24"/>
          <w:szCs w:val="24"/>
        </w:rPr>
        <w:t>显示器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C、</w:t>
      </w:r>
      <w:r>
        <w:rPr>
          <w:rFonts w:hint="eastAsia" w:ascii="宋体" w:hAnsi="宋体" w:cs="宋体"/>
          <w:b w:val="0"/>
          <w:bCs/>
          <w:sz w:val="24"/>
          <w:szCs w:val="24"/>
        </w:rPr>
        <w:t>磁盘驱动器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/>
          <w:sz w:val="24"/>
          <w:szCs w:val="24"/>
        </w:rPr>
        <w:t>打印机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23、选择了硬盘上的操作对象后，进行下列（ ）操作，没有将删除的文件送入“回收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站”。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b w:val="0"/>
          <w:bCs/>
          <w:sz w:val="24"/>
          <w:szCs w:val="24"/>
        </w:rPr>
        <w:t>按 Delete 键，单击“确认文件删除”对话框中的“是”按钮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B、</w:t>
      </w:r>
      <w:r>
        <w:rPr>
          <w:rFonts w:hint="eastAsia" w:ascii="宋体" w:hAnsi="宋体" w:cs="宋体"/>
          <w:b w:val="0"/>
          <w:bCs/>
          <w:sz w:val="24"/>
          <w:szCs w:val="24"/>
        </w:rPr>
        <w:t>按工具栏中的“删除”按钮，单击“确认文件删除”对话框中的“是”按钮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C、</w:t>
      </w:r>
      <w:r>
        <w:rPr>
          <w:rFonts w:hint="eastAsia" w:ascii="宋体" w:hAnsi="宋体" w:cs="宋体"/>
          <w:b w:val="0"/>
          <w:bCs/>
          <w:sz w:val="24"/>
          <w:szCs w:val="24"/>
        </w:rPr>
        <w:t>按 Shift+Delete ，单击“确认文件删除”对话框中的“是”按钮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/>
          <w:sz w:val="24"/>
          <w:szCs w:val="24"/>
        </w:rPr>
        <w:t>拖动对象到文件夹树窗口的“回收站”图标处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24、在 Windows 中按（ ）可以进入“ Windows 帮助”窗口。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b w:val="0"/>
          <w:bCs/>
          <w:sz w:val="24"/>
          <w:szCs w:val="24"/>
        </w:rPr>
        <w:t xml:space="preserve">F1 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B、</w:t>
      </w:r>
      <w:r>
        <w:rPr>
          <w:rFonts w:hint="eastAsia" w:ascii="宋体" w:hAnsi="宋体" w:cs="宋体"/>
          <w:b w:val="0"/>
          <w:bCs/>
          <w:sz w:val="24"/>
          <w:szCs w:val="24"/>
        </w:rPr>
        <w:t xml:space="preserve">F8 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C、</w:t>
      </w:r>
      <w:r>
        <w:rPr>
          <w:rFonts w:hint="eastAsia" w:ascii="宋体" w:hAnsi="宋体" w:cs="宋体"/>
          <w:b w:val="0"/>
          <w:bCs/>
          <w:sz w:val="24"/>
          <w:szCs w:val="24"/>
        </w:rPr>
        <w:t xml:space="preserve">Ctrl+F1 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/>
          <w:sz w:val="24"/>
          <w:szCs w:val="24"/>
        </w:rPr>
        <w:t xml:space="preserve">Ctrl+Alt 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25、Word 是办公系列软件 Microsoft Office 中的一个组件，其主要功能是进行（ ）。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b w:val="0"/>
          <w:bCs/>
          <w:sz w:val="24"/>
          <w:szCs w:val="24"/>
        </w:rPr>
        <w:t>文字和表格处理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B、</w:t>
      </w:r>
      <w:r>
        <w:rPr>
          <w:rFonts w:hint="eastAsia" w:ascii="宋体" w:hAnsi="宋体" w:cs="宋体"/>
          <w:b w:val="0"/>
          <w:bCs/>
          <w:sz w:val="24"/>
          <w:szCs w:val="24"/>
        </w:rPr>
        <w:t>图形图像处理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C、</w:t>
      </w:r>
      <w:r>
        <w:rPr>
          <w:rFonts w:hint="eastAsia" w:ascii="宋体" w:hAnsi="宋体" w:cs="宋体"/>
          <w:b w:val="0"/>
          <w:bCs/>
          <w:sz w:val="24"/>
          <w:szCs w:val="24"/>
        </w:rPr>
        <w:t>数据库管理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/>
          <w:sz w:val="24"/>
          <w:szCs w:val="24"/>
        </w:rPr>
        <w:t>网络管理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26、在 Word 中，用鼠标左键单击“常用”工具栏中的“打印”按钮时，将打印（ ）。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b w:val="0"/>
          <w:bCs/>
          <w:sz w:val="24"/>
          <w:szCs w:val="24"/>
        </w:rPr>
        <w:t>文档中插入点所在的页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B、</w:t>
      </w:r>
      <w:r>
        <w:rPr>
          <w:rFonts w:hint="eastAsia" w:ascii="宋体" w:hAnsi="宋体" w:cs="宋体"/>
          <w:b w:val="0"/>
          <w:bCs/>
          <w:sz w:val="24"/>
          <w:szCs w:val="24"/>
        </w:rPr>
        <w:t>当前屏幕上出现的文档内容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C、</w:t>
      </w:r>
      <w:r>
        <w:rPr>
          <w:rFonts w:hint="eastAsia" w:ascii="宋体" w:hAnsi="宋体" w:cs="宋体"/>
          <w:b w:val="0"/>
          <w:bCs/>
          <w:sz w:val="24"/>
          <w:szCs w:val="24"/>
        </w:rPr>
        <w:t>插入点以后的文档内容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/>
          <w:sz w:val="24"/>
          <w:szCs w:val="24"/>
        </w:rPr>
        <w:t>全部文档内容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</w:rPr>
        <w:t>27、一个 Excel 工作簿（其扩展名为 .xls）最多可以含有（ ）个工作表。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A、</w:t>
      </w:r>
      <w:r>
        <w:rPr>
          <w:rFonts w:hint="eastAsia" w:ascii="宋体" w:hAnsi="宋体" w:cs="宋体"/>
          <w:b w:val="0"/>
          <w:bCs/>
          <w:sz w:val="24"/>
          <w:szCs w:val="24"/>
        </w:rPr>
        <w:t xml:space="preserve">16 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B、</w:t>
      </w:r>
      <w:r>
        <w:rPr>
          <w:rFonts w:hint="eastAsia" w:ascii="宋体" w:hAnsi="宋体" w:cs="宋体"/>
          <w:b w:val="0"/>
          <w:bCs/>
          <w:sz w:val="24"/>
          <w:szCs w:val="24"/>
        </w:rPr>
        <w:t xml:space="preserve">255 </w:t>
      </w:r>
    </w:p>
    <w:p>
      <w:pPr>
        <w:spacing w:line="360" w:lineRule="auto"/>
        <w:rPr>
          <w:rFonts w:hint="eastAsia" w:ascii="宋体" w:hAnsi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C、</w:t>
      </w:r>
      <w:r>
        <w:rPr>
          <w:rFonts w:hint="eastAsia" w:ascii="宋体" w:hAnsi="宋体" w:cs="宋体"/>
          <w:b w:val="0"/>
          <w:bCs/>
          <w:sz w:val="24"/>
          <w:szCs w:val="24"/>
        </w:rPr>
        <w:t xml:space="preserve">3 </w:t>
      </w:r>
    </w:p>
    <w:p>
      <w:pPr>
        <w:spacing w:line="360" w:lineRule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/>
          <w:sz w:val="24"/>
          <w:szCs w:val="24"/>
        </w:rPr>
        <w:t>254</w:t>
      </w:r>
      <w:r>
        <w:rPr>
          <w:rFonts w:hint="eastAsia" w:ascii="宋体" w:hAnsi="宋体" w:cs="宋体"/>
          <w:b/>
          <w:sz w:val="24"/>
          <w:szCs w:val="24"/>
        </w:rPr>
        <w:t xml:space="preserve"> </w:t>
      </w:r>
    </w:p>
    <w:p>
      <w:pPr>
        <w:spacing w:line="360" w:lineRule="auto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二、选择题</w:t>
      </w:r>
      <w:r>
        <w:rPr>
          <w:rFonts w:hint="eastAsia" w:ascii="宋体" w:hAnsi="宋体" w:cs="宋体"/>
          <w:b/>
          <w:bCs/>
          <w:sz w:val="24"/>
          <w:szCs w:val="24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本大题共20空，每空1分，共20分</w:t>
      </w:r>
      <w:r>
        <w:rPr>
          <w:rFonts w:hint="eastAsia" w:ascii="宋体" w:hAnsi="宋体" w:cs="宋体"/>
          <w:b/>
          <w:bCs/>
          <w:sz w:val="24"/>
          <w:szCs w:val="24"/>
        </w:rPr>
        <w:t>）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1、Word文档的默认扩展名为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  </w:t>
      </w:r>
      <w:r>
        <w:rPr>
          <w:rFonts w:hint="eastAsia" w:ascii="宋体" w:hAnsi="宋体" w:cs="宋体"/>
          <w:sz w:val="24"/>
          <w:szCs w:val="24"/>
        </w:rPr>
        <w:t xml:space="preserve">。 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2、Word提供了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 xml:space="preserve">四种文本对齐方式。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3、如要插入“页眉/页脚”，则应单击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 xml:space="preserve">下拉菜单中的“页眉/页脚”命令。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4、在Word编辑状态下，“粘贴”操作的组合键是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；“全选”操作的组合键是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；“复制”操作的组合键是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；“剪切”操作的组合键是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 xml:space="preserve">。  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5、在 Excel中，一个工作表最多有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 xml:space="preserve">行。 </w:t>
      </w:r>
    </w:p>
    <w:p>
      <w:pPr>
        <w:spacing w:line="360" w:lineRule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三、判断题</w:t>
      </w:r>
      <w:r>
        <w:rPr>
          <w:rFonts w:hint="eastAsia" w:ascii="宋体" w:hAnsi="宋体" w:cs="宋体"/>
          <w:b/>
          <w:bCs/>
          <w:sz w:val="24"/>
          <w:szCs w:val="24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本大题共10小题，每小题1分，共10分</w:t>
      </w:r>
      <w:r>
        <w:rPr>
          <w:rFonts w:hint="eastAsia" w:ascii="宋体" w:hAnsi="宋体" w:cs="宋体"/>
          <w:b/>
          <w:bCs/>
          <w:sz w:val="24"/>
          <w:szCs w:val="24"/>
        </w:rPr>
        <w:t>）</w:t>
      </w:r>
      <w:r>
        <w:rPr>
          <w:rFonts w:hint="eastAsia" w:ascii="宋体" w:hAnsi="宋体" w:cs="宋体"/>
          <w:sz w:val="24"/>
          <w:szCs w:val="24"/>
        </w:rPr>
        <w:t>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1、首行缩进只能使所有段落首行保持统一格式（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2、启动word2000后默认的视图状态是页面视图（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3、word文档的扩展名是.ppt（ 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4、在word中需要制作一个表格则需要使用表格菜单中的绘制表格命令（    ）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5、可以在活动单元格和编辑栏的编辑框输入或编辑数据。（    ） </w:t>
      </w:r>
    </w:p>
    <w:p>
      <w:pPr>
        <w:spacing w:line="360" w:lineRule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三、操作题</w:t>
      </w:r>
      <w:r>
        <w:rPr>
          <w:rFonts w:hint="eastAsia" w:ascii="宋体" w:hAnsi="宋体" w:cs="宋体"/>
          <w:b/>
          <w:bCs/>
          <w:sz w:val="24"/>
          <w:szCs w:val="24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本大题共5小题，每小题10分，共50分</w:t>
      </w:r>
      <w:r>
        <w:rPr>
          <w:rFonts w:hint="eastAsia" w:ascii="宋体" w:hAnsi="宋体" w:cs="宋体"/>
          <w:b/>
          <w:bCs/>
          <w:sz w:val="24"/>
          <w:szCs w:val="24"/>
        </w:rPr>
        <w:t>）</w:t>
      </w:r>
      <w:r>
        <w:rPr>
          <w:rFonts w:hint="eastAsia" w:ascii="宋体" w:hAnsi="宋体" w:cs="宋体"/>
          <w:sz w:val="24"/>
          <w:szCs w:val="24"/>
        </w:rPr>
        <w:t>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1、如何在文本中插入页码、页眉/页脚？怎样插入艺术字？怎样利用格式刷快速设定文字格式？ 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3、启动Excel应用程序，将Sheet1工作表命名为“九九乘法表”，并且在Sheet1中建立一个九九乘法表，最后将文件保存在D盘的考试文件夹中，请描述其步骤。 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4、在一个工作表中，要求对标题行A1：H1所在区域进行合并居中，并设置字体为楷体，字号为22号，颜色为红色，并加双下划线 ，请描述其步骤。 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5、Powerpoint三种基本视图各是什么？如何设置切换或动画效果？ 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办公自动化培训考试试题答案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办公自动化高级应用参考答案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一、选择题答案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1、A  2、C  3、A  4、B  5、D  6、D  7、A  8、B  9、A   18、A  19、C  20、D  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二、填空题答案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1、doc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2、两端对齐,右对齐,居中对齐,分散对齐 3．视图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4、ctrl+v  ctrl+a  ctrl+c  ctrl+x 5．65536 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三、判断题答案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1、× 2、√  3、× 4、√  5、√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四、操作题答案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第一题：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答：插入页码操作如下：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依次单击“插入”“页码”菜单命令，在弹出的对话框中选择合适的项目，并确定页码在页面中的位置。单击对话框中“格式”按钮，在页码格式对话框中输入起始页码等。单击确定按钮即可。 插入页眉/页脚如下：  依次单击“视图”“页眉/页脚”菜单命令，在弹出的页眉区输入页眉内容，并且可以设置字形、字号、对齐方式及图片大小等，单击页眉/页脚转换按钮，在进行页脚的设计和输入，过程同页眉，最后单击关闭按钮即可。  艺术字插入如下：  依次单击“插入”“图片”“艺术字”菜单命令，弹出艺术字对话框，在对话框的式样只能感选择合适的式样，然后单击确定按钮，打开“编辑艺术字文字”的对话框，在对话框中输入内容，对内容进行格式化，然后单击确定按钮完成插入，单击艺术字，鼠标变为双十字箭头时，可以把艺术字移动到合适的位置。要设置艺术字格式，单击插入的艺术字，弹出艺术字工具栏，按所需要的格式进行设置即可。  利用格式刷快速设定文字格式如下：  .操作如下：先对文章中某部分文字进行设置格式，完成后选中这部分文字，然后点击常用工具栏上的格式刷命令，将鼠标放在需要设定格式的文字上面，鼠标将变成带有一把小刷子的形状，按住鼠标左键选择需要设定格式的文字，松开鼠标后便将文字格式设定好。如果选中不连续的操作区，那么可以重复以上操作。 </w:t>
      </w: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第三题：  答：   ①双击桌面上的Excel图标，启动应用程序         ②双击Sheet1工作表标签，将其改名为“九九乘法表”，在A2单元格中输入1，A3单元格中输入2，选择A2：A3两个单元格，鼠标指针对准右下角的填充柄，变成黑色十字型后再往下拖动鼠标至A10后停止拖动，则在A2：A10中分别为1～９，用同样的方法将B1：J1分别填充1～９；        ③在B2单元格中输入公式“=$A2*B$1”后按回车键         ④选择B2单元格为活动单元格，对准右下角的填充柄，向右拖动鼠标自动填充其他单元的数据。再次选择B2为活动单元格，对准右下角的填充柄，向下拖动鼠标自动填充其他单元格的数据，依此类推再选择B3、B4等再填充。      ⑤单击“文件”—“保存”命令，打开“保存”对话框，在保存位置中选择D盘，再打开“考试”文件夹，在文件名文本框中输入CFB，保存类型为Microsoft Excel工作簿           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⑥单击“保存”按钮。 </w:t>
      </w: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第四题：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答：</w:t>
      </w:r>
      <w:bookmarkStart w:id="0" w:name="_GoBack"/>
      <w:bookmarkEnd w:id="0"/>
      <w:r>
        <w:rPr>
          <w:rFonts w:hint="eastAsia" w:ascii="宋体" w:hAnsi="宋体" w:cs="宋体"/>
          <w:szCs w:val="21"/>
        </w:rPr>
        <w:t>①选择A1：H1区域，然后单击“格式”—“单元格”，打开“单元格格式”对话框；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    ②单击“对齐”选项卡，在水平对齐下拉列表框中选择居中，并在合并单元格复选框里打勾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③单击“字体”选项卡，设置字体为楷体，字号为22号，颜色为红色，并在下划线列表框里选择双下划线，然后单击“确定”按钮。 </w:t>
      </w: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第五题：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答：三种基本视图分别是普通视图、幻灯片浏览视图、幻灯片放映视图。 普通视图可以建立或编辑幻灯片，对每张幻灯片可输入文字，插入剪贴画、图表、艺术字、组织结构图等对象，并对其进行编辑和格式化。还能查看整张幻灯片，也可改变其显示比例并做局部放大，便于细部修改，但一次只能操作一张幻灯片。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幻灯片浏览视图可同时显示多张幻灯片，所有的幻灯片被缩小，并按顺序排列在窗口中，以便查看整个演示文稿，同时可对幻灯片进行添加、移动、复制、删除等操作。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幻灯片放映视图以最大化方式按顺序在全屏幕上显示每张幻灯片。单击鼠标左键或按回车键显示下一张幻灯片。也可以用上下左右光标移动键控制显示各张幻灯片。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如何设置切换或动画效果 </w:t>
      </w:r>
    </w:p>
    <w:p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打开演示文稿依次单击视图、幻灯片浏览菜单命令，把窗口切换为幻灯片浏览视图。选中第一张幻灯片，依次单击“幻灯片放映”、“幻灯片切换”菜单命令，在窗口右边弹出“幻灯片切换”窗格，选择切换方式、切换速度、声音，单击播放按钮就可以预览效果。设置动画方案：依次单击“幻灯片放映”、“动画方案”菜单命令，在窗口右边出现“幻灯片设计”窗格，选择所需的动画方案即可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ED6EB8"/>
    <w:rsid w:val="015B1CB9"/>
    <w:rsid w:val="034C0356"/>
    <w:rsid w:val="03B934DB"/>
    <w:rsid w:val="05072495"/>
    <w:rsid w:val="075E712B"/>
    <w:rsid w:val="08CF149F"/>
    <w:rsid w:val="092504D3"/>
    <w:rsid w:val="0B5F5AD1"/>
    <w:rsid w:val="0BDC79BC"/>
    <w:rsid w:val="0C204C1F"/>
    <w:rsid w:val="0D7D57E4"/>
    <w:rsid w:val="0E44619C"/>
    <w:rsid w:val="0E47039C"/>
    <w:rsid w:val="0EEB075C"/>
    <w:rsid w:val="0F432C20"/>
    <w:rsid w:val="10566654"/>
    <w:rsid w:val="11703477"/>
    <w:rsid w:val="12EC1627"/>
    <w:rsid w:val="131D0D25"/>
    <w:rsid w:val="156172E0"/>
    <w:rsid w:val="15DA253F"/>
    <w:rsid w:val="16BC2D05"/>
    <w:rsid w:val="19D14E5B"/>
    <w:rsid w:val="1A595377"/>
    <w:rsid w:val="1BDE5224"/>
    <w:rsid w:val="1C4709A0"/>
    <w:rsid w:val="1CBD36A6"/>
    <w:rsid w:val="1D857AAE"/>
    <w:rsid w:val="1E27081D"/>
    <w:rsid w:val="1F6F3444"/>
    <w:rsid w:val="202573C7"/>
    <w:rsid w:val="205C767F"/>
    <w:rsid w:val="21D45675"/>
    <w:rsid w:val="2245655C"/>
    <w:rsid w:val="228B7A9D"/>
    <w:rsid w:val="22DE3463"/>
    <w:rsid w:val="22FB11F2"/>
    <w:rsid w:val="264A3D6A"/>
    <w:rsid w:val="278F3EC9"/>
    <w:rsid w:val="28601505"/>
    <w:rsid w:val="287F49F8"/>
    <w:rsid w:val="291E26DD"/>
    <w:rsid w:val="2996665F"/>
    <w:rsid w:val="2C277617"/>
    <w:rsid w:val="2D4E66C9"/>
    <w:rsid w:val="2D751AF4"/>
    <w:rsid w:val="2F8F7AF3"/>
    <w:rsid w:val="319B6BB8"/>
    <w:rsid w:val="31F20810"/>
    <w:rsid w:val="32C200CE"/>
    <w:rsid w:val="335925A6"/>
    <w:rsid w:val="33F56D70"/>
    <w:rsid w:val="33FA26FB"/>
    <w:rsid w:val="34143A21"/>
    <w:rsid w:val="346F6F0C"/>
    <w:rsid w:val="37E72389"/>
    <w:rsid w:val="38120512"/>
    <w:rsid w:val="39262EC6"/>
    <w:rsid w:val="39DD67FE"/>
    <w:rsid w:val="3AB556FF"/>
    <w:rsid w:val="3CAA2042"/>
    <w:rsid w:val="3CBE2545"/>
    <w:rsid w:val="3CD31C9B"/>
    <w:rsid w:val="3E531FC2"/>
    <w:rsid w:val="408D352A"/>
    <w:rsid w:val="419C40A0"/>
    <w:rsid w:val="438A28F5"/>
    <w:rsid w:val="43B5033D"/>
    <w:rsid w:val="46D1008D"/>
    <w:rsid w:val="47182FBE"/>
    <w:rsid w:val="492514BA"/>
    <w:rsid w:val="494158B4"/>
    <w:rsid w:val="49FB11D9"/>
    <w:rsid w:val="4C976F81"/>
    <w:rsid w:val="4E1918CD"/>
    <w:rsid w:val="4EB679DD"/>
    <w:rsid w:val="4F7B2CF2"/>
    <w:rsid w:val="4F7C5192"/>
    <w:rsid w:val="4F9B04B2"/>
    <w:rsid w:val="50610AFF"/>
    <w:rsid w:val="50AE3384"/>
    <w:rsid w:val="51D27761"/>
    <w:rsid w:val="52253F24"/>
    <w:rsid w:val="52483D98"/>
    <w:rsid w:val="5307633C"/>
    <w:rsid w:val="539D1D60"/>
    <w:rsid w:val="55DD0DBF"/>
    <w:rsid w:val="55FF1B98"/>
    <w:rsid w:val="57D02CE2"/>
    <w:rsid w:val="580A42D3"/>
    <w:rsid w:val="58673778"/>
    <w:rsid w:val="59457749"/>
    <w:rsid w:val="5A862A4F"/>
    <w:rsid w:val="5BBF2E07"/>
    <w:rsid w:val="5BC06918"/>
    <w:rsid w:val="5D3A2350"/>
    <w:rsid w:val="5E451FD7"/>
    <w:rsid w:val="5E5323FB"/>
    <w:rsid w:val="602C346D"/>
    <w:rsid w:val="610E2070"/>
    <w:rsid w:val="61897AAD"/>
    <w:rsid w:val="61A204DC"/>
    <w:rsid w:val="63807743"/>
    <w:rsid w:val="65255485"/>
    <w:rsid w:val="65D66E84"/>
    <w:rsid w:val="664C4F26"/>
    <w:rsid w:val="693340BD"/>
    <w:rsid w:val="6A790DFF"/>
    <w:rsid w:val="6D117188"/>
    <w:rsid w:val="6DF91B31"/>
    <w:rsid w:val="6E665CB6"/>
    <w:rsid w:val="6E720E7F"/>
    <w:rsid w:val="6EE6277F"/>
    <w:rsid w:val="716866B3"/>
    <w:rsid w:val="72A655E6"/>
    <w:rsid w:val="72F10C27"/>
    <w:rsid w:val="73011BCF"/>
    <w:rsid w:val="73590C70"/>
    <w:rsid w:val="74D04152"/>
    <w:rsid w:val="75561C3E"/>
    <w:rsid w:val="793F269C"/>
    <w:rsid w:val="79FB46C3"/>
    <w:rsid w:val="7A84706A"/>
    <w:rsid w:val="7AFF783C"/>
    <w:rsid w:val="7B2C3F30"/>
    <w:rsid w:val="7CCB3498"/>
    <w:rsid w:val="7CD478A8"/>
    <w:rsid w:val="7D6F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