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Cs w:val="21"/>
          <w:lang w:val="en-GB" w:eastAsia="zh-CN"/>
        </w:rPr>
      </w:pPr>
      <w:r>
        <w:rPr>
          <w:rFonts w:hint="eastAsia" w:ascii="宋体" w:hAnsi="宋体"/>
          <w:b/>
          <w:bCs/>
          <w:szCs w:val="21"/>
          <w:lang w:val="en-GB" w:eastAsia="zh-CN"/>
        </w:rPr>
        <w:t>劳动和社会保障法复习资料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一</w:t>
      </w:r>
      <w:r>
        <w:rPr>
          <w:rFonts w:hint="eastAsia" w:ascii="宋体" w:hAnsi="宋体"/>
          <w:b/>
          <w:bCs/>
          <w:szCs w:val="21"/>
          <w:lang w:val="en-GB"/>
        </w:rPr>
        <w:t>、多项选择题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1、广义理解的休息休假，可以包括(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(A)节假日        </w:t>
      </w:r>
      <w:r>
        <w:rPr>
          <w:rFonts w:hint="eastAsia" w:ascii="宋体" w:hAnsi="宋体"/>
          <w:bCs/>
          <w:szCs w:val="21"/>
          <w:lang w:val="en-US" w:eastAsia="zh-CN"/>
        </w:rPr>
        <w:t xml:space="preserve">              </w:t>
      </w:r>
      <w:r>
        <w:rPr>
          <w:rFonts w:hint="eastAsia" w:ascii="宋体" w:hAnsi="宋体"/>
          <w:bCs/>
          <w:szCs w:val="21"/>
          <w:lang w:val="en-GB"/>
        </w:rPr>
        <w:t xml:space="preserve">(B)年休假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(C)探亲假</w:t>
      </w:r>
      <w:r>
        <w:rPr>
          <w:rFonts w:hint="eastAsia" w:ascii="宋体" w:hAnsi="宋体"/>
          <w:bCs/>
          <w:szCs w:val="21"/>
          <w:lang w:val="en-US" w:eastAsia="zh-CN"/>
        </w:rPr>
        <w:t xml:space="preserve">                      </w:t>
      </w:r>
      <w:r>
        <w:rPr>
          <w:rFonts w:hint="eastAsia" w:ascii="宋体" w:hAnsi="宋体"/>
          <w:bCs/>
          <w:szCs w:val="21"/>
          <w:lang w:val="en-GB"/>
        </w:rPr>
        <w:t xml:space="preserve">(D)参与业余各种社会活动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(E)接受业余教育和培训</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2、劳动法规定的劳动者的休息权有(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(A)享有一定期间休息时间总量的权利，即至少16小时/天、平均124小时/周休息</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(B)特定时间休息的权利，即在法定节日或单位确定的公休日休息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(C)按法定工作时间工作的权利，即工作时间不大于8小时/天、44小时/周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(D)对连续休息时间的权，即应当保证每周至少休息1日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(E)可以自行选择享受规定年休假的权利</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3、工作日是指法定的以日为计算单位的工作时间。我国实行的工作日的种类主要有(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(A)标准工作日               </w:t>
      </w:r>
      <w:r>
        <w:rPr>
          <w:rFonts w:hint="eastAsia" w:ascii="宋体" w:hAnsi="宋体"/>
          <w:bCs/>
          <w:szCs w:val="21"/>
          <w:lang w:val="en-US" w:eastAsia="zh-CN"/>
        </w:rPr>
        <w:t xml:space="preserve">       </w:t>
      </w:r>
      <w:r>
        <w:rPr>
          <w:rFonts w:hint="eastAsia" w:ascii="宋体" w:hAnsi="宋体"/>
          <w:bCs/>
          <w:szCs w:val="21"/>
          <w:lang w:val="en-GB"/>
        </w:rPr>
        <w:t>(B)缩短工作日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(C)不定时工作日            </w:t>
      </w:r>
      <w:r>
        <w:rPr>
          <w:rFonts w:hint="eastAsia" w:ascii="宋体" w:hAnsi="宋体"/>
          <w:bCs/>
          <w:szCs w:val="21"/>
          <w:lang w:val="en-US" w:eastAsia="zh-CN"/>
        </w:rPr>
        <w:t xml:space="preserve">        </w:t>
      </w:r>
      <w:r>
        <w:rPr>
          <w:rFonts w:hint="eastAsia" w:ascii="宋体" w:hAnsi="宋体"/>
          <w:bCs/>
          <w:szCs w:val="21"/>
          <w:lang w:val="en-GB"/>
        </w:rPr>
        <w:t>(D)综合工作日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(E)计件工作日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4、标准工作时间的构成，应包括(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(A)每日工作时间不超过8小时   </w:t>
      </w:r>
      <w:r>
        <w:rPr>
          <w:rFonts w:hint="eastAsia" w:ascii="宋体" w:hAnsi="宋体"/>
          <w:bCs/>
          <w:szCs w:val="21"/>
          <w:lang w:val="en-US" w:eastAsia="zh-CN"/>
        </w:rPr>
        <w:t xml:space="preserve">     </w:t>
      </w:r>
      <w:r>
        <w:rPr>
          <w:rFonts w:hint="eastAsia" w:ascii="宋体" w:hAnsi="宋体"/>
          <w:bCs/>
          <w:szCs w:val="21"/>
          <w:lang w:val="en-GB"/>
        </w:rPr>
        <w:t>(B)每周工作时间不超过40小时</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(C)每周工作时间不超过44小时 </w:t>
      </w:r>
      <w:r>
        <w:rPr>
          <w:rFonts w:hint="eastAsia" w:ascii="宋体" w:hAnsi="宋体"/>
          <w:bCs/>
          <w:szCs w:val="21"/>
          <w:lang w:val="en-US" w:eastAsia="zh-CN"/>
        </w:rPr>
        <w:t xml:space="preserve">      </w:t>
      </w:r>
      <w:r>
        <w:rPr>
          <w:rFonts w:hint="eastAsia" w:ascii="宋体" w:hAnsi="宋体"/>
          <w:bCs/>
          <w:szCs w:val="21"/>
          <w:lang w:val="en-GB"/>
        </w:rPr>
        <w:t>(D)延长工作时间每月累计不超过36小时</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(E)保证劳动者每周至少休息一日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5、特殊工时制，适用于特殊职工的工时制度，应包括(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(A)缩短工作日        </w:t>
      </w:r>
      <w:r>
        <w:rPr>
          <w:rFonts w:hint="eastAsia" w:ascii="宋体" w:hAnsi="宋体"/>
          <w:bCs/>
          <w:szCs w:val="21"/>
          <w:lang w:val="en-US" w:eastAsia="zh-CN"/>
        </w:rPr>
        <w:t xml:space="preserve">              </w:t>
      </w:r>
      <w:r>
        <w:rPr>
          <w:rFonts w:hint="eastAsia" w:ascii="宋体" w:hAnsi="宋体"/>
          <w:bCs/>
          <w:szCs w:val="21"/>
          <w:lang w:val="en-GB"/>
        </w:rPr>
        <w:t xml:space="preserve">(B)不定时工作日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(C)综合工作日</w:t>
      </w:r>
      <w:r>
        <w:rPr>
          <w:rFonts w:hint="eastAsia" w:ascii="宋体" w:hAnsi="宋体"/>
          <w:bCs/>
          <w:szCs w:val="21"/>
          <w:lang w:val="en-US" w:eastAsia="zh-CN"/>
        </w:rPr>
        <w:t xml:space="preserve">                      </w:t>
      </w:r>
      <w:r>
        <w:rPr>
          <w:rFonts w:hint="eastAsia" w:ascii="宋体" w:hAnsi="宋体"/>
          <w:bCs/>
          <w:szCs w:val="21"/>
          <w:lang w:val="en-GB"/>
        </w:rPr>
        <w:t>(D)计件工作日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(E)标准工作日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6、按国务院有关规定，缩短工作日制度主要适用于(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(A)从事有毒有害工作      　</w:t>
      </w:r>
      <w:r>
        <w:rPr>
          <w:rFonts w:hint="eastAsia" w:ascii="宋体" w:hAnsi="宋体"/>
          <w:bCs/>
          <w:szCs w:val="21"/>
          <w:lang w:val="en-US" w:eastAsia="zh-CN"/>
        </w:rPr>
        <w:t xml:space="preserve">        </w:t>
      </w:r>
      <w:r>
        <w:rPr>
          <w:rFonts w:hint="eastAsia" w:ascii="宋体" w:hAnsi="宋体"/>
          <w:bCs/>
          <w:szCs w:val="21"/>
          <w:lang w:val="en-GB"/>
        </w:rPr>
        <w:t>(B)从事条件艰苦工作</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(C)从事过度紧张工作      　</w:t>
      </w:r>
      <w:r>
        <w:rPr>
          <w:rFonts w:hint="eastAsia" w:ascii="宋体" w:hAnsi="宋体"/>
          <w:bCs/>
          <w:szCs w:val="21"/>
          <w:lang w:val="en-US" w:eastAsia="zh-CN"/>
        </w:rPr>
        <w:t xml:space="preserve">        </w:t>
      </w:r>
      <w:r>
        <w:rPr>
          <w:rFonts w:hint="eastAsia" w:ascii="宋体" w:hAnsi="宋体"/>
          <w:bCs/>
          <w:szCs w:val="21"/>
          <w:lang w:val="en-GB"/>
        </w:rPr>
        <w:t>(D)从事特别繁重体力劳动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(E)特殊条件下从事劳动和有特殊情况</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7、我国法律法规规定，特殊条件下从事劳动和有特殊情况需要实行缩短工作时间的，应(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(A)遵照国务院的统一具体规定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(B)由各省、自治区、直辖市确定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(C)由各省、自治区、直辖市确定和各主管部门按隶属关系提出意见，报人事部批准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(D)由企业根据实际情况自主确定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(E)由企业工会确定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8、下述()劳动者，目前我国已实行缩短工作日的(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(A)从事矿山井下、高山、有毒有害、特别繁重体力劳动的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(B)实行三班制，从事夜班工作的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(C)哺乳期工作的女职工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(D)建筑、冶炼、地质勘探、森林采伐、装卸搬运等从事繁重体力劳动的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(E)企业自主确定的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9、根据劳动部规定，企业可以实行不定时工时制的，有(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(A)企业中高级管理人员、外勤人员、推销人员、部分值班人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(B)因工作无法按标准工作时间衡量的职工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(C)企业中长途运输人员、出租汽车司机和铁路、港口、仓库的部分装卸人员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(D)因工作性质特殊，需机动作业的职工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(E)因生产特点、工作特殊需要，由企业自主决定的部分职工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10、根据劳动部规定，下列()种职工可以实行综合计算工时工作制(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(A)交通、铁路、邮电、水运、航空、渔业等行业中因工作性质特殊需要连续作业的;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(B)地质勘探、建筑、制盐、制糖、旅游等受季节和自然条件限制的行业的部分职工;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(C)受季节影响，生产市场销售淡旺季明显的啤酒、饮料企业的部分职工;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(D)化工行业从事有毒有害工作的职工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(E)从事特别繁重体力劳动的职工</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11、按照《劳动法》规定，下述()项工时制的实施，必须经劳动行政部门批准(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(A)标准工时制        </w:t>
      </w:r>
      <w:r>
        <w:rPr>
          <w:rFonts w:hint="eastAsia" w:ascii="宋体" w:hAnsi="宋体"/>
          <w:bCs/>
          <w:szCs w:val="21"/>
          <w:lang w:val="en-US" w:eastAsia="zh-CN"/>
        </w:rPr>
        <w:t xml:space="preserve">              </w:t>
      </w:r>
      <w:r>
        <w:rPr>
          <w:rFonts w:hint="eastAsia" w:ascii="宋体" w:hAnsi="宋体"/>
          <w:bCs/>
          <w:szCs w:val="21"/>
          <w:lang w:val="en-GB"/>
        </w:rPr>
        <w:t>(B)综合计算工时制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(C)计件工时制</w:t>
      </w:r>
      <w:r>
        <w:rPr>
          <w:rFonts w:hint="eastAsia" w:ascii="宋体" w:hAnsi="宋体"/>
          <w:bCs/>
          <w:szCs w:val="21"/>
          <w:lang w:val="en-US" w:eastAsia="zh-CN"/>
        </w:rPr>
        <w:t xml:space="preserve">                      </w:t>
      </w:r>
      <w:r>
        <w:rPr>
          <w:rFonts w:hint="eastAsia" w:ascii="宋体" w:hAnsi="宋体"/>
          <w:bCs/>
          <w:szCs w:val="21"/>
          <w:lang w:val="en-GB"/>
        </w:rPr>
        <w:t>(D)缩短工时制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(E)不定时工时制</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12、用人单位延长工作时间必须符合以下规定(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US" w:eastAsia="zh-CN"/>
        </w:rPr>
      </w:pPr>
      <w:r>
        <w:rPr>
          <w:rFonts w:hint="eastAsia" w:ascii="宋体" w:hAnsi="宋体"/>
          <w:bCs/>
          <w:szCs w:val="21"/>
          <w:lang w:val="en-GB"/>
        </w:rPr>
        <w:t>(A)必须是生产经营需要         　</w:t>
      </w:r>
      <w:r>
        <w:rPr>
          <w:rFonts w:hint="eastAsia" w:ascii="宋体" w:hAnsi="宋体"/>
          <w:bCs/>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(B)必须与工会协商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(C)必须与劳动者协商，得到劳动者的同意</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(D)必须符合限制延长工作时间的(日、月)时间限定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(E)用人单位和劳动者对工作/加班时间事先有约定的除外</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13</w:t>
      </w:r>
      <w:r>
        <w:rPr>
          <w:rFonts w:hint="eastAsia" w:ascii="宋体" w:hAnsi="宋体"/>
          <w:bCs/>
          <w:szCs w:val="21"/>
          <w:lang w:val="en-GB" w:eastAsia="zh-CN"/>
        </w:rPr>
        <w:t>、</w:t>
      </w:r>
      <w:r>
        <w:rPr>
          <w:rFonts w:hint="eastAsia" w:ascii="宋体" w:hAnsi="宋体"/>
          <w:bCs/>
          <w:szCs w:val="21"/>
          <w:lang w:val="en-GB"/>
        </w:rPr>
        <w:t>用人单位违反劳动法规定，延长劳动者工作时间的，可由劳动行政部门(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(A)责令检查         </w:t>
      </w:r>
      <w:r>
        <w:rPr>
          <w:rFonts w:hint="eastAsia" w:ascii="宋体" w:hAnsi="宋体"/>
          <w:bCs/>
          <w:szCs w:val="21"/>
          <w:lang w:val="en-US" w:eastAsia="zh-CN"/>
        </w:rPr>
        <w:t xml:space="preserve">               </w:t>
      </w:r>
      <w:r>
        <w:rPr>
          <w:rFonts w:hint="eastAsia" w:ascii="宋体" w:hAnsi="宋体"/>
          <w:bCs/>
          <w:szCs w:val="21"/>
          <w:lang w:val="en-GB"/>
        </w:rPr>
        <w:t>(B)给予警告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(C)责令改正</w:t>
      </w:r>
      <w:r>
        <w:rPr>
          <w:rFonts w:hint="eastAsia" w:ascii="宋体" w:hAnsi="宋体"/>
          <w:bCs/>
          <w:szCs w:val="21"/>
          <w:lang w:val="en-US" w:eastAsia="zh-CN"/>
        </w:rPr>
        <w:t xml:space="preserve">                        </w:t>
      </w:r>
      <w:r>
        <w:rPr>
          <w:rFonts w:hint="eastAsia" w:ascii="宋体" w:hAnsi="宋体"/>
          <w:bCs/>
          <w:szCs w:val="21"/>
          <w:lang w:val="en-GB"/>
        </w:rPr>
        <w:t xml:space="preserve">(D)并可处以罚款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(E)停业整顿</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14、法律、法规规定可以不受一般情况下延长工作时间的条件和法定时数限制的情况有(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(A)发生自然灾害、事故或其他原因，威胁劳动者生命健康和财务安全，需要紧急处理的;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(B)生产设备、交通运输线路、公共设施发生故障，影响生产和公众利益，必须及时抢修的;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(C)在法定节日和公休假日内工作不能间断，必须连续生产、运输或者营业的;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(D)必须利用法定节日或公休假日的停产期间进行设备检修、保养的;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(E)为完成国防紧急任务的或为完成国家下达的其他紧急生产任务的;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15、劳动法中规定的延长工作时间每月不得超过36小时的时数限限，应包括(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US" w:eastAsia="zh-CN"/>
        </w:rPr>
      </w:pPr>
      <w:r>
        <w:rPr>
          <w:rFonts w:hint="eastAsia" w:ascii="宋体" w:hAnsi="宋体"/>
          <w:bCs/>
          <w:szCs w:val="21"/>
          <w:lang w:val="en-GB"/>
        </w:rPr>
        <w:t xml:space="preserve">(A)一般情况下平时加点的时间       </w:t>
      </w:r>
      <w:r>
        <w:rPr>
          <w:rFonts w:hint="eastAsia" w:ascii="宋体" w:hAnsi="宋体"/>
          <w:bCs/>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(B)一般情况下公休日的加班时间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(C)一般情况下法定节假日的加班时间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(D)抢修设备安排的加班时间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(E)完成国防工程的加班、加点时间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二</w:t>
      </w:r>
      <w:r>
        <w:rPr>
          <w:rFonts w:hint="eastAsia" w:ascii="宋体" w:hAnsi="宋体"/>
          <w:b/>
          <w:bCs/>
          <w:szCs w:val="21"/>
          <w:lang w:val="en-GB"/>
        </w:rPr>
        <w:t>、判断题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1、工作时间和休息休假是我国劳动法的基本法律制度。我国劳动法通过工作时间立法，限制加班加点，基本目的就在于实现劳动者的休息权。(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2、休息时间，是劳动者休息权的基本内容，休息权是劳动者的一项基本权利。(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3、工作时间制度是构成劳动秩序的基本前提，也是确定劳动者权利义务，处理劳动争议的一个依据。(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4、标准工作日是指一般情况下劳动者从事工作或劳动的时间，可由企业根据实际自主确定。(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5、《劳动法》规定：国家实行劳动者每日工作时间不超过8小时，平均每周工作时间不超过44小时的工时制度。(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6、我国标准工作日规定每日工作时间不超过8小时，每周工作时间不超过40小时，只有两项都不符合规定的，即构成对劳动者休息权的侵害。(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7、劳动法规定每周至少休息一日，即规定劳动者每周至少有一整个白天的休息时间。(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8、标准工作时间适用于中华人民共和国境内的企业单位的职工，不适用国家机关、社会团体、事业单位及其他组织的职工。(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9、标准工作日是计算其他工作日种类的依据，也是实行计件工时的依据。(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10、实行计件工作的，用人单位应根据标准工时制度确定劳动者劳动定额和计件报酬标准。(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11、不定时工作日又称为无定时工作日，是指没有固定工作时间限制的工作日。主要适用于一些因工作性质、工作条件不受标准工作时间限制的工作。(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12、经批准实行不定时工作制的职工，其工作日长度超过标准工作日的，不算作延长工作时间，也不给予延长工作时间的工资报酬。(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13、综合计算工作日，是指没有固定工作时间限制的工作日。(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14、综合计算工作日，是指用人单位根据生产和工作的特点，分别采取以周、月、季、年等为周期综合计算劳动者工作时间的一种工时形式。(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15、综合计算工时工作制可采用集中工作、集中休息、轮休调休、弹性工作时间等方式进行。(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eastAsia="zh-CN"/>
        </w:rPr>
        <w:t>三</w:t>
      </w:r>
      <w:r>
        <w:rPr>
          <w:rFonts w:hint="eastAsia" w:ascii="宋体" w:hAnsi="宋体"/>
          <w:b/>
          <w:bCs/>
          <w:szCs w:val="21"/>
          <w:lang w:val="en-GB"/>
        </w:rPr>
        <w:t>、案例分析题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r>
        <w:rPr>
          <w:rFonts w:hint="eastAsia" w:ascii="宋体" w:hAnsi="宋体"/>
          <w:bCs/>
          <w:szCs w:val="21"/>
          <w:lang w:val="en-GB"/>
        </w:rPr>
        <w:t>王某于97年3月与A公司签订为期5年的劳动合同，97年国庆，公司以生产任务紧为由要求王某在10月1日，2日加班两天，不支付加班费，补休两天。王某虽提出异议，但最终还是服从了安排。同年10月8日是星期天，公司因输电设备遭雷击造成生产停顿要求王某加班抢修一天，王某起先拒绝，但在公司执意要求下又一次服从了安排，事后公司给了一天补假，未支付加班费。问：1)本案的第一次加班安排是否妥当?为什么?2)本案的第二次加班安排是否合理?为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四</w:t>
      </w:r>
      <w:r>
        <w:rPr>
          <w:rFonts w:hint="eastAsia" w:ascii="宋体" w:hAnsi="宋体"/>
          <w:b/>
          <w:bCs/>
          <w:szCs w:val="21"/>
          <w:lang w:val="en-GB"/>
        </w:rPr>
        <w:t>、问答题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问：综合计算工时工作制与不定时工作制的主要相同点与不同点?</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eastAsia="zh-CN"/>
        </w:rPr>
        <w:t>五、</w:t>
      </w:r>
      <w:r>
        <w:rPr>
          <w:rFonts w:hint="eastAsia" w:ascii="宋体" w:hAnsi="宋体"/>
          <w:b/>
          <w:bCs/>
          <w:szCs w:val="21"/>
          <w:lang w:val="en-GB"/>
        </w:rPr>
        <w:t>操作实务题</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bCs/>
          <w:szCs w:val="21"/>
          <w:lang w:val="en-GB"/>
        </w:rPr>
      </w:pPr>
      <w:r>
        <w:rPr>
          <w:rFonts w:hint="eastAsia" w:ascii="宋体" w:hAnsi="宋体"/>
          <w:bCs/>
          <w:szCs w:val="21"/>
          <w:lang w:val="en-GB"/>
        </w:rPr>
        <w:t>1、某公司老总授意人事部门，说是根据劳动法的规定工作时间“每天不得大于8小时、每周不得大于44小时”，根据公司的实际情况，需要天天有员工接受/联系客户，公司拟采用每周7天、每天6小时工时制。请问：这样合法吗?为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bCs/>
          <w:szCs w:val="21"/>
          <w:lang w:val="en-GB"/>
        </w:rPr>
      </w:pPr>
      <w:r>
        <w:rPr>
          <w:rFonts w:hint="eastAsia" w:ascii="宋体" w:hAnsi="宋体"/>
          <w:bCs/>
          <w:szCs w:val="21"/>
          <w:lang w:val="en-GB"/>
        </w:rPr>
        <w:t>2、B公司《劳动合同》规定：甲方根据《劳动法》的相关规定，实行每周工作6天，每天7小时工时制度，你认为有不合理之处吗?为什么?如需要修改，该如何修改?</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firstLine="495"/>
        <w:textAlignment w:val="auto"/>
        <w:rPr>
          <w:rFonts w:hint="eastAsia" w:ascii="宋体" w:hAnsi="宋体"/>
          <w:bCs/>
          <w:szCs w:val="21"/>
          <w:lang w:val="en-GB"/>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val="0"/>
          <w:bCs w:val="0"/>
        </w:rPr>
      </w:pPr>
    </w:p>
    <w:p>
      <w:pPr>
        <w:jc w:val="center"/>
        <w:rPr>
          <w:rFonts w:hint="eastAsia" w:ascii="宋体" w:hAnsi="宋体"/>
          <w:b/>
          <w:bCs w:val="0"/>
          <w:color w:val="FF0000"/>
          <w:sz w:val="28"/>
          <w:szCs w:val="28"/>
          <w:lang w:val="en-GB"/>
        </w:rPr>
      </w:pPr>
    </w:p>
    <w:p>
      <w:pPr>
        <w:jc w:val="center"/>
        <w:rPr>
          <w:rFonts w:hint="eastAsia" w:ascii="宋体" w:hAnsi="宋体"/>
          <w:b/>
          <w:bCs w:val="0"/>
          <w:color w:val="FF0000"/>
          <w:sz w:val="28"/>
          <w:szCs w:val="28"/>
          <w:lang w:val="en-GB"/>
        </w:rPr>
      </w:pPr>
    </w:p>
    <w:p>
      <w:pPr>
        <w:jc w:val="center"/>
        <w:rPr>
          <w:rFonts w:hint="eastAsia" w:ascii="宋体" w:hAnsi="宋体"/>
          <w:b/>
          <w:bCs w:val="0"/>
          <w:color w:val="FF0000"/>
          <w:sz w:val="28"/>
          <w:szCs w:val="28"/>
          <w:lang w:val="en-GB"/>
        </w:rPr>
      </w:pPr>
    </w:p>
    <w:p>
      <w:pPr>
        <w:jc w:val="center"/>
        <w:rPr>
          <w:rFonts w:hint="eastAsia" w:ascii="宋体" w:hAnsi="宋体"/>
          <w:b/>
          <w:bCs w:val="0"/>
          <w:color w:val="FF0000"/>
          <w:sz w:val="28"/>
          <w:szCs w:val="28"/>
          <w:lang w:val="en-GB"/>
        </w:rPr>
      </w:pPr>
    </w:p>
    <w:p>
      <w:pPr>
        <w:jc w:val="center"/>
        <w:rPr>
          <w:rFonts w:hint="eastAsia" w:ascii="宋体" w:hAnsi="宋体"/>
          <w:b/>
          <w:bCs w:val="0"/>
          <w:color w:val="FF0000"/>
          <w:sz w:val="28"/>
          <w:szCs w:val="28"/>
          <w:lang w:val="en-GB"/>
        </w:rPr>
      </w:pPr>
    </w:p>
    <w:p>
      <w:pPr>
        <w:jc w:val="center"/>
        <w:rPr>
          <w:rFonts w:hint="eastAsia" w:ascii="宋体" w:hAnsi="宋体" w:eastAsia="宋体"/>
          <w:b/>
          <w:bCs w:val="0"/>
          <w:color w:val="FF0000"/>
          <w:sz w:val="28"/>
          <w:szCs w:val="28"/>
          <w:lang w:val="en-GB" w:eastAsia="zh-CN"/>
        </w:rPr>
      </w:pPr>
      <w:r>
        <w:rPr>
          <w:rFonts w:hint="eastAsia" w:ascii="宋体" w:hAnsi="宋体"/>
          <w:b/>
          <w:bCs w:val="0"/>
          <w:color w:val="FF0000"/>
          <w:sz w:val="28"/>
          <w:szCs w:val="28"/>
          <w:lang w:val="en-GB"/>
        </w:rPr>
        <w:t>劳动和社会保障法复习资料</w:t>
      </w:r>
      <w:r>
        <w:rPr>
          <w:rFonts w:hint="eastAsia" w:ascii="宋体" w:hAnsi="宋体"/>
          <w:b/>
          <w:bCs w:val="0"/>
          <w:color w:val="FF0000"/>
          <w:sz w:val="28"/>
          <w:szCs w:val="28"/>
          <w:lang w:val="en-GB" w:eastAsia="zh-CN"/>
        </w:rPr>
        <w:t>参考答案</w:t>
      </w:r>
    </w:p>
    <w:p>
      <w:pPr>
        <w:numPr>
          <w:ilvl w:val="0"/>
          <w:numId w:val="0"/>
        </w:numPr>
        <w:rPr>
          <w:rFonts w:hint="eastAsia" w:ascii="宋体" w:hAnsi="宋体"/>
          <w:b/>
          <w:bCs/>
          <w:szCs w:val="21"/>
          <w:lang w:val="en-GB"/>
        </w:rPr>
      </w:pPr>
      <w:r>
        <w:rPr>
          <w:rFonts w:hint="eastAsia" w:ascii="宋体" w:hAnsi="宋体"/>
          <w:b/>
          <w:bCs/>
          <w:szCs w:val="21"/>
          <w:lang w:val="en-GB" w:eastAsia="zh-CN"/>
        </w:rPr>
        <w:t>一、</w:t>
      </w:r>
      <w:r>
        <w:rPr>
          <w:rFonts w:hint="eastAsia" w:ascii="宋体" w:hAnsi="宋体"/>
          <w:b/>
          <w:bCs/>
          <w:szCs w:val="21"/>
          <w:lang w:val="en-GB"/>
        </w:rPr>
        <w:t>多项选择题</w:t>
      </w:r>
    </w:p>
    <w:p>
      <w:pPr>
        <w:numPr>
          <w:ilvl w:val="0"/>
          <w:numId w:val="0"/>
        </w:numPr>
        <w:ind w:left="420" w:leftChars="0"/>
        <w:rPr>
          <w:rFonts w:hint="eastAsia" w:ascii="宋体" w:hAnsi="宋体"/>
          <w:bCs/>
          <w:szCs w:val="21"/>
          <w:lang w:val="en-GB"/>
        </w:rPr>
      </w:pPr>
      <w:r>
        <w:rPr>
          <w:rFonts w:hint="eastAsia" w:ascii="宋体" w:hAnsi="宋体"/>
          <w:bCs/>
          <w:szCs w:val="21"/>
          <w:lang w:val="en-GB"/>
        </w:rPr>
        <w:t>1、ABCDE　2、ABD</w:t>
      </w:r>
      <w:r>
        <w:rPr>
          <w:rFonts w:hint="eastAsia" w:ascii="宋体" w:hAnsi="宋体"/>
          <w:bCs/>
          <w:szCs w:val="21"/>
          <w:lang w:val="en-US" w:eastAsia="zh-CN"/>
        </w:rPr>
        <w:t xml:space="preserve">  </w:t>
      </w:r>
      <w:r>
        <w:rPr>
          <w:rFonts w:hint="eastAsia" w:ascii="宋体" w:hAnsi="宋体"/>
          <w:bCs/>
          <w:szCs w:val="21"/>
          <w:lang w:val="en-GB"/>
        </w:rPr>
        <w:t>3、　　4、ABE</w:t>
      </w:r>
      <w:r>
        <w:rPr>
          <w:rFonts w:hint="eastAsia" w:ascii="宋体" w:hAnsi="宋体"/>
          <w:bCs/>
          <w:szCs w:val="21"/>
          <w:lang w:val="en-US" w:eastAsia="zh-CN"/>
        </w:rPr>
        <w:t xml:space="preserve">  </w:t>
      </w:r>
      <w:r>
        <w:rPr>
          <w:rFonts w:hint="eastAsia" w:ascii="宋体" w:hAnsi="宋体"/>
          <w:bCs/>
          <w:szCs w:val="21"/>
          <w:lang w:val="en-GB"/>
        </w:rPr>
        <w:t>5、</w:t>
      </w:r>
      <w:r>
        <w:rPr>
          <w:rFonts w:hint="eastAsia" w:ascii="宋体" w:hAnsi="宋体"/>
          <w:bCs/>
          <w:szCs w:val="21"/>
          <w:lang w:val="en-US" w:eastAsia="zh-CN"/>
        </w:rPr>
        <w:t xml:space="preserve">  </w:t>
      </w:r>
      <w:r>
        <w:rPr>
          <w:rFonts w:hint="eastAsia" w:ascii="宋体" w:hAnsi="宋体"/>
          <w:bCs/>
          <w:szCs w:val="21"/>
          <w:lang w:val="en-GB"/>
        </w:rPr>
        <w:t>6、</w:t>
      </w:r>
      <w:r>
        <w:rPr>
          <w:rFonts w:hint="eastAsia" w:ascii="宋体" w:hAnsi="宋体"/>
          <w:bCs/>
          <w:szCs w:val="21"/>
          <w:lang w:val="en-US" w:eastAsia="zh-CN"/>
        </w:rPr>
        <w:t xml:space="preserve">AB </w:t>
      </w:r>
      <w:r>
        <w:rPr>
          <w:rFonts w:hint="eastAsia" w:ascii="宋体" w:hAnsi="宋体"/>
          <w:bCs/>
          <w:szCs w:val="21"/>
          <w:lang w:val="en-GB"/>
        </w:rPr>
        <w:t>7、</w:t>
      </w:r>
      <w:r>
        <w:rPr>
          <w:rFonts w:hint="eastAsia" w:ascii="宋体" w:hAnsi="宋体"/>
          <w:bCs/>
          <w:szCs w:val="21"/>
          <w:lang w:val="en-US" w:eastAsia="zh-CN"/>
        </w:rPr>
        <w:t xml:space="preserve">    </w:t>
      </w:r>
      <w:r>
        <w:rPr>
          <w:rFonts w:hint="eastAsia" w:ascii="宋体" w:hAnsi="宋体"/>
          <w:bCs/>
          <w:szCs w:val="21"/>
          <w:lang w:val="en-GB"/>
        </w:rPr>
        <w:t>8、ABCDE</w:t>
      </w:r>
    </w:p>
    <w:p>
      <w:pPr>
        <w:rPr>
          <w:rFonts w:hint="eastAsia" w:ascii="宋体" w:hAnsi="宋体"/>
          <w:bCs/>
          <w:szCs w:val="21"/>
          <w:lang w:val="en-GB"/>
        </w:rPr>
      </w:pPr>
      <w:r>
        <w:rPr>
          <w:rFonts w:hint="eastAsia" w:ascii="宋体" w:hAnsi="宋体"/>
          <w:bCs/>
          <w:szCs w:val="21"/>
          <w:lang w:val="en-GB"/>
        </w:rPr>
        <w:t>　　9、ABC　　10、ABC</w:t>
      </w:r>
      <w:r>
        <w:rPr>
          <w:rFonts w:hint="eastAsia" w:ascii="宋体" w:hAnsi="宋体"/>
          <w:bCs/>
          <w:szCs w:val="21"/>
          <w:lang w:val="en-US" w:eastAsia="zh-CN"/>
        </w:rPr>
        <w:t xml:space="preserve">  </w:t>
      </w:r>
      <w:r>
        <w:rPr>
          <w:rFonts w:hint="eastAsia" w:ascii="宋体" w:hAnsi="宋体"/>
          <w:bCs/>
          <w:szCs w:val="21"/>
          <w:lang w:val="en-GB"/>
        </w:rPr>
        <w:t>11、</w:t>
      </w:r>
      <w:r>
        <w:rPr>
          <w:rFonts w:hint="eastAsia" w:ascii="宋体" w:hAnsi="宋体"/>
          <w:bCs/>
          <w:szCs w:val="21"/>
          <w:lang w:val="en-US" w:eastAsia="zh-CN"/>
        </w:rPr>
        <w:t xml:space="preserve"> </w:t>
      </w:r>
      <w:r>
        <w:rPr>
          <w:rFonts w:hint="eastAsia" w:ascii="宋体" w:hAnsi="宋体"/>
          <w:bCs/>
          <w:szCs w:val="21"/>
          <w:lang w:val="en-GB"/>
        </w:rPr>
        <w:t>12、ABCD</w:t>
      </w:r>
      <w:r>
        <w:rPr>
          <w:rFonts w:hint="eastAsia" w:ascii="宋体" w:hAnsi="宋体"/>
          <w:bCs/>
          <w:szCs w:val="21"/>
          <w:lang w:val="en-US" w:eastAsia="zh-CN"/>
        </w:rPr>
        <w:t xml:space="preserve">   </w:t>
      </w:r>
      <w:r>
        <w:rPr>
          <w:rFonts w:hint="eastAsia" w:ascii="宋体" w:hAnsi="宋体"/>
          <w:bCs/>
          <w:szCs w:val="21"/>
          <w:lang w:val="en-GB"/>
        </w:rPr>
        <w:t>13、BCD</w:t>
      </w:r>
      <w:r>
        <w:rPr>
          <w:rFonts w:hint="eastAsia" w:ascii="宋体" w:hAnsi="宋体"/>
          <w:bCs/>
          <w:szCs w:val="21"/>
          <w:lang w:val="en-US" w:eastAsia="zh-CN"/>
        </w:rPr>
        <w:t xml:space="preserve">    </w:t>
      </w:r>
      <w:r>
        <w:rPr>
          <w:rFonts w:hint="eastAsia" w:ascii="宋体" w:hAnsi="宋体"/>
          <w:bCs/>
          <w:szCs w:val="21"/>
          <w:lang w:val="en-GB"/>
        </w:rPr>
        <w:t>14、</w:t>
      </w:r>
      <w:r>
        <w:rPr>
          <w:rFonts w:hint="eastAsia" w:ascii="宋体" w:hAnsi="宋体"/>
          <w:bCs/>
          <w:szCs w:val="21"/>
          <w:lang w:val="en-US" w:eastAsia="zh-CN"/>
        </w:rPr>
        <w:t xml:space="preserve">   </w:t>
      </w:r>
      <w:r>
        <w:rPr>
          <w:rFonts w:hint="eastAsia" w:ascii="宋体" w:hAnsi="宋体"/>
          <w:bCs/>
          <w:szCs w:val="21"/>
          <w:lang w:val="en-GB"/>
        </w:rPr>
        <w:t>15、ABC</w:t>
      </w:r>
    </w:p>
    <w:p>
      <w:pPr>
        <w:rPr>
          <w:rFonts w:hint="eastAsia" w:ascii="宋体" w:hAnsi="宋体"/>
          <w:b/>
          <w:bCs/>
          <w:szCs w:val="21"/>
          <w:lang w:val="en-GB"/>
        </w:rPr>
      </w:pPr>
      <w:r>
        <w:rPr>
          <w:rFonts w:hint="eastAsia" w:ascii="宋体" w:hAnsi="宋体"/>
          <w:b/>
          <w:bCs/>
          <w:szCs w:val="21"/>
          <w:lang w:val="en-GB" w:eastAsia="zh-CN"/>
        </w:rPr>
        <w:t>二</w:t>
      </w:r>
      <w:r>
        <w:rPr>
          <w:rFonts w:hint="eastAsia" w:ascii="宋体" w:hAnsi="宋体"/>
          <w:b/>
          <w:bCs/>
          <w:szCs w:val="21"/>
          <w:lang w:val="en-GB"/>
        </w:rPr>
        <w:t>、判断题</w:t>
      </w:r>
    </w:p>
    <w:p>
      <w:pPr>
        <w:ind w:firstLine="495"/>
        <w:rPr>
          <w:rFonts w:hint="eastAsia" w:ascii="宋体" w:hAnsi="宋体"/>
          <w:bCs/>
          <w:szCs w:val="21"/>
          <w:lang w:val="en-GB"/>
        </w:rPr>
      </w:pPr>
      <w:r>
        <w:rPr>
          <w:rFonts w:hint="eastAsia" w:ascii="宋体" w:hAnsi="宋体"/>
          <w:bCs/>
          <w:szCs w:val="21"/>
          <w:lang w:val="en-GB"/>
        </w:rPr>
        <w:t>1、Y2、Y3、4、N5、Y6、N7、N8、N9、10、Y11、Y12、Y13、N14、15、Y</w:t>
      </w:r>
    </w:p>
    <w:p>
      <w:pPr>
        <w:jc w:val="left"/>
        <w:rPr>
          <w:rFonts w:hint="eastAsia" w:ascii="宋体" w:hAnsi="宋体"/>
          <w:b/>
          <w:bCs/>
          <w:szCs w:val="21"/>
          <w:lang w:val="en-GB"/>
        </w:rPr>
      </w:pPr>
      <w:r>
        <w:rPr>
          <w:rFonts w:hint="eastAsia" w:ascii="宋体" w:hAnsi="宋体"/>
          <w:b/>
          <w:bCs/>
          <w:szCs w:val="21"/>
          <w:lang w:val="en-GB" w:eastAsia="zh-CN"/>
        </w:rPr>
        <w:t>三</w:t>
      </w:r>
      <w:r>
        <w:rPr>
          <w:rFonts w:hint="eastAsia" w:ascii="宋体" w:hAnsi="宋体"/>
          <w:b/>
          <w:bCs/>
          <w:szCs w:val="21"/>
          <w:lang w:val="en-GB"/>
        </w:rPr>
        <w:t>、案例分析题</w:t>
      </w:r>
    </w:p>
    <w:p>
      <w:pPr>
        <w:rPr>
          <w:rFonts w:hint="eastAsia" w:ascii="宋体" w:hAnsi="宋体"/>
          <w:bCs/>
          <w:szCs w:val="21"/>
          <w:lang w:val="en-GB"/>
        </w:rPr>
      </w:pPr>
      <w:r>
        <w:rPr>
          <w:rFonts w:hint="eastAsia" w:ascii="宋体" w:hAnsi="宋体"/>
          <w:bCs/>
          <w:szCs w:val="21"/>
          <w:lang w:val="en-GB"/>
        </w:rPr>
        <w:t>答：1)本案第一次加班安排不妥。《劳动法》第四十四条规定，法定休息日安排劳动者工作的，支付不低于工资的300%的工资报酬;这里，不适用采用补休的办法，只能采用按不低于加班人员300%工资报酬的方式制服加班费。2)本案的第二次加班安排合法。因为根据国务院《关于职工工作时间的规定的实施办法》中规定的“必须利用法定节日或公休假日的停产期间进行设备检修、保养的”可以不受加班时间的限制安排劳动者加班;且根据《劳动法》44条规定，休息日安排加班，可以安排补休或者支付不低于本人工资200%的工资报酬;该公司选择补休，符合法律、法规规定。</w:t>
      </w:r>
    </w:p>
    <w:p>
      <w:pPr>
        <w:numPr>
          <w:numId w:val="0"/>
        </w:numPr>
        <w:rPr>
          <w:rFonts w:hint="eastAsia" w:ascii="宋体" w:hAnsi="宋体"/>
          <w:b/>
          <w:bCs/>
          <w:szCs w:val="21"/>
          <w:lang w:val="en-US" w:eastAsia="zh-CN"/>
        </w:rPr>
      </w:pPr>
    </w:p>
    <w:p>
      <w:pPr>
        <w:numPr>
          <w:numId w:val="0"/>
        </w:numPr>
        <w:rPr>
          <w:rFonts w:hint="eastAsia" w:ascii="宋体" w:hAnsi="宋体"/>
          <w:b/>
          <w:bCs/>
          <w:szCs w:val="21"/>
          <w:lang w:val="en-GB"/>
        </w:rPr>
      </w:pPr>
      <w:bookmarkStart w:id="0" w:name="_GoBack"/>
      <w:bookmarkEnd w:id="0"/>
      <w:r>
        <w:rPr>
          <w:rFonts w:hint="eastAsia" w:ascii="宋体" w:hAnsi="宋体"/>
          <w:b/>
          <w:bCs/>
          <w:szCs w:val="21"/>
          <w:lang w:val="en-US" w:eastAsia="zh-CN"/>
        </w:rPr>
        <w:t>四、</w:t>
      </w:r>
      <w:r>
        <w:rPr>
          <w:rFonts w:hint="eastAsia" w:ascii="宋体" w:hAnsi="宋体"/>
          <w:b/>
          <w:bCs/>
          <w:szCs w:val="21"/>
          <w:lang w:val="en-GB"/>
        </w:rPr>
        <w:t>问答题</w:t>
      </w:r>
    </w:p>
    <w:p>
      <w:pPr>
        <w:rPr>
          <w:rFonts w:hint="eastAsia" w:ascii="宋体" w:hAnsi="宋体"/>
          <w:b/>
          <w:bCs/>
          <w:szCs w:val="21"/>
          <w:lang w:val="en-GB" w:eastAsia="zh-CN"/>
        </w:rPr>
      </w:pPr>
    </w:p>
    <w:p>
      <w:pPr>
        <w:rPr>
          <w:rFonts w:hint="eastAsia" w:ascii="宋体" w:hAnsi="宋体"/>
          <w:b/>
          <w:bCs/>
          <w:szCs w:val="21"/>
          <w:lang w:val="en-GB" w:eastAsia="zh-CN"/>
        </w:rPr>
      </w:pPr>
    </w:p>
    <w:p>
      <w:pPr>
        <w:rPr>
          <w:rFonts w:hint="eastAsia" w:ascii="宋体" w:hAnsi="宋体"/>
          <w:b/>
          <w:bCs/>
          <w:szCs w:val="21"/>
          <w:lang w:val="en-GB" w:eastAsia="zh-CN"/>
        </w:rPr>
      </w:pPr>
    </w:p>
    <w:p>
      <w:pPr>
        <w:rPr>
          <w:rFonts w:hint="eastAsia" w:ascii="宋体" w:hAnsi="宋体"/>
          <w:b/>
          <w:bCs/>
          <w:szCs w:val="21"/>
          <w:lang w:val="en-GB"/>
        </w:rPr>
      </w:pPr>
      <w:r>
        <w:rPr>
          <w:rFonts w:hint="eastAsia" w:ascii="宋体" w:hAnsi="宋体"/>
          <w:b/>
          <w:bCs/>
          <w:szCs w:val="21"/>
          <w:lang w:val="en-GB" w:eastAsia="zh-CN"/>
        </w:rPr>
        <w:t>五</w:t>
      </w:r>
      <w:r>
        <w:rPr>
          <w:rFonts w:hint="eastAsia" w:ascii="宋体" w:hAnsi="宋体"/>
          <w:b/>
          <w:bCs/>
          <w:szCs w:val="21"/>
          <w:lang w:val="en-GB"/>
        </w:rPr>
        <w:t>、操作实务题</w:t>
      </w:r>
    </w:p>
    <w:p>
      <w:pPr>
        <w:rPr>
          <w:rFonts w:hint="eastAsia" w:ascii="宋体" w:hAnsi="宋体"/>
          <w:bCs/>
          <w:szCs w:val="21"/>
          <w:lang w:val="en-GB"/>
        </w:rPr>
      </w:pPr>
      <w:r>
        <w:rPr>
          <w:rFonts w:hint="eastAsia" w:ascii="宋体" w:hAnsi="宋体"/>
          <w:bCs/>
          <w:szCs w:val="21"/>
          <w:lang w:val="en-GB"/>
        </w:rPr>
        <w:t>1、答：不合法。虽然符合“每周不得大于44小时的规定”，但违反了《劳动法》同时的另一项规定：“用人单位应同时保证每周至少休息一天”</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eastAsia="宋体"/>
          <w:bCs/>
          <w:szCs w:val="21"/>
          <w:lang w:val="en-US" w:eastAsia="zh-CN"/>
        </w:rPr>
      </w:pPr>
      <w:r>
        <w:rPr>
          <w:rFonts w:hint="eastAsia" w:ascii="宋体" w:hAnsi="宋体"/>
          <w:bCs/>
          <w:szCs w:val="21"/>
          <w:lang w:val="en-GB"/>
        </w:rPr>
        <w:t>2、</w:t>
      </w:r>
      <w:r>
        <w:rPr>
          <w:rFonts w:hint="eastAsia" w:ascii="宋体" w:hAnsi="宋体"/>
          <w:bCs/>
          <w:szCs w:val="21"/>
          <w:lang w:val="en-US" w:eastAsia="zh-CN"/>
        </w:rPr>
        <w:t>答：</w:t>
      </w: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7</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8</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4A921886"/>
    <w:rsid w:val="0C8472A8"/>
    <w:rsid w:val="0D834A24"/>
    <w:rsid w:val="17FA6861"/>
    <w:rsid w:val="273B2620"/>
    <w:rsid w:val="28E3573D"/>
    <w:rsid w:val="2B14167B"/>
    <w:rsid w:val="358204F5"/>
    <w:rsid w:val="418D51E6"/>
    <w:rsid w:val="4A921886"/>
    <w:rsid w:val="4C3B6D7F"/>
    <w:rsid w:val="4D121AAB"/>
    <w:rsid w:val="4DA37EBD"/>
    <w:rsid w:val="4F976673"/>
    <w:rsid w:val="5A2D3D63"/>
    <w:rsid w:val="5A603BAB"/>
    <w:rsid w:val="66860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2021-10-18T06:42:00Z</dcterms:created>
  <dc:creator>H姐姐</dc:creator>
  <cp:lastModifiedBy>育华教育玉环客服</cp:lastModifiedBy>
  <dcterms:modified xsi:type="dcterms:W3CDTF">2022-11-30T03:08:51Z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E5D74EB85610401A8008290BA5B81298</vt:lpwstr>
  </property>
</Properties>
</file>