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F9" w:rsidRDefault="00F652F9" w:rsidP="00F652F9">
      <w:pP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 医药商品学》复习资料</w:t>
      </w:r>
    </w:p>
    <w:p w:rsidR="00F652F9" w:rsidRDefault="00F652F9" w:rsidP="00F652F9">
      <w:pPr>
        <w:rPr>
          <w:rFonts w:ascii="宋体" w:hAnsi="宋体"/>
        </w:rPr>
      </w:pPr>
      <w:r>
        <w:rPr>
          <w:rFonts w:ascii="宋体" w:hAnsi="宋体" w:hint="eastAsia"/>
        </w:rPr>
        <w:t>一、单选题</w:t>
      </w:r>
    </w:p>
    <w:p w:rsidR="00F652F9" w:rsidRDefault="00F652F9" w:rsidP="00F652F9">
      <w:pPr>
        <w:rPr>
          <w:rFonts w:hint="eastAsia"/>
        </w:rPr>
      </w:pPr>
      <w:r>
        <w:rPr>
          <w:rFonts w:ascii="宋体" w:hAnsi="宋体" w:hint="eastAsia"/>
        </w:rPr>
        <w:t>1、下列哪类商品不属于药品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/>
        </w:rPr>
      </w:pPr>
      <w:r>
        <w:rPr>
          <w:rFonts w:ascii="宋体" w:hAnsi="宋体" w:hint="eastAsia"/>
        </w:rPr>
        <w:t xml:space="preserve">  A、中药材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、中药饮片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、血液制品 </w:t>
      </w:r>
      <w:r>
        <w:rPr>
          <w:rFonts w:hint="eastAsia"/>
        </w:rPr>
        <w:t>D</w:t>
      </w:r>
      <w:r>
        <w:rPr>
          <w:rFonts w:ascii="宋体" w:hAnsi="宋体" w:hint="eastAsia"/>
        </w:rPr>
        <w:t>、注射器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2、新版《药品注册管理办法》生效时间为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A、</w:t>
      </w:r>
      <w:r>
        <w:rPr>
          <w:rFonts w:hint="eastAsia"/>
        </w:rPr>
        <w:t>2007</w:t>
      </w:r>
      <w:r>
        <w:rPr>
          <w:rFonts w:ascii="宋体" w:hAnsi="宋体" w:hint="eastAsia"/>
        </w:rPr>
        <w:t>年</w:t>
      </w:r>
      <w:r>
        <w:rPr>
          <w:rFonts w:hint="eastAsia"/>
        </w:rPr>
        <w:t>7</w:t>
      </w:r>
      <w:r>
        <w:rPr>
          <w:rFonts w:ascii="宋体" w:hAnsi="宋体" w:hint="eastAsia"/>
        </w:rPr>
        <w:t>月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日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2007</w:t>
      </w:r>
      <w:r>
        <w:rPr>
          <w:rFonts w:ascii="宋体" w:hAnsi="宋体" w:hint="eastAsia"/>
        </w:rPr>
        <w:t>年</w:t>
      </w:r>
      <w:r>
        <w:rPr>
          <w:rFonts w:hint="eastAsia"/>
        </w:rPr>
        <w:t>9</w:t>
      </w:r>
      <w:r>
        <w:rPr>
          <w:rFonts w:ascii="宋体" w:hAnsi="宋体" w:hint="eastAsia"/>
        </w:rPr>
        <w:t>月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日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C、</w:t>
      </w:r>
      <w:r>
        <w:rPr>
          <w:rFonts w:hint="eastAsia"/>
        </w:rPr>
        <w:t>2007</w:t>
      </w:r>
      <w:r>
        <w:rPr>
          <w:rFonts w:ascii="宋体" w:hAnsi="宋体" w:hint="eastAsia"/>
        </w:rPr>
        <w:t>年</w:t>
      </w:r>
      <w:r>
        <w:rPr>
          <w:rFonts w:hint="eastAsia"/>
        </w:rPr>
        <w:t>10</w:t>
      </w:r>
      <w:r>
        <w:rPr>
          <w:rFonts w:ascii="宋体" w:hAnsi="宋体" w:hint="eastAsia"/>
        </w:rPr>
        <w:t>月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日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2007</w:t>
      </w:r>
      <w:r>
        <w:rPr>
          <w:rFonts w:ascii="宋体" w:hAnsi="宋体" w:hint="eastAsia"/>
        </w:rPr>
        <w:t>年</w:t>
      </w:r>
      <w:r>
        <w:rPr>
          <w:rFonts w:hint="eastAsia"/>
        </w:rPr>
        <w:t>12</w:t>
      </w:r>
      <w:r>
        <w:rPr>
          <w:rFonts w:ascii="宋体" w:hAnsi="宋体" w:hint="eastAsia"/>
        </w:rPr>
        <w:t>月</w:t>
      </w:r>
      <w:r>
        <w:rPr>
          <w:rFonts w:hint="eastAsia"/>
        </w:rPr>
        <w:t>1</w:t>
      </w:r>
      <w:r>
        <w:rPr>
          <w:rFonts w:ascii="宋体" w:hAnsi="宋体" w:hint="eastAsia"/>
        </w:rPr>
        <w:t>日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3、药品批准文号和注册证有效期分别为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</w:t>
      </w:r>
      <w:r>
        <w:rPr>
          <w:rFonts w:hint="eastAsia"/>
        </w:rPr>
        <w:t>5</w:t>
      </w:r>
      <w:r>
        <w:rPr>
          <w:rFonts w:ascii="宋体" w:hAnsi="宋体" w:hint="eastAsia"/>
        </w:rPr>
        <w:t>、</w:t>
      </w:r>
      <w:r>
        <w:rPr>
          <w:rFonts w:hint="eastAsia"/>
        </w:rPr>
        <w:t>5 B</w:t>
      </w:r>
      <w:r>
        <w:rPr>
          <w:rFonts w:ascii="宋体" w:hAnsi="宋体" w:hint="eastAsia"/>
        </w:rPr>
        <w:t>、</w:t>
      </w:r>
      <w:r>
        <w:rPr>
          <w:rFonts w:hint="eastAsia"/>
        </w:rPr>
        <w:t>3</w:t>
      </w:r>
      <w:r>
        <w:rPr>
          <w:rFonts w:ascii="宋体" w:hAnsi="宋体" w:hint="eastAsia"/>
        </w:rPr>
        <w:t>、</w:t>
      </w:r>
      <w:r>
        <w:rPr>
          <w:rFonts w:hint="eastAsia"/>
        </w:rPr>
        <w:t>5 C</w:t>
      </w:r>
      <w:r>
        <w:rPr>
          <w:rFonts w:ascii="宋体" w:hAnsi="宋体" w:hint="eastAsia"/>
        </w:rPr>
        <w:t>、</w:t>
      </w:r>
      <w:r>
        <w:rPr>
          <w:rFonts w:hint="eastAsia"/>
        </w:rPr>
        <w:t>4</w:t>
      </w:r>
      <w:r>
        <w:rPr>
          <w:rFonts w:ascii="宋体" w:hAnsi="宋体" w:hint="eastAsia"/>
        </w:rPr>
        <w:t>、</w:t>
      </w:r>
      <w:r>
        <w:rPr>
          <w:rFonts w:hint="eastAsia"/>
        </w:rPr>
        <w:t>5 D</w:t>
      </w:r>
      <w:r>
        <w:rPr>
          <w:rFonts w:ascii="宋体" w:hAnsi="宋体" w:hint="eastAsia"/>
        </w:rPr>
        <w:t>、</w:t>
      </w:r>
      <w:r>
        <w:rPr>
          <w:rFonts w:hint="eastAsia"/>
        </w:rPr>
        <w:t>5</w:t>
      </w:r>
      <w:r>
        <w:rPr>
          <w:rFonts w:ascii="宋体" w:hAnsi="宋体" w:hint="eastAsia"/>
        </w:rPr>
        <w:t>、</w:t>
      </w:r>
      <w:r>
        <w:rPr>
          <w:rFonts w:hint="eastAsia"/>
        </w:rPr>
        <w:t>4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4、下列哪种药品不属于麻醉药品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A、芬太尼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、阿片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、可卡因 </w:t>
      </w:r>
      <w:r>
        <w:rPr>
          <w:rFonts w:hint="eastAsia"/>
        </w:rPr>
        <w:t>D</w:t>
      </w:r>
      <w:r>
        <w:rPr>
          <w:rFonts w:ascii="宋体" w:hAnsi="宋体" w:hint="eastAsia"/>
        </w:rPr>
        <w:t>、氯胺酮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5、下列哪种药品不属于精神药品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A、丁丙诺</w:t>
      </w:r>
      <w:proofErr w:type="gramStart"/>
      <w:r>
        <w:rPr>
          <w:rFonts w:ascii="宋体" w:hAnsi="宋体" w:hint="eastAsia"/>
        </w:rPr>
        <w:t>啡</w:t>
      </w:r>
      <w:proofErr w:type="gramEnd"/>
      <w:r>
        <w:rPr>
          <w:rFonts w:ascii="宋体" w:hAnsi="宋体" w:hint="eastAsia"/>
        </w:rPr>
        <w:t xml:space="preserve">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proofErr w:type="gramStart"/>
      <w:r>
        <w:rPr>
          <w:rFonts w:ascii="宋体" w:hAnsi="宋体" w:hint="eastAsia"/>
        </w:rPr>
        <w:t>哌</w:t>
      </w:r>
      <w:proofErr w:type="gramEnd"/>
      <w:r>
        <w:rPr>
          <w:rFonts w:ascii="宋体" w:hAnsi="宋体" w:hint="eastAsia"/>
        </w:rPr>
        <w:t xml:space="preserve">甲酯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、阿托品 </w:t>
      </w:r>
      <w:r>
        <w:rPr>
          <w:rFonts w:hint="eastAsia"/>
        </w:rPr>
        <w:t>D</w:t>
      </w:r>
      <w:r>
        <w:rPr>
          <w:rFonts w:ascii="宋体" w:hAnsi="宋体" w:hint="eastAsia"/>
        </w:rPr>
        <w:t>、硝西</w:t>
      </w:r>
      <w:proofErr w:type="gramStart"/>
      <w:r>
        <w:rPr>
          <w:rFonts w:ascii="宋体" w:hAnsi="宋体" w:hint="eastAsia"/>
        </w:rPr>
        <w:t>泮</w:t>
      </w:r>
      <w:proofErr w:type="gramEnd"/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6、下列有关商品说法错误的是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A、商品是指用于交换的劳动产品，具有价值和使用价值两个基本要素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B、就商品消费者而言，更注重的是商品的价值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C、商品的流通过程是使用价值向价值转化的过程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D、商品只有通过流通，也就是“交换”才具有了价值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7、下列有关商品、产品说法错误的是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A、商品是具有使用价值的劳动产品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B、商品生产的目的是为了进入市场交换，而不是生产者自己使用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C、商品必须通过交换，才能实现其使用价值和价值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D、商品不必满足人或社会的需要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8、下列哪项不属于医药商品的特殊性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A、具有使用价值与价值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、质量标准严格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、专业技术性强 </w:t>
      </w:r>
      <w:r>
        <w:rPr>
          <w:rFonts w:hint="eastAsia"/>
        </w:rPr>
        <w:t>D</w:t>
      </w:r>
      <w:r>
        <w:rPr>
          <w:rFonts w:ascii="宋体" w:hAnsi="宋体" w:hint="eastAsia"/>
        </w:rPr>
        <w:t>、需要迫切性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9、医药商品的自然属性不包括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A、医药商品的质量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、药品物理性质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、药品化学性质 </w:t>
      </w:r>
      <w:r>
        <w:rPr>
          <w:rFonts w:hint="eastAsia"/>
        </w:rPr>
        <w:t>D</w:t>
      </w:r>
      <w:r>
        <w:rPr>
          <w:rFonts w:ascii="宋体" w:hAnsi="宋体" w:hint="eastAsia"/>
        </w:rPr>
        <w:t>、医药商品的价值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10、下列不合理用药的后果不包括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A、延误疾病治疗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、加重患者经济负担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、浪费医药资源 </w:t>
      </w:r>
      <w:r>
        <w:rPr>
          <w:rFonts w:hint="eastAsia"/>
        </w:rPr>
        <w:t>D</w:t>
      </w:r>
      <w:r>
        <w:rPr>
          <w:rFonts w:ascii="宋体" w:hAnsi="宋体" w:hint="eastAsia"/>
        </w:rPr>
        <w:t>、酿成医疗事故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11、下列属于动物性生药的是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A、龙胆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、鸡血藤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、马钱子 </w:t>
      </w:r>
      <w:r>
        <w:rPr>
          <w:rFonts w:hint="eastAsia"/>
        </w:rPr>
        <w:t>D</w:t>
      </w:r>
      <w:r>
        <w:rPr>
          <w:rFonts w:ascii="宋体" w:hAnsi="宋体" w:hint="eastAsia"/>
        </w:rPr>
        <w:t>、麝香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12、下列哪种不属于生物性药品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A、抗生素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、维生素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、有机碘 </w:t>
      </w:r>
      <w:r>
        <w:rPr>
          <w:rFonts w:hint="eastAsia"/>
        </w:rPr>
        <w:t>D</w:t>
      </w:r>
      <w:r>
        <w:rPr>
          <w:rFonts w:ascii="宋体" w:hAnsi="宋体" w:hint="eastAsia"/>
        </w:rPr>
        <w:t>、生物制品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13、下列说法错误的是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A、固体制剂吸收水分后变潮，其稳定性急剧降低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B、药品中的吸附水将会随空气湿度的变化而变化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C、药品中的游离水不会随空气湿度的变化而变化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D、药品中的结晶水只有在高温条件下才能分离出来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14、下列不属于二糖的是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A、蔗糖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、果糖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、麦芽糖 </w:t>
      </w:r>
      <w:r>
        <w:rPr>
          <w:rFonts w:hint="eastAsia"/>
        </w:rPr>
        <w:t>D</w:t>
      </w:r>
      <w:r>
        <w:rPr>
          <w:rFonts w:ascii="宋体" w:hAnsi="宋体" w:hint="eastAsia"/>
        </w:rPr>
        <w:t>、乳糖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15、下列说法错误的是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A、熔点是物质的固态和液态可以平衡共存的温度。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B、薄荷脑与樟脑混合后其熔点降低，是因为发生了化学变化所致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C、相对密度系指在共同特定的条件下，某物质的密度与水的密度之比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D、溶解度是在一定的温度和压力下，物质在一定量溶剂中溶解的最高量</w:t>
      </w:r>
    </w:p>
    <w:p w:rsidR="00F652F9" w:rsidRDefault="00F652F9" w:rsidP="00F652F9">
      <w:pPr>
        <w:rPr>
          <w:rFonts w:hint="eastAsia"/>
        </w:rPr>
      </w:pPr>
      <w:r>
        <w:rPr>
          <w:rFonts w:ascii="宋体" w:hAnsi="宋体" w:hint="eastAsia"/>
        </w:rPr>
        <w:t>16、下列易发生氧化反应的药品是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/>
        </w:rPr>
      </w:pPr>
      <w:r>
        <w:rPr>
          <w:rFonts w:ascii="宋体" w:hAnsi="宋体" w:hint="eastAsia"/>
        </w:rPr>
        <w:t xml:space="preserve">  A、丙胺</w:t>
      </w:r>
      <w:proofErr w:type="gramStart"/>
      <w:r>
        <w:rPr>
          <w:rFonts w:ascii="宋体" w:hAnsi="宋体" w:hint="eastAsia"/>
        </w:rPr>
        <w:t>太</w:t>
      </w:r>
      <w:proofErr w:type="gramEnd"/>
      <w:r>
        <w:rPr>
          <w:rFonts w:ascii="宋体" w:hAnsi="宋体" w:hint="eastAsia"/>
        </w:rPr>
        <w:t xml:space="preserve">林 </w:t>
      </w:r>
      <w:r>
        <w:rPr>
          <w:rFonts w:hint="eastAsia"/>
        </w:rPr>
        <w:t>B</w:t>
      </w:r>
      <w:r>
        <w:rPr>
          <w:rFonts w:ascii="宋体" w:hAnsi="宋体" w:hint="eastAsia"/>
        </w:rPr>
        <w:t>、维生素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、四环素 </w:t>
      </w:r>
      <w:r>
        <w:rPr>
          <w:rFonts w:hint="eastAsia"/>
        </w:rPr>
        <w:t>D</w:t>
      </w:r>
      <w:r>
        <w:rPr>
          <w:rFonts w:ascii="宋体" w:hAnsi="宋体" w:hint="eastAsia"/>
        </w:rPr>
        <w:t>、氨</w:t>
      </w:r>
      <w:proofErr w:type="gramStart"/>
      <w:r>
        <w:rPr>
          <w:rFonts w:ascii="宋体" w:hAnsi="宋体" w:hint="eastAsia"/>
        </w:rPr>
        <w:t>苄</w:t>
      </w:r>
      <w:proofErr w:type="gramEnd"/>
      <w:r>
        <w:rPr>
          <w:rFonts w:ascii="宋体" w:hAnsi="宋体" w:hint="eastAsia"/>
        </w:rPr>
        <w:t>西林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17、下列不属于医药商品发生化学变化的是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A、发霉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、变色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、水解 </w:t>
      </w:r>
      <w:r>
        <w:rPr>
          <w:rFonts w:hint="eastAsia"/>
        </w:rPr>
        <w:t>D</w:t>
      </w:r>
      <w:r>
        <w:rPr>
          <w:rFonts w:ascii="宋体" w:hAnsi="宋体" w:hint="eastAsia"/>
        </w:rPr>
        <w:t>、氧化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18、下列不属于按医药商业保管习惯分类的剂型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A、针剂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、片剂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、水剂 </w:t>
      </w:r>
      <w:r>
        <w:rPr>
          <w:rFonts w:hint="eastAsia"/>
        </w:rPr>
        <w:t>D</w:t>
      </w:r>
      <w:r>
        <w:rPr>
          <w:rFonts w:ascii="宋体" w:hAnsi="宋体" w:hint="eastAsia"/>
        </w:rPr>
        <w:t>、散剂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19、下列说法错误的是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A、植物性药品是利用植物制成的药品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B、处方药是指必须凭医师处方才能调配、购买和使用的药品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C、非处方药是不需要凭医师处方即可自行判断、购买和使用的药品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D、乙类非处方药可以在超市、宾馆、百货商店等处销售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20、下列说法正确的是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A、处方药和非处方药大可不必在药品包装或说明书提供警示语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B、抗生素、激素、心脑血管疾病药品、生物制剂绝大多数为非处方药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C、国家基本药物特点是疗效好，不良反应小，质量稳定，价格合理，使用方便等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D、基本医疗保险药品甲类目录由国家统一制定，各地根据当地实情可适当调整</w:t>
      </w:r>
    </w:p>
    <w:p w:rsidR="00F652F9" w:rsidRDefault="00F652F9" w:rsidP="00F652F9">
      <w:pPr>
        <w:rPr>
          <w:rFonts w:hint="eastAsia"/>
        </w:rPr>
      </w:pPr>
      <w:r>
        <w:rPr>
          <w:rFonts w:ascii="宋体" w:hAnsi="宋体" w:hint="eastAsia"/>
        </w:rPr>
        <w:t>21、</w:t>
      </w:r>
      <w:r>
        <w:rPr>
          <w:rFonts w:hint="eastAsia"/>
        </w:rPr>
        <w:t>(      )</w:t>
      </w:r>
      <w:r>
        <w:rPr>
          <w:rFonts w:ascii="宋体" w:hAnsi="宋体" w:hint="eastAsia"/>
        </w:rPr>
        <w:t>是保障商品的交易进行、实现商品使用价值后羿价值的物质基础</w:t>
      </w:r>
    </w:p>
    <w:p w:rsidR="00F652F9" w:rsidRDefault="00F652F9" w:rsidP="00F652F9">
      <w:pPr>
        <w:rPr>
          <w:rFonts w:ascii="宋体" w:hAnsi="宋体"/>
        </w:rPr>
      </w:pPr>
      <w:r>
        <w:rPr>
          <w:rFonts w:ascii="宋体" w:hAnsi="宋体" w:hint="eastAsia"/>
        </w:rPr>
        <w:t xml:space="preserve">  A、商流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、物流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、资金流 </w:t>
      </w:r>
      <w:r>
        <w:rPr>
          <w:rFonts w:hint="eastAsia"/>
        </w:rPr>
        <w:t>D</w:t>
      </w:r>
      <w:r>
        <w:rPr>
          <w:rFonts w:ascii="宋体" w:hAnsi="宋体" w:hint="eastAsia"/>
        </w:rPr>
        <w:t>、信息流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22、</w:t>
      </w:r>
      <w:r>
        <w:rPr>
          <w:rFonts w:hint="eastAsia"/>
        </w:rPr>
        <w:t>(      )</w:t>
      </w:r>
      <w:r>
        <w:rPr>
          <w:rFonts w:ascii="宋体" w:hAnsi="宋体" w:hint="eastAsia"/>
        </w:rPr>
        <w:t>是使物品发生场所、空间位置移动的物流活动。它的任务是将物品进行较长距离的空间移动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A、运输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、仓储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、包装 </w:t>
      </w:r>
      <w:r>
        <w:rPr>
          <w:rFonts w:hint="eastAsia"/>
        </w:rPr>
        <w:t>D</w:t>
      </w:r>
      <w:r>
        <w:rPr>
          <w:rFonts w:ascii="宋体" w:hAnsi="宋体" w:hint="eastAsia"/>
        </w:rPr>
        <w:t>、搬运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23、对象所有权转移的活动称为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A、商流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、物流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、信息流 </w:t>
      </w:r>
      <w:r>
        <w:rPr>
          <w:rFonts w:hint="eastAsia"/>
        </w:rPr>
        <w:t>D</w:t>
      </w:r>
      <w:r>
        <w:rPr>
          <w:rFonts w:ascii="宋体" w:hAnsi="宋体" w:hint="eastAsia"/>
        </w:rPr>
        <w:t>、资金流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24、对旧报纸、书籍通过回收、分类再制成纸浆加以利用，这种物流活动称为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A、回收物流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、供应物流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、销售物流 </w:t>
      </w:r>
      <w:r>
        <w:rPr>
          <w:rFonts w:hint="eastAsia"/>
        </w:rPr>
        <w:t>D</w:t>
      </w:r>
      <w:r>
        <w:rPr>
          <w:rFonts w:ascii="宋体" w:hAnsi="宋体" w:hint="eastAsia"/>
        </w:rPr>
        <w:t>、废弃物流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25、影响药品质量的外在因素是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A、日光、空气、温度、时间、风化性、吸湿性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B、光线、空气、温度、湿度、时间、微生物和昆虫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C、色、臭、味、空气、温度、微生物、昆虫、冻结性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D、日光、空气、温度、挥发性、昆虫、冻结性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26、供应商为销售其产品而进行的物流活动称为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A、第一方物流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、第二方物流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、第三方物流 </w:t>
      </w:r>
      <w:r>
        <w:rPr>
          <w:rFonts w:hint="eastAsia"/>
        </w:rPr>
        <w:t>D</w:t>
      </w:r>
      <w:r>
        <w:rPr>
          <w:rFonts w:ascii="宋体" w:hAnsi="宋体" w:hint="eastAsia"/>
        </w:rPr>
        <w:t>、第四方物流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27、下列说法中正确的是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A、物流是物资流通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、物流是商品储运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、物流与运输是一回事 </w:t>
      </w:r>
    </w:p>
    <w:p w:rsidR="00F652F9" w:rsidRDefault="00F652F9" w:rsidP="00F652F9">
      <w:pPr>
        <w:ind w:firstLine="405"/>
        <w:rPr>
          <w:rFonts w:ascii="宋体" w:hAnsi="宋体" w:hint="eastAsia"/>
        </w:rPr>
      </w:pPr>
      <w:r>
        <w:rPr>
          <w:rFonts w:ascii="宋体" w:hAnsi="宋体" w:hint="eastAsia"/>
        </w:rPr>
        <w:t>D、物流是物的实体流通活动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28、下列属于商流的是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A、赊销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、装卸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、搬运 </w:t>
      </w:r>
      <w:r>
        <w:rPr>
          <w:rFonts w:hint="eastAsia"/>
        </w:rPr>
        <w:t>D</w:t>
      </w:r>
      <w:r>
        <w:rPr>
          <w:rFonts w:ascii="宋体" w:hAnsi="宋体" w:hint="eastAsia"/>
        </w:rPr>
        <w:t>、储存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29、下列属于商流与物流相结合的方式是</w:t>
      </w:r>
      <w:r>
        <w:rPr>
          <w:rFonts w:hint="eastAsia"/>
        </w:rPr>
        <w:t>(  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A、自产自销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、先付款后提货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、先提货后付款 </w:t>
      </w:r>
      <w:r>
        <w:rPr>
          <w:rFonts w:hint="eastAsia"/>
        </w:rPr>
        <w:t>D</w:t>
      </w:r>
      <w:r>
        <w:rPr>
          <w:rFonts w:ascii="宋体" w:hAnsi="宋体" w:hint="eastAsia"/>
        </w:rPr>
        <w:t>、买空卖空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30、具有载运量大，运输速度快，运输成本低，运输适用性强等特点的运输方式是</w:t>
      </w:r>
      <w:r>
        <w:rPr>
          <w:rFonts w:hint="eastAsia"/>
        </w:rPr>
        <w:t>(    )</w:t>
      </w:r>
      <w:r>
        <w:rPr>
          <w:rFonts w:ascii="宋体" w:hAnsi="宋体" w:hint="eastAsia"/>
        </w:rPr>
        <w:t>。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A、水路运输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、铁路运输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、公路运输 </w:t>
      </w:r>
      <w:r>
        <w:rPr>
          <w:rFonts w:hint="eastAsia"/>
        </w:rPr>
        <w:t>D</w:t>
      </w:r>
      <w:r>
        <w:rPr>
          <w:rFonts w:ascii="宋体" w:hAnsi="宋体" w:hint="eastAsia"/>
        </w:rPr>
        <w:t>、航空运输</w:t>
      </w:r>
    </w:p>
    <w:p w:rsidR="00F652F9" w:rsidRDefault="00F652F9" w:rsidP="00F652F9">
      <w:pPr>
        <w:rPr>
          <w:rFonts w:ascii="宋体" w:hAnsi="宋体" w:hint="eastAsia"/>
        </w:rPr>
      </w:pPr>
      <w:r>
        <w:rPr>
          <w:rFonts w:ascii="宋体" w:hAnsi="宋体" w:hint="eastAsia"/>
        </w:rPr>
        <w:t>二、简答题</w:t>
      </w:r>
    </w:p>
    <w:p w:rsidR="00F652F9" w:rsidRDefault="00F652F9" w:rsidP="00F652F9">
      <w:pPr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lastRenderedPageBreak/>
        <w:t>1.我国现行的药品标准的内容是什么？</w:t>
      </w:r>
    </w:p>
    <w:p w:rsidR="00F652F9" w:rsidRPr="00F652F9" w:rsidRDefault="00F652F9" w:rsidP="00F652F9">
      <w:pPr>
        <w:numPr>
          <w:ilvl w:val="0"/>
          <w:numId w:val="1"/>
        </w:numPr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>影响药品质量的外在因素有哪些？</w:t>
      </w:r>
    </w:p>
    <w:p w:rsidR="00F652F9" w:rsidRPr="00F652F9" w:rsidRDefault="00F652F9" w:rsidP="00F652F9">
      <w:pPr>
        <w:numPr>
          <w:ilvl w:val="0"/>
          <w:numId w:val="1"/>
        </w:numPr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>全麻药和局麻药的概念分别是什么？</w:t>
      </w:r>
    </w:p>
    <w:p w:rsidR="00F652F9" w:rsidRDefault="00F652F9" w:rsidP="00F652F9">
      <w:pPr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>4.简述抗心律失常药及抗高血压药的分类，每类列举两个代表性药物。</w:t>
      </w:r>
    </w:p>
    <w:p w:rsidR="00F652F9" w:rsidRDefault="00F652F9" w:rsidP="00F652F9">
      <w:pPr>
        <w:rPr>
          <w:rFonts w:ascii="宋体" w:hAnsi="宋体" w:hint="eastAsia"/>
          <w:kern w:val="0"/>
        </w:rPr>
      </w:pPr>
    </w:p>
    <w:p w:rsidR="00F652F9" w:rsidRDefault="00F652F9" w:rsidP="00F652F9">
      <w:pPr>
        <w:rPr>
          <w:rFonts w:ascii="宋体" w:hAnsi="宋体" w:hint="eastAsia"/>
          <w:kern w:val="0"/>
        </w:rPr>
      </w:pPr>
    </w:p>
    <w:p w:rsidR="00F652F9" w:rsidRDefault="00F652F9" w:rsidP="00F652F9">
      <w:pPr>
        <w:rPr>
          <w:rFonts w:ascii="宋体" w:hAnsi="宋体" w:hint="eastAsia"/>
          <w:kern w:val="0"/>
        </w:rPr>
      </w:pPr>
    </w:p>
    <w:p w:rsidR="00F652F9" w:rsidRPr="00F652F9" w:rsidRDefault="00F652F9" w:rsidP="00F652F9"/>
    <w:p w:rsidR="00F652F9" w:rsidRDefault="00F652F9" w:rsidP="00F652F9">
      <w:pPr>
        <w:ind w:firstLineChars="100" w:firstLine="240"/>
        <w:jc w:val="center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医药商品学复习资料答案</w:t>
      </w:r>
    </w:p>
    <w:p w:rsidR="00F652F9" w:rsidRDefault="00F652F9" w:rsidP="00F652F9">
      <w:pPr>
        <w:pStyle w:val="a3"/>
        <w:spacing w:line="240" w:lineRule="atLeast"/>
        <w:rPr>
          <w:rFonts w:hint="eastAsia"/>
          <w:b/>
          <w:bCs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一、单选题</w:t>
      </w:r>
    </w:p>
    <w:p w:rsidR="00F652F9" w:rsidRDefault="00F652F9" w:rsidP="00F652F9">
      <w:pPr>
        <w:pStyle w:val="a3"/>
        <w:spacing w:line="240" w:lineRule="atLeast"/>
        <w:rPr>
          <w:rFonts w:hint="eastAsia"/>
          <w:color w:val="000000"/>
          <w:sz w:val="21"/>
          <w:szCs w:val="21"/>
        </w:rPr>
      </w:pPr>
      <w:proofErr w:type="gramStart"/>
      <w:r>
        <w:rPr>
          <w:rFonts w:hint="eastAsia"/>
          <w:color w:val="000000"/>
          <w:sz w:val="21"/>
          <w:szCs w:val="21"/>
        </w:rPr>
        <w:t>1.D2.C3.A4.D5.C6.B7.D8.A9.D10.B</w:t>
      </w:r>
      <w:proofErr w:type="gramEnd"/>
    </w:p>
    <w:p w:rsidR="00F652F9" w:rsidRDefault="00F652F9" w:rsidP="00F652F9">
      <w:pPr>
        <w:pStyle w:val="a3"/>
        <w:spacing w:line="240" w:lineRule="atLeast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11、D 12、C13、C 14、B 15、B16、B17、A18、D 19、D 20、C </w:t>
      </w:r>
    </w:p>
    <w:p w:rsidR="00F652F9" w:rsidRDefault="00F652F9" w:rsidP="00F652F9">
      <w:pPr>
        <w:pStyle w:val="a3"/>
        <w:spacing w:line="240" w:lineRule="atLeast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21、B  22、A23、A24、 A25、B 26、A27、D28、A29、A30、B</w:t>
      </w:r>
    </w:p>
    <w:p w:rsidR="00F652F9" w:rsidRDefault="00F652F9" w:rsidP="00F652F9">
      <w:pPr>
        <w:spacing w:line="240" w:lineRule="atLeast"/>
        <w:rPr>
          <w:rFonts w:ascii="宋体" w:hAnsi="宋体" w:hint="eastAsia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</w:rPr>
        <w:t>二、简答题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1.我国现行的药品标准的内容是什么？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 xml:space="preserve">答： 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2.影响药品质量的外在因素有哪些？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答：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3.全麻药和局麻药的概念分别是什么？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答：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4.简述抗心律失常药及抗高血压药的分类，每类列举两个代表性药物。</w:t>
      </w:r>
    </w:p>
    <w:p w:rsidR="00F652F9" w:rsidRDefault="00F652F9" w:rsidP="00F652F9">
      <w:pPr>
        <w:rPr>
          <w:rFonts w:ascii="宋体" w:hAnsi="宋体" w:hint="eastAsia"/>
          <w:color w:val="000000"/>
          <w:kern w:val="0"/>
        </w:rPr>
      </w:pPr>
      <w:r>
        <w:rPr>
          <w:rFonts w:ascii="宋体" w:hAnsi="宋体" w:hint="eastAsia"/>
          <w:color w:val="000000"/>
          <w:kern w:val="0"/>
        </w:rPr>
        <w:t>答：</w:t>
      </w:r>
    </w:p>
    <w:p w:rsidR="00F652F9" w:rsidRDefault="00F652F9" w:rsidP="00F652F9">
      <w:pPr>
        <w:ind w:firstLineChars="100" w:firstLine="240"/>
        <w:jc w:val="center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 </w:t>
      </w: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F61C0"/>
    <w:multiLevelType w:val="multilevel"/>
    <w:tmpl w:val="A3940FCA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652F9"/>
    <w:rsid w:val="007A3AA6"/>
    <w:rsid w:val="00D76706"/>
    <w:rsid w:val="00F65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F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2F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2021-12-15T02:44:00Z</dcterms:created>
  <dcterms:modified xsi:type="dcterms:W3CDTF">2021-12-15T02:45:00Z</dcterms:modified>
</cp:coreProperties>
</file>