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360" w:lineRule="atLeast"/>
        <w:ind w:firstLine="482" w:firstLineChars="200"/>
        <w:jc w:val="center"/>
        <w:rPr>
          <w:rFonts w:hint="default" w:ascii="黑体" w:hAnsi="黑体" w:eastAsia="黑体" w:cs="Arial"/>
          <w:b/>
          <w:color w:val="333333"/>
          <w:kern w:val="0"/>
          <w:sz w:val="24"/>
          <w:szCs w:val="24"/>
          <w:lang w:val="en-US" w:eastAsia="zh-CN"/>
        </w:rPr>
      </w:pPr>
      <w:r>
        <w:rPr>
          <w:rFonts w:hint="eastAsia" w:ascii="黑体" w:hAnsi="黑体" w:eastAsia="黑体" w:cs="Arial"/>
          <w:b/>
          <w:color w:val="333333"/>
          <w:kern w:val="0"/>
          <w:sz w:val="24"/>
          <w:szCs w:val="24"/>
          <w:lang w:val="en-US" w:eastAsia="zh-CN"/>
        </w:rPr>
        <w:t>古代汉语2A复习资料</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b/>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ascii="Arial" w:hAnsi="Arial" w:cs="Arial"/>
          <w:b/>
          <w:color w:val="000000"/>
          <w:sz w:val="21"/>
          <w:szCs w:val="21"/>
          <w:lang w:eastAsia="zh-CN"/>
        </w:rPr>
      </w:pPr>
      <w:r>
        <w:rPr>
          <w:rFonts w:hint="eastAsia" w:ascii="Arial" w:hAnsi="Arial" w:cs="Arial"/>
          <w:b/>
          <w:color w:val="000000"/>
          <w:sz w:val="21"/>
          <w:szCs w:val="21"/>
          <w:lang w:eastAsia="zh-CN"/>
        </w:rPr>
        <w:t>一、解释下列句中划线的词。</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r>
        <w:rPr>
          <w:rFonts w:hint="eastAsia" w:ascii="Arial" w:hAnsi="Arial" w:cs="Arial"/>
          <w:color w:val="000000"/>
          <w:sz w:val="21"/>
          <w:szCs w:val="21"/>
          <w:lang w:eastAsia="zh-CN"/>
        </w:rPr>
        <w:t>1、制，严邑也，虢叔死</w:t>
      </w:r>
      <w:r>
        <w:rPr>
          <w:rFonts w:hint="eastAsia" w:ascii="Arial" w:hAnsi="Arial" w:cs="Arial"/>
          <w:color w:val="000000"/>
          <w:sz w:val="21"/>
          <w:szCs w:val="21"/>
          <w:u w:val="single"/>
          <w:lang w:eastAsia="zh-CN"/>
        </w:rPr>
        <w:t>焉</w:t>
      </w:r>
      <w:r>
        <w:rPr>
          <w:rFonts w:hint="eastAsia" w:ascii="Arial" w:hAnsi="Arial" w:cs="Arial"/>
          <w:color w:val="000000"/>
          <w:sz w:val="21"/>
          <w:szCs w:val="21"/>
          <w:lang w:eastAsia="zh-CN"/>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r>
        <w:rPr>
          <w:rFonts w:hint="eastAsia" w:ascii="Arial" w:hAnsi="Arial" w:cs="Arial"/>
          <w:color w:val="000000"/>
          <w:sz w:val="21"/>
          <w:szCs w:val="21"/>
          <w:lang w:eastAsia="zh-CN"/>
        </w:rPr>
        <w:t>2、逐之，</w:t>
      </w:r>
      <w:r>
        <w:rPr>
          <w:rFonts w:hint="eastAsia" w:ascii="Arial" w:hAnsi="Arial" w:cs="Arial"/>
          <w:color w:val="000000"/>
          <w:sz w:val="21"/>
          <w:szCs w:val="21"/>
          <w:u w:val="single"/>
          <w:lang w:eastAsia="zh-CN"/>
        </w:rPr>
        <w:t>三周</w:t>
      </w:r>
      <w:r>
        <w:rPr>
          <w:rFonts w:hint="eastAsia" w:ascii="Arial" w:hAnsi="Arial" w:cs="Arial"/>
          <w:color w:val="000000"/>
          <w:sz w:val="21"/>
          <w:szCs w:val="21"/>
          <w:lang w:eastAsia="zh-CN"/>
        </w:rPr>
        <w:t>华不注</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hint="eastAsia" w:ascii="Arial" w:hAnsi="Arial" w:cs="Arial"/>
          <w:color w:val="000000"/>
          <w:sz w:val="21"/>
          <w:szCs w:val="21"/>
          <w:lang w:eastAsia="zh-CN"/>
        </w:rPr>
      </w:pPr>
      <w:r>
        <w:rPr>
          <w:rFonts w:hint="eastAsia" w:ascii="Arial" w:hAnsi="Arial" w:cs="Arial"/>
          <w:color w:val="000000"/>
          <w:sz w:val="21"/>
          <w:szCs w:val="21"/>
          <w:lang w:eastAsia="zh-CN"/>
        </w:rPr>
        <w:t>3、姜氏欲之，</w:t>
      </w:r>
      <w:r>
        <w:rPr>
          <w:rFonts w:hint="eastAsia" w:ascii="Arial" w:hAnsi="Arial" w:cs="Arial"/>
          <w:color w:val="000000"/>
          <w:sz w:val="21"/>
          <w:szCs w:val="21"/>
          <w:u w:val="single"/>
          <w:lang w:eastAsia="zh-CN"/>
        </w:rPr>
        <w:t>焉</w:t>
      </w:r>
      <w:r>
        <w:rPr>
          <w:rFonts w:hint="eastAsia" w:ascii="Arial" w:hAnsi="Arial" w:cs="Arial"/>
          <w:color w:val="000000"/>
          <w:sz w:val="21"/>
          <w:szCs w:val="21"/>
          <w:lang w:eastAsia="zh-CN"/>
        </w:rPr>
        <w:t>辟害？</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hint="eastAsia" w:ascii="Arial" w:hAnsi="Arial" w:cs="Arial"/>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hint="eastAsia" w:ascii="宋体" w:hAnsi="宋体" w:cs="宋体"/>
          <w:spacing w:val="8"/>
          <w:sz w:val="21"/>
          <w:szCs w:val="21"/>
          <w:lang w:eastAsia="zh-CN"/>
        </w:rPr>
      </w:pPr>
      <w:r>
        <w:rPr>
          <w:rFonts w:hint="eastAsia" w:ascii="宋体" w:hAnsi="宋体" w:cs="宋体"/>
          <w:spacing w:val="8"/>
          <w:sz w:val="21"/>
          <w:szCs w:val="21"/>
          <w:lang w:eastAsia="zh-CN"/>
        </w:rPr>
        <w:t>4、宋人</w:t>
      </w:r>
      <w:r>
        <w:rPr>
          <w:rFonts w:hint="eastAsia" w:ascii="宋体" w:hAnsi="宋体" w:cs="宋体"/>
          <w:spacing w:val="8"/>
          <w:sz w:val="21"/>
          <w:szCs w:val="21"/>
          <w:u w:val="single"/>
          <w:lang w:eastAsia="zh-CN"/>
        </w:rPr>
        <w:t>既</w:t>
      </w:r>
      <w:r>
        <w:rPr>
          <w:rFonts w:hint="eastAsia" w:ascii="宋体" w:hAnsi="宋体" w:cs="宋体"/>
          <w:spacing w:val="8"/>
          <w:sz w:val="21"/>
          <w:szCs w:val="21"/>
          <w:lang w:eastAsia="zh-CN"/>
        </w:rPr>
        <w:t>成列，楚人未既济。</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hint="eastAsia" w:ascii="宋体" w:hAnsi="宋体" w:cs="Arial"/>
          <w:b/>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hint="eastAsia" w:ascii="宋体" w:hAnsi="宋体" w:cs="Arial"/>
          <w:color w:val="000000"/>
          <w:sz w:val="21"/>
          <w:szCs w:val="21"/>
          <w:lang w:eastAsia="zh-CN"/>
        </w:rPr>
      </w:pPr>
      <w:r>
        <w:rPr>
          <w:rFonts w:hint="eastAsia" w:ascii="宋体" w:hAnsi="宋体" w:cs="Arial"/>
          <w:color w:val="000000"/>
          <w:sz w:val="21"/>
          <w:szCs w:val="21"/>
          <w:lang w:eastAsia="zh-CN"/>
        </w:rPr>
        <w:t>5、人不</w:t>
      </w:r>
      <w:r>
        <w:rPr>
          <w:rFonts w:hint="eastAsia" w:ascii="宋体" w:hAnsi="宋体" w:cs="Arial"/>
          <w:color w:val="000000"/>
          <w:sz w:val="21"/>
          <w:szCs w:val="21"/>
          <w:u w:val="single"/>
          <w:lang w:eastAsia="zh-CN"/>
        </w:rPr>
        <w:t>难</w:t>
      </w:r>
      <w:r>
        <w:rPr>
          <w:rFonts w:hint="eastAsia" w:ascii="宋体" w:hAnsi="宋体" w:cs="Arial"/>
          <w:color w:val="000000"/>
          <w:sz w:val="21"/>
          <w:szCs w:val="21"/>
          <w:lang w:eastAsia="zh-CN"/>
        </w:rPr>
        <w:t>以死免其君，我戮之，不祥。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hint="eastAsia" w:ascii="宋体" w:hAnsi="宋体" w:cs="Arial"/>
          <w:b/>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30" w:lineRule="atLeast"/>
        <w:rPr>
          <w:rFonts w:ascii="Arial" w:hAnsi="Arial" w:cs="Arial"/>
          <w:b/>
          <w:color w:val="000000"/>
          <w:sz w:val="21"/>
          <w:szCs w:val="21"/>
          <w:lang w:eastAsia="zh-CN"/>
        </w:rPr>
      </w:pPr>
      <w:r>
        <w:rPr>
          <w:rFonts w:hint="eastAsia" w:ascii="宋体" w:hAnsi="宋体" w:cs="Arial"/>
          <w:b/>
          <w:color w:val="000000"/>
          <w:sz w:val="21"/>
          <w:szCs w:val="21"/>
          <w:lang w:eastAsia="zh-CN"/>
        </w:rPr>
        <w:t>二、分析题</w:t>
      </w:r>
      <w:r>
        <w:rPr>
          <w:rFonts w:hint="eastAsia" w:ascii="Arial" w:hAnsi="Arial" w:cs="Arial"/>
          <w:b/>
          <w:color w:val="000000"/>
          <w:sz w:val="21"/>
          <w:szCs w:val="21"/>
          <w:lang w:eastAsia="zh-CN"/>
        </w:rPr>
        <w:t>下列词语的古今词义有什么不同？请说明。</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1</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宋体" w:hAnsi="宋体" w:eastAsia="宋体" w:cs="宋体"/>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宫</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宋体" w:hAnsi="宋体" w:eastAsia="宋体" w:cs="宋体"/>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3</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爪牙</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宋体" w:hAnsi="宋体" w:eastAsia="宋体" w:cs="宋体"/>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4</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鸟</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hint="eastAsia" w:ascii="宋体" w:hAnsi="宋体" w:eastAsia="宋体" w:cs="宋体"/>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5</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河</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hint="eastAsia" w:ascii="Arial" w:hAnsi="Arial" w:cs="Arial"/>
          <w:b/>
          <w:color w:val="000000"/>
          <w:sz w:val="21"/>
          <w:szCs w:val="21"/>
          <w:lang w:eastAsia="zh-CN"/>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ascii="Arial" w:hAnsi="Arial" w:cs="Arial"/>
          <w:b/>
          <w:color w:val="000000"/>
          <w:sz w:val="21"/>
          <w:szCs w:val="21"/>
          <w:lang w:eastAsia="zh-CN"/>
        </w:rPr>
      </w:pPr>
      <w:r>
        <w:rPr>
          <w:rFonts w:hint="eastAsia" w:ascii="Arial" w:hAnsi="Arial" w:cs="Arial"/>
          <w:b/>
          <w:color w:val="000000"/>
          <w:sz w:val="21"/>
          <w:szCs w:val="21"/>
          <w:lang w:eastAsia="zh-CN"/>
        </w:rPr>
        <w:t>三、标点并翻译下面的古文</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rPr>
          <w:rFonts w:hint="eastAsia" w:ascii="Arial" w:hAnsi="Arial" w:cs="Arial"/>
          <w:color w:val="333333"/>
          <w:spacing w:val="102"/>
          <w:sz w:val="21"/>
          <w:szCs w:val="21"/>
          <w:lang w:eastAsia="zh-CN"/>
        </w:rPr>
      </w:pPr>
      <w:r>
        <w:rPr>
          <w:rFonts w:hint="eastAsia" w:ascii="Arial" w:hAnsi="Arial" w:cs="Arial"/>
          <w:color w:val="333333"/>
          <w:spacing w:val="102"/>
          <w:sz w:val="21"/>
          <w:szCs w:val="21"/>
          <w:lang w:eastAsia="zh-CN"/>
        </w:rPr>
        <w:t>冬晋文公卒庚辰将殡于曲沃出绛柩有声如牛卜偃使大夫拜曰君命大事将有西师过轶我击之必大捷焉杞子自郑使告于秦曰郑人使我掌其北门之管若潜师以来国可得也穆公访诸蹇叔蹇叔曰劳师以袭远非所闻也师劳力竭远主备之无乃不可乎师之所为郑必知之勤而无所必有悖心且行千里其谁不知公辞焉召孟明西乞白乙使出师于东门之外蹇叔哭之曰孟子吾见师之出而不见其入也公使谓之曰尔何知中寿尔墓之木拱矣蹇叔之子与师哭而送之曰晋人御师必于崤有二陵焉其南陵夏后皋之墓地其北陵文王之所辟风雨也必死是间余收尔骨焉秦师遂东</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rFonts w:hint="eastAsia" w:ascii="Arial" w:hAnsi="Arial" w:cs="Arial"/>
          <w:color w:val="333333"/>
          <w:spacing w:val="102"/>
          <w:sz w:val="21"/>
          <w:szCs w:val="21"/>
          <w:lang w:eastAsia="zh-CN"/>
        </w:rPr>
      </w:pPr>
    </w:p>
    <w:p>
      <w:pPr>
        <w:widowControl w:val="0"/>
        <w:jc w:val="both"/>
        <w:rPr>
          <w:rFonts w:hint="eastAsia"/>
          <w:b/>
          <w:bCs/>
          <w:kern w:val="2"/>
          <w:sz w:val="21"/>
          <w:lang w:eastAsia="zh-CN"/>
        </w:rPr>
      </w:pPr>
    </w:p>
    <w:p>
      <w:pPr>
        <w:widowControl w:val="0"/>
        <w:jc w:val="both"/>
        <w:rPr>
          <w:rFonts w:hint="eastAsia"/>
          <w:b/>
          <w:bCs/>
          <w:kern w:val="2"/>
          <w:sz w:val="21"/>
          <w:lang w:eastAsia="zh-CN"/>
        </w:rPr>
      </w:pPr>
    </w:p>
    <w:p>
      <w:pPr>
        <w:widowControl w:val="0"/>
        <w:jc w:val="both"/>
        <w:rPr>
          <w:rFonts w:ascii="黑体" w:hAnsi="黑体" w:eastAsia="黑体"/>
          <w:b/>
          <w:bCs/>
          <w:kern w:val="2"/>
          <w:lang w:eastAsia="zh-CN"/>
        </w:rPr>
      </w:pPr>
      <w:r>
        <w:rPr>
          <w:rFonts w:hint="eastAsia" w:ascii="黑体" w:hAnsi="黑体" w:eastAsia="黑体"/>
          <w:b/>
          <w:bCs/>
          <w:kern w:val="2"/>
          <w:lang w:eastAsia="zh-CN"/>
        </w:rPr>
        <w:t>四、简答题：请举例说明古代汉语中被动句的类型</w:t>
      </w:r>
    </w:p>
    <w:p>
      <w:pPr>
        <w:widowControl w:val="0"/>
        <w:jc w:val="both"/>
        <w:rPr>
          <w:rFonts w:hint="eastAsia"/>
          <w:b/>
          <w:bCs/>
          <w:kern w:val="2"/>
          <w:sz w:val="21"/>
          <w:lang w:eastAsia="zh-CN"/>
        </w:rPr>
      </w:pPr>
    </w:p>
    <w:p>
      <w:pPr>
        <w:widowControl w:val="0"/>
        <w:jc w:val="both"/>
        <w:rPr>
          <w:b/>
          <w:bCs/>
          <w:kern w:val="2"/>
          <w:sz w:val="21"/>
          <w:lang w:eastAsia="zh-CN"/>
        </w:rPr>
      </w:pPr>
    </w:p>
    <w:p>
      <w:pPr>
        <w:widowControl w:val="0"/>
        <w:shd w:val="clear" w:color="auto" w:fill="FFFFFF"/>
        <w:spacing w:line="360" w:lineRule="atLeast"/>
        <w:ind w:firstLine="420" w:firstLineChars="200"/>
        <w:jc w:val="both"/>
        <w:rPr>
          <w:rFonts w:hint="eastAsia" w:ascii="Arial" w:hAnsi="Arial" w:cs="Arial"/>
          <w:color w:val="333333"/>
          <w:sz w:val="21"/>
          <w:szCs w:val="21"/>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widowControl w:val="0"/>
        <w:shd w:val="clear" w:color="auto" w:fill="FFFFFF"/>
        <w:spacing w:line="360" w:lineRule="atLeast"/>
        <w:ind w:firstLine="422" w:firstLineChars="200"/>
        <w:jc w:val="center"/>
        <w:rPr>
          <w:rFonts w:hint="eastAsia" w:ascii="黑体" w:hAnsi="黑体" w:eastAsia="黑体" w:cs="Arial"/>
          <w:b/>
          <w:color w:val="333333"/>
          <w:lang w:eastAsia="zh-CN"/>
        </w:rPr>
      </w:pPr>
    </w:p>
    <w:p>
      <w:pPr>
        <w:shd w:val="clear" w:color="auto" w:fill="FFFFFF"/>
        <w:spacing w:line="360" w:lineRule="atLeast"/>
        <w:ind w:firstLine="482" w:firstLineChars="200"/>
        <w:jc w:val="center"/>
        <w:rPr>
          <w:rFonts w:hint="eastAsia" w:ascii="黑体" w:hAnsi="黑体" w:eastAsia="黑体" w:cs="Arial"/>
          <w:b/>
          <w:color w:val="333333"/>
          <w:kern w:val="0"/>
          <w:sz w:val="24"/>
          <w:szCs w:val="24"/>
        </w:rPr>
      </w:pPr>
    </w:p>
    <w:p>
      <w:pPr>
        <w:shd w:val="clear" w:color="auto" w:fill="FFFFFF"/>
        <w:spacing w:line="360" w:lineRule="atLeast"/>
        <w:ind w:firstLine="482" w:firstLineChars="200"/>
        <w:jc w:val="center"/>
        <w:rPr>
          <w:rFonts w:hint="eastAsia" w:ascii="黑体" w:hAnsi="黑体" w:eastAsia="黑体" w:cs="Arial"/>
          <w:b/>
          <w:color w:val="333333"/>
          <w:kern w:val="0"/>
          <w:sz w:val="24"/>
          <w:szCs w:val="24"/>
        </w:rPr>
      </w:pPr>
    </w:p>
    <w:p>
      <w:pPr>
        <w:shd w:val="clear" w:color="auto" w:fill="FFFFFF"/>
        <w:spacing w:line="360" w:lineRule="atLeast"/>
        <w:ind w:firstLine="482" w:firstLineChars="200"/>
        <w:jc w:val="center"/>
        <w:rPr>
          <w:rFonts w:hint="eastAsia" w:ascii="黑体" w:hAnsi="黑体" w:eastAsia="黑体" w:cs="Arial"/>
          <w:b/>
          <w:color w:val="333333"/>
          <w:kern w:val="0"/>
          <w:sz w:val="24"/>
          <w:szCs w:val="24"/>
        </w:rPr>
      </w:pPr>
      <w:r>
        <w:rPr>
          <w:rFonts w:hint="eastAsia" w:ascii="黑体" w:hAnsi="黑体" w:eastAsia="黑体" w:cs="Arial"/>
          <w:b/>
          <w:color w:val="333333"/>
          <w:kern w:val="0"/>
          <w:sz w:val="24"/>
          <w:szCs w:val="24"/>
        </w:rPr>
        <w:t>古代汉语试卷2（A）参考答案</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Arial" w:hAnsi="Arial" w:cs="Arial"/>
          <w:b/>
          <w:color w:val="000000"/>
          <w:sz w:val="21"/>
          <w:szCs w:val="21"/>
          <w:lang w:val="en-US" w:eastAsia="zh-CN"/>
        </w:rPr>
        <w:t>一、</w:t>
      </w:r>
      <w:r>
        <w:rPr>
          <w:rFonts w:hint="eastAsia" w:ascii="Arial" w:hAnsi="Arial" w:cs="Arial"/>
          <w:b/>
          <w:color w:val="000000"/>
          <w:sz w:val="21"/>
          <w:szCs w:val="21"/>
          <w:lang w:eastAsia="zh-CN"/>
        </w:rPr>
        <w:t>解释下列句中划线的词</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kern w:val="0"/>
          <w:szCs w:val="21"/>
          <w:lang w:val="en-US" w:eastAsia="zh-CN"/>
        </w:rPr>
        <w:t>.</w:t>
      </w:r>
      <w:r>
        <w:rPr>
          <w:rFonts w:hint="eastAsia" w:ascii="宋体" w:hAnsi="宋体" w:eastAsia="宋体" w:cs="宋体"/>
          <w:kern w:val="0"/>
          <w:szCs w:val="21"/>
        </w:rPr>
        <w:t xml:space="preserve">指示代词兼语气词，相当于“于是”  </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w:t>
      </w:r>
      <w:r>
        <w:rPr>
          <w:rFonts w:hint="eastAsia" w:ascii="宋体" w:hAnsi="宋体" w:eastAsia="宋体" w:cs="宋体"/>
          <w:kern w:val="0"/>
          <w:szCs w:val="21"/>
        </w:rPr>
        <w:t>数量词活用为动词</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3</w:t>
      </w:r>
      <w:r>
        <w:rPr>
          <w:rFonts w:hint="eastAsia" w:ascii="宋体" w:hAnsi="宋体" w:eastAsia="宋体" w:cs="宋体"/>
          <w:kern w:val="0"/>
          <w:szCs w:val="21"/>
          <w:lang w:val="en-US" w:eastAsia="zh-CN"/>
        </w:rPr>
        <w:t>.</w:t>
      </w:r>
      <w:r>
        <w:rPr>
          <w:rFonts w:hint="eastAsia" w:ascii="宋体" w:hAnsi="宋体" w:eastAsia="宋体" w:cs="宋体"/>
          <w:kern w:val="0"/>
          <w:szCs w:val="21"/>
        </w:rPr>
        <w:t xml:space="preserve">疑问代词，怎样、怎么样 </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4</w:t>
      </w:r>
      <w:r>
        <w:rPr>
          <w:rFonts w:hint="eastAsia" w:ascii="宋体" w:hAnsi="宋体" w:eastAsia="宋体" w:cs="宋体"/>
          <w:kern w:val="0"/>
          <w:szCs w:val="21"/>
          <w:lang w:val="en-US" w:eastAsia="zh-CN"/>
        </w:rPr>
        <w:t>.</w:t>
      </w:r>
      <w:r>
        <w:rPr>
          <w:rFonts w:hint="eastAsia" w:ascii="宋体" w:hAnsi="宋体" w:eastAsia="宋体" w:cs="宋体"/>
          <w:kern w:val="0"/>
          <w:szCs w:val="21"/>
        </w:rPr>
        <w:t xml:space="preserve">副词 已经 </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5</w:t>
      </w:r>
      <w:r>
        <w:rPr>
          <w:rFonts w:hint="eastAsia" w:ascii="宋体" w:hAnsi="宋体" w:eastAsia="宋体" w:cs="宋体"/>
          <w:kern w:val="0"/>
          <w:szCs w:val="21"/>
          <w:lang w:val="en-US" w:eastAsia="zh-CN"/>
        </w:rPr>
        <w:t>.</w:t>
      </w:r>
      <w:r>
        <w:rPr>
          <w:rFonts w:hint="eastAsia" w:ascii="宋体" w:hAnsi="宋体" w:eastAsia="宋体" w:cs="宋体"/>
          <w:kern w:val="0"/>
          <w:szCs w:val="21"/>
        </w:rPr>
        <w:t>形容词意动用法，认为</w:t>
      </w:r>
      <w:r>
        <w:rPr>
          <w:rFonts w:ascii="宋体" w:hAnsi="宋体" w:eastAsia="宋体" w:cs="宋体"/>
          <w:kern w:val="0"/>
          <w:szCs w:val="21"/>
        </w:rPr>
        <w:t>…</w:t>
      </w:r>
      <w:r>
        <w:rPr>
          <w:rFonts w:hint="eastAsia" w:ascii="宋体" w:hAnsi="宋体" w:eastAsia="宋体" w:cs="宋体"/>
          <w:kern w:val="0"/>
          <w:szCs w:val="21"/>
        </w:rPr>
        <w:t>是困难的事</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cs="Arial"/>
          <w:b/>
          <w:color w:val="000000"/>
          <w:sz w:val="21"/>
          <w:szCs w:val="21"/>
          <w:lang w:eastAsia="zh-CN"/>
        </w:rPr>
        <w:t>二、分析题</w:t>
      </w:r>
      <w:r>
        <w:rPr>
          <w:rFonts w:hint="eastAsia" w:ascii="Arial" w:hAnsi="Arial" w:cs="Arial"/>
          <w:b/>
          <w:color w:val="000000"/>
          <w:sz w:val="21"/>
          <w:szCs w:val="21"/>
          <w:lang w:eastAsia="zh-CN"/>
        </w:rPr>
        <w:t>下列词语的古今词义有什么不同？请说明</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kern w:val="0"/>
          <w:szCs w:val="21"/>
          <w:lang w:val="en-US" w:eastAsia="zh-CN"/>
        </w:rPr>
        <w:t>.</w:t>
      </w:r>
      <w:r>
        <w:rPr>
          <w:rFonts w:hint="eastAsia" w:ascii="宋体" w:hAnsi="宋体" w:eastAsia="宋体" w:cs="宋体"/>
          <w:kern w:val="0"/>
          <w:szCs w:val="21"/>
        </w:rPr>
        <w:t>指已经烧制了的土器的总名——房屋上覆盖的，词义范围缩小</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w:t>
      </w:r>
      <w:r>
        <w:rPr>
          <w:rFonts w:hint="eastAsia" w:ascii="宋体" w:hAnsi="宋体" w:eastAsia="宋体" w:cs="宋体"/>
          <w:kern w:val="0"/>
          <w:szCs w:val="21"/>
        </w:rPr>
        <w:t>古代房屋的通称——秦汉以后。“宫”专指封建帝王的住宅，如“阿房宫”、“未央宫”。现在除了某些叫“宫”的旧有名称外，只有某些化娱乐场所才称宫，如少年宫、文化宫。“宫”的词义范围越来越缩小了</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3</w:t>
      </w:r>
      <w:r>
        <w:rPr>
          <w:rFonts w:hint="eastAsia" w:ascii="宋体" w:hAnsi="宋体" w:eastAsia="宋体" w:cs="宋体"/>
          <w:kern w:val="0"/>
          <w:szCs w:val="21"/>
          <w:lang w:val="en-US" w:eastAsia="zh-CN"/>
        </w:rPr>
        <w:t>.</w:t>
      </w:r>
      <w:r>
        <w:rPr>
          <w:rFonts w:hint="eastAsia" w:ascii="宋体" w:hAnsi="宋体" w:eastAsia="宋体" w:cs="宋体"/>
          <w:kern w:val="0"/>
          <w:szCs w:val="21"/>
        </w:rPr>
        <w:t>勇士、武臣——恶势力的帮凶，感情色彩由褒义变为贬义</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4</w:t>
      </w:r>
      <w:r>
        <w:rPr>
          <w:rFonts w:hint="eastAsia" w:ascii="宋体" w:hAnsi="宋体" w:eastAsia="宋体" w:cs="宋体"/>
          <w:kern w:val="0"/>
          <w:szCs w:val="21"/>
          <w:lang w:val="en-US" w:eastAsia="zh-CN"/>
        </w:rPr>
        <w:t>.</w:t>
      </w:r>
      <w:r>
        <w:rPr>
          <w:rFonts w:hint="eastAsia" w:ascii="宋体" w:hAnsi="宋体" w:eastAsia="宋体" w:cs="宋体"/>
          <w:kern w:val="0"/>
          <w:szCs w:val="21"/>
        </w:rPr>
        <w:t>短尾巴——短尾巴或长尾巴的都可以成为鸟，词义范围扩大</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5</w:t>
      </w:r>
      <w:r>
        <w:rPr>
          <w:rFonts w:hint="eastAsia" w:ascii="宋体" w:hAnsi="宋体" w:eastAsia="宋体" w:cs="宋体"/>
          <w:kern w:val="0"/>
          <w:szCs w:val="21"/>
          <w:lang w:val="en-US" w:eastAsia="zh-CN"/>
        </w:rPr>
        <w:t>.</w:t>
      </w:r>
      <w:r>
        <w:rPr>
          <w:rFonts w:hint="eastAsia" w:ascii="宋体" w:hAnsi="宋体" w:eastAsia="宋体" w:cs="宋体"/>
          <w:kern w:val="0"/>
          <w:szCs w:val="21"/>
        </w:rPr>
        <w:t xml:space="preserve">黄河——泛指一切河流，词义范围扩大 </w:t>
      </w:r>
    </w:p>
    <w:p>
      <w:pPr>
        <w:shd w:val="clear" w:color="auto" w:fill="FFFFFF"/>
        <w:spacing w:line="360" w:lineRule="atLeast"/>
        <w:jc w:val="left"/>
        <w:rPr>
          <w:rFonts w:hint="eastAsia" w:ascii="宋体" w:hAnsi="宋体" w:eastAsia="宋体" w:cs="宋体"/>
          <w:kern w:val="0"/>
          <w:szCs w:val="21"/>
        </w:rPr>
      </w:pPr>
      <w:r>
        <w:rPr>
          <w:rFonts w:hint="eastAsia" w:ascii="宋体" w:hAnsi="宋体" w:eastAsia="宋体" w:cs="宋体"/>
          <w:kern w:val="0"/>
          <w:szCs w:val="21"/>
        </w:rPr>
        <w:t xml:space="preserve">     </w:t>
      </w:r>
      <w:r>
        <w:rPr>
          <w:rFonts w:hint="eastAsia" w:ascii="Arial" w:hAnsi="Arial" w:cs="Arial"/>
          <w:b/>
          <w:color w:val="000000"/>
          <w:sz w:val="21"/>
          <w:szCs w:val="21"/>
          <w:lang w:eastAsia="zh-CN"/>
        </w:rPr>
        <w:t>三、标点并翻译下面的古文</w:t>
      </w:r>
    </w:p>
    <w:p>
      <w:pPr>
        <w:widowControl/>
        <w:numPr>
          <w:numId w:val="0"/>
        </w:numPr>
        <w:shd w:val="clear" w:color="auto" w:fill="FFFFFF"/>
        <w:spacing w:line="360" w:lineRule="atLeast"/>
        <w:ind w:left="420" w:leftChars="0"/>
        <w:jc w:val="left"/>
        <w:rPr>
          <w:rFonts w:hint="eastAsia" w:ascii="宋体" w:hAnsi="宋体" w:eastAsia="宋体" w:cs="宋体"/>
          <w:kern w:val="0"/>
          <w:szCs w:val="21"/>
        </w:rPr>
      </w:pPr>
      <w:r>
        <w:rPr>
          <w:rFonts w:hint="eastAsia" w:ascii="宋体" w:hAnsi="宋体" w:eastAsia="宋体" w:cs="宋体"/>
          <w:kern w:val="0"/>
          <w:szCs w:val="21"/>
        </w:rPr>
        <w:t xml:space="preserve"> 1、　冬，晋文公卒。庚辰，将殡于曲沃。出绛，柩有声如牛。卜偃使大夫拜，曰：“君命大事将有西师过轶我，击之，必大捷焉。”杞子自郑使告于秦曰：“郑人使我掌其北门之管，若潜师以来，国可得也。”穆公访诸蹇叔。蹇叔曰：“劳师以袭远，非所闻也。师劳力竭，远主备之，无乃不可乎？师之所为，郑必知之。 勤而无所，必有悖心。且行千里，其谁不知？”公辞焉。召孟明、 西乞、白乙使出师于东门之外。蹇叔哭之曰：“孟子！吾见师之出而不见其入也。”公使谓之曰：“尔何知！中寿，尔墓之木拱矣！”</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蹇叔之子与师，哭而送之，曰：“晋人御师必于崤，崤有二陵焉。 其南陵，夏后皋之墓也；其北陵，文王之所辟风雨也，必死是间，余收尔骨焉！”秦师遂东。</w:t>
      </w:r>
    </w:p>
    <w:p>
      <w:pPr>
        <w:shd w:val="clear" w:color="auto" w:fill="FFFFFF"/>
        <w:spacing w:line="360" w:lineRule="atLeast"/>
        <w:rPr>
          <w:rFonts w:hint="eastAsia" w:ascii="宋体" w:hAnsi="宋体" w:eastAsia="宋体" w:cs="宋体"/>
          <w:kern w:val="0"/>
          <w:szCs w:val="21"/>
        </w:rPr>
      </w:pP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2翻译：</w:t>
      </w:r>
    </w:p>
    <w:p>
      <w:pPr>
        <w:shd w:val="clear" w:color="auto" w:fill="FFFFFF"/>
        <w:spacing w:line="360" w:lineRule="atLeast"/>
        <w:rPr>
          <w:rFonts w:hint="eastAsia" w:ascii="宋体" w:hAnsi="宋体" w:eastAsia="宋体" w:cs="宋体"/>
          <w:kern w:val="0"/>
          <w:szCs w:val="21"/>
        </w:rPr>
      </w:pPr>
    </w:p>
    <w:p>
      <w:pPr>
        <w:shd w:val="clear" w:color="auto" w:fill="FFFFFF"/>
        <w:spacing w:line="360" w:lineRule="atLeast"/>
        <w:rPr>
          <w:rFonts w:hint="eastAsia" w:ascii="宋体" w:hAnsi="宋体" w:eastAsia="宋体" w:cs="宋体"/>
          <w:kern w:val="0"/>
          <w:szCs w:val="21"/>
        </w:rPr>
      </w:pPr>
      <w:bookmarkStart w:id="0" w:name="_GoBack"/>
      <w:bookmarkEnd w:id="0"/>
    </w:p>
    <w:p>
      <w:pPr>
        <w:shd w:val="clear" w:color="auto" w:fill="FFFFFF"/>
        <w:spacing w:line="360" w:lineRule="atLeast"/>
        <w:rPr>
          <w:rFonts w:hint="eastAsia" w:ascii="宋体" w:hAnsi="宋体" w:eastAsia="宋体" w:cs="宋体"/>
          <w:kern w:val="0"/>
          <w:szCs w:val="21"/>
        </w:rPr>
      </w:pP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2、被动句：文言文中，有些语句的主语是动作的承受者，这种句式就是被动句。常见被动句有两大类，一种是有标志的被动句，即借助一些被动词来表示；一种是无标志的被动句，往往需要结合文意来判断。</w:t>
      </w:r>
    </w:p>
    <w:p>
      <w:pPr>
        <w:shd w:val="clear" w:color="auto" w:fill="FFFFFF"/>
        <w:spacing w:line="360" w:lineRule="atLeast"/>
        <w:rPr>
          <w:rFonts w:hint="eastAsia" w:ascii="宋体" w:hAnsi="宋体" w:eastAsia="宋体" w:cs="宋体"/>
          <w:kern w:val="0"/>
          <w:szCs w:val="21"/>
        </w:rPr>
      </w:pPr>
      <w:r>
        <w:rPr>
          <w:rFonts w:hint="eastAsia" w:ascii="黑体" w:hAnsi="黑体" w:eastAsia="黑体"/>
          <w:b/>
          <w:bCs/>
          <w:kern w:val="2"/>
          <w:lang w:eastAsia="zh-CN"/>
        </w:rPr>
        <w:t>四、简答题：请举例说明古代汉语中被动句的类型</w:t>
      </w:r>
    </w:p>
    <w:p>
      <w:pPr>
        <w:shd w:val="clear" w:color="auto" w:fill="FFFFFF"/>
        <w:spacing w:line="360" w:lineRule="atLeast"/>
        <w:rPr>
          <w:rFonts w:ascii="宋体" w:hAnsi="宋体" w:eastAsia="宋体" w:cs="宋体"/>
          <w:kern w:val="0"/>
          <w:szCs w:val="21"/>
        </w:rPr>
      </w:pPr>
      <w:r>
        <w:rPr>
          <w:rFonts w:hint="eastAsia" w:ascii="宋体" w:hAnsi="宋体" w:eastAsia="宋体" w:cs="宋体"/>
          <w:kern w:val="0"/>
          <w:szCs w:val="21"/>
        </w:rPr>
        <w:t>被动句类型</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1、有标志的被动句</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 xml:space="preserve">① 而君幸于赵王。（……于……） </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 xml:space="preserve">②秦城恐不可得，徒见欺。（……见……） </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 xml:space="preserve">③臣诚恐见欺于王而负赵。（……见……于……） </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 xml:space="preserve">④受制于人。（……受……于……） </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 xml:space="preserve">⑤为天下笑，何也？（为） </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 xml:space="preserve">⑥羸兵为人马所蹈藉。（为……所……）（典型的被动句） </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 xml:space="preserve">⑦若属皆为所虏。（……为所……） </w:t>
      </w:r>
    </w:p>
    <w:p>
      <w:pPr>
        <w:shd w:val="clear" w:color="auto" w:fill="FFFFFF"/>
        <w:spacing w:line="360" w:lineRule="atLeast"/>
        <w:rPr>
          <w:rFonts w:ascii="宋体" w:hAnsi="宋体" w:eastAsia="宋体" w:cs="宋体"/>
          <w:kern w:val="0"/>
          <w:szCs w:val="21"/>
        </w:rPr>
      </w:pPr>
      <w:r>
        <w:rPr>
          <w:rFonts w:hint="eastAsia" w:ascii="宋体" w:hAnsi="宋体" w:eastAsia="宋体" w:cs="宋体"/>
          <w:kern w:val="0"/>
          <w:szCs w:val="21"/>
        </w:rPr>
        <w:t>⑧信而见疑，忠而被谤。（被）</w:t>
      </w:r>
    </w:p>
    <w:p>
      <w:pPr>
        <w:shd w:val="clear" w:color="auto" w:fill="FFFFFF"/>
        <w:spacing w:line="360" w:lineRule="atLeast"/>
        <w:rPr>
          <w:rFonts w:hint="eastAsia" w:ascii="宋体" w:hAnsi="宋体" w:eastAsia="宋体" w:cs="宋体"/>
          <w:kern w:val="0"/>
          <w:szCs w:val="21"/>
        </w:rPr>
      </w:pP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2、无标志的被动句往往用动词直接表示被动意思，结合文意判定。</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例如：而刘夙婴疾病，常在床蓐    被……缠绕</w:t>
      </w:r>
    </w:p>
    <w:p>
      <w:pPr>
        <w:shd w:val="clear" w:color="auto" w:fill="FFFFFF"/>
        <w:spacing w:line="360" w:lineRule="atLeast"/>
        <w:rPr>
          <w:rFonts w:hint="eastAsia" w:ascii="宋体" w:hAnsi="宋体" w:eastAsia="宋体" w:cs="宋体"/>
          <w:kern w:val="0"/>
          <w:szCs w:val="21"/>
        </w:rPr>
      </w:pPr>
      <w:r>
        <w:rPr>
          <w:rFonts w:hint="eastAsia" w:ascii="宋体" w:hAnsi="宋体" w:eastAsia="宋体" w:cs="宋体"/>
          <w:kern w:val="0"/>
          <w:szCs w:val="21"/>
        </w:rPr>
        <w:t>洎牧以谗诛。（无标志。靠动词本身在意念上的一种表现。）</w:t>
      </w:r>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420" w:firstLineChars="1900"/>
      <w:rPr>
        <w:rFonts w:hint="eastAsia"/>
      </w:rPr>
    </w:pPr>
    <w:r>
      <w:rPr>
        <w:rFonts w:hint="eastAsia"/>
      </w:rPr>
      <w:t xml:space="preserve">第 </w:t>
    </w:r>
    <w:r>
      <w:fldChar w:fldCharType="begin"/>
    </w:r>
    <w:r>
      <w:instrText xml:space="preserve">PAGE   \* MERGEFORMAT</w:instrText>
    </w:r>
    <w:r>
      <w:fldChar w:fldCharType="separate"/>
    </w:r>
    <w:r>
      <w:rPr>
        <w:lang w:val="zh-CN"/>
      </w:rPr>
      <w:t>1</w:t>
    </w:r>
    <w:r>
      <w:fldChar w:fldCharType="end"/>
    </w:r>
    <w:r>
      <w:rPr>
        <w:rFonts w:hint="eastAsia"/>
      </w:rPr>
      <w:t xml:space="preserve"> 页 （共 4 页）</w:t>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rPr>
    </w:pPr>
    <w:r>
      <w:rPr>
        <w:rFonts w:hint="eastAsia"/>
      </w:rPr>
      <w:t>浙江工商大学继续教育学院考试试卷</w:t>
    </w: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00474580"/>
    <w:rsid w:val="00474580"/>
    <w:rsid w:val="00681EF7"/>
    <w:rsid w:val="00C12079"/>
    <w:rsid w:val="00F51C8A"/>
    <w:rsid w:val="0EA07C90"/>
    <w:rsid w:val="2DF16206"/>
    <w:rsid w:val="46FD4429"/>
    <w:rsid w:val="4A34774F"/>
    <w:rsid w:val="586D0C07"/>
    <w:rsid w:val="601D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230</Words>
  <Characters>1315</Characters>
  <Lines>10</Lines>
  <Paragraphs>3</Paragraphs>
  <TotalTime>2</TotalTime>
  <ScaleCrop>false</ScaleCrop>
  <LinksUpToDate>false</LinksUpToDate>
  <CharactersWithSpaces>1542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2020-11-26T23:06:00Z</dcterms:created>
  <dc:creator>apple</dc:creator>
  <cp:lastModifiedBy>育华教育玉环客服</cp:lastModifiedBy>
  <dcterms:modified xsi:type="dcterms:W3CDTF">2022-12-09T01:11:49Z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4E3D7FE22EEE40D0B55C30453E650F67</vt:lpwstr>
  </property>
</Properties>
</file>