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6683" w:rsidRPr="000B44C6" w:rsidRDefault="00766683" w:rsidP="000B44C6">
      <w:pPr>
        <w:jc w:val="center"/>
        <w:rPr>
          <w:rFonts w:ascii="宋体" w:eastAsia="宋体" w:hAnsi="宋体"/>
          <w:b/>
          <w:szCs w:val="21"/>
        </w:rPr>
      </w:pPr>
      <w:r w:rsidRPr="000B44C6">
        <w:rPr>
          <w:b/>
        </w:rPr>
        <w:t>可编程序控制器及应用</w:t>
      </w:r>
      <w:r w:rsidR="00317135">
        <w:rPr>
          <w:rFonts w:hint="eastAsia"/>
          <w:b/>
        </w:rPr>
        <w:t>复习资料</w:t>
      </w:r>
    </w:p>
    <w:p w:rsidR="00766683" w:rsidRPr="00766683" w:rsidRDefault="00766683" w:rsidP="00766683">
      <w:pPr>
        <w:rPr>
          <w:rFonts w:ascii="宋体" w:eastAsia="宋体" w:hAnsi="宋体"/>
          <w:szCs w:val="21"/>
        </w:rPr>
      </w:pPr>
      <w:r w:rsidRPr="00766683">
        <w:rPr>
          <w:rFonts w:ascii="宋体" w:eastAsia="宋体" w:hAnsi="宋体" w:hint="eastAsia"/>
          <w:szCs w:val="21"/>
        </w:rPr>
        <w:t>一、填空题</w:t>
      </w:r>
      <w:r w:rsidRPr="00766683">
        <w:rPr>
          <w:rFonts w:ascii="宋体" w:eastAsia="宋体" w:hAnsi="宋体"/>
          <w:szCs w:val="21"/>
        </w:rPr>
        <w:t>(每空1分，共25分)</w:t>
      </w:r>
    </w:p>
    <w:p w:rsidR="00766683" w:rsidRPr="00766683" w:rsidRDefault="00766683" w:rsidP="00766683">
      <w:pPr>
        <w:rPr>
          <w:rFonts w:ascii="宋体" w:eastAsia="宋体" w:hAnsi="宋体"/>
          <w:szCs w:val="21"/>
        </w:rPr>
      </w:pPr>
      <w:r w:rsidRPr="00766683">
        <w:rPr>
          <w:rFonts w:ascii="宋体" w:eastAsia="宋体" w:hAnsi="宋体"/>
          <w:szCs w:val="21"/>
        </w:rPr>
        <w:t>1.PLC采用典型的计算机结构，由______、存储器、______和其它一些电路组成。</w:t>
      </w:r>
    </w:p>
    <w:p w:rsidR="00766683" w:rsidRPr="00766683" w:rsidRDefault="00766683" w:rsidP="00766683">
      <w:pPr>
        <w:rPr>
          <w:rFonts w:ascii="宋体" w:eastAsia="宋体" w:hAnsi="宋体"/>
          <w:szCs w:val="21"/>
        </w:rPr>
      </w:pPr>
      <w:r w:rsidRPr="00766683">
        <w:rPr>
          <w:rFonts w:ascii="宋体" w:eastAsia="宋体" w:hAnsi="宋体"/>
          <w:szCs w:val="21"/>
        </w:rPr>
        <w:t>2.PLC与继电器控制比较，</w:t>
      </w:r>
      <w:proofErr w:type="gramStart"/>
      <w:r w:rsidRPr="00766683">
        <w:rPr>
          <w:rFonts w:ascii="宋体" w:eastAsia="宋体" w:hAnsi="宋体"/>
          <w:szCs w:val="21"/>
        </w:rPr>
        <w:t>当控制</w:t>
      </w:r>
      <w:proofErr w:type="gramEnd"/>
      <w:r w:rsidRPr="00766683">
        <w:rPr>
          <w:rFonts w:ascii="宋体" w:eastAsia="宋体" w:hAnsi="宋体"/>
          <w:szCs w:val="21"/>
        </w:rPr>
        <w:t>内容改变时，继电器控制须______，PLC则______。</w:t>
      </w:r>
    </w:p>
    <w:p w:rsidR="00766683" w:rsidRPr="00766683" w:rsidRDefault="00766683" w:rsidP="00766683">
      <w:pPr>
        <w:rPr>
          <w:rFonts w:ascii="宋体" w:eastAsia="宋体" w:hAnsi="宋体"/>
          <w:szCs w:val="21"/>
        </w:rPr>
      </w:pPr>
      <w:r w:rsidRPr="00766683">
        <w:rPr>
          <w:rFonts w:ascii="宋体" w:eastAsia="宋体" w:hAnsi="宋体"/>
          <w:szCs w:val="21"/>
        </w:rPr>
        <w:t>3.现场输入接口电路中的光耦合电路的核心是光耦合器件，应用最广泛的是______和______构成的光耦合器。</w:t>
      </w:r>
    </w:p>
    <w:p w:rsidR="00766683" w:rsidRPr="00766683" w:rsidRDefault="00766683" w:rsidP="00766683">
      <w:pPr>
        <w:rPr>
          <w:rFonts w:ascii="宋体" w:eastAsia="宋体" w:hAnsi="宋体"/>
          <w:szCs w:val="21"/>
        </w:rPr>
      </w:pPr>
      <w:r w:rsidRPr="00766683">
        <w:rPr>
          <w:rFonts w:ascii="宋体" w:eastAsia="宋体" w:hAnsi="宋体"/>
          <w:szCs w:val="21"/>
        </w:rPr>
        <w:t>4.PLC的输入信号模式中，交流输入的电压大多采用______，直流输入额定电压为______。</w:t>
      </w:r>
    </w:p>
    <w:p w:rsidR="00766683" w:rsidRPr="00766683" w:rsidRDefault="00766683" w:rsidP="00766683">
      <w:pPr>
        <w:rPr>
          <w:rFonts w:ascii="宋体" w:eastAsia="宋体" w:hAnsi="宋体"/>
          <w:szCs w:val="21"/>
        </w:rPr>
      </w:pPr>
      <w:r w:rsidRPr="00766683">
        <w:rPr>
          <w:rFonts w:ascii="宋体" w:eastAsia="宋体" w:hAnsi="宋体"/>
          <w:szCs w:val="21"/>
        </w:rPr>
        <w:t>5.PLC的软件和硬件定时器相比较，定时范围长的是_____，精度高的是______。</w:t>
      </w:r>
    </w:p>
    <w:p w:rsidR="00766683" w:rsidRPr="00766683" w:rsidRDefault="00766683" w:rsidP="00766683">
      <w:pPr>
        <w:rPr>
          <w:rFonts w:ascii="宋体" w:eastAsia="宋体" w:hAnsi="宋体"/>
          <w:szCs w:val="21"/>
        </w:rPr>
      </w:pPr>
      <w:r w:rsidRPr="00766683">
        <w:rPr>
          <w:rFonts w:ascii="宋体" w:eastAsia="宋体" w:hAnsi="宋体"/>
          <w:szCs w:val="21"/>
        </w:rPr>
        <w:t>6.CPM1A系列PLC程序容量为______字，数据存储器容量为______字(读/写)+512字(只读)</w:t>
      </w:r>
    </w:p>
    <w:p w:rsidR="00766683" w:rsidRPr="00766683" w:rsidRDefault="00766683" w:rsidP="00766683">
      <w:pPr>
        <w:rPr>
          <w:rFonts w:ascii="宋体" w:eastAsia="宋体" w:hAnsi="宋体"/>
          <w:szCs w:val="21"/>
        </w:rPr>
      </w:pPr>
      <w:r w:rsidRPr="00766683">
        <w:rPr>
          <w:rFonts w:ascii="宋体" w:eastAsia="宋体" w:hAnsi="宋体"/>
          <w:szCs w:val="21"/>
        </w:rPr>
        <w:t>7.C20型PLC的工作原理是：(1)事先将生产过程的控制要求编成程序，并输送到______中；(2)运行时，PCL根据______和程序得出判断，通过______去控制受控对象。</w:t>
      </w:r>
    </w:p>
    <w:p w:rsidR="00766683" w:rsidRPr="00766683" w:rsidRDefault="00766683" w:rsidP="00766683">
      <w:pPr>
        <w:rPr>
          <w:rFonts w:ascii="宋体" w:eastAsia="宋体" w:hAnsi="宋体"/>
          <w:szCs w:val="21"/>
        </w:rPr>
      </w:pPr>
      <w:r w:rsidRPr="00766683">
        <w:rPr>
          <w:rFonts w:ascii="宋体" w:eastAsia="宋体" w:hAnsi="宋体"/>
          <w:szCs w:val="21"/>
        </w:rPr>
        <w:t>8.CV/CVM1系列PLC的标准程序容量范围为从______到______k字。</w:t>
      </w:r>
    </w:p>
    <w:p w:rsidR="00766683" w:rsidRPr="00766683" w:rsidRDefault="00766683" w:rsidP="00766683">
      <w:pPr>
        <w:rPr>
          <w:rFonts w:ascii="宋体" w:eastAsia="宋体" w:hAnsi="宋体"/>
          <w:szCs w:val="21"/>
        </w:rPr>
      </w:pPr>
      <w:r w:rsidRPr="00766683">
        <w:rPr>
          <w:rFonts w:ascii="宋体" w:eastAsia="宋体" w:hAnsi="宋体"/>
          <w:szCs w:val="21"/>
        </w:rPr>
        <w:t>9.PLC外存储器接口电路是PLC与______，______等外存设备接口电路。</w:t>
      </w:r>
    </w:p>
    <w:p w:rsidR="00766683" w:rsidRPr="00766683" w:rsidRDefault="00766683" w:rsidP="00766683">
      <w:pPr>
        <w:rPr>
          <w:rFonts w:ascii="宋体" w:eastAsia="宋体" w:hAnsi="宋体"/>
          <w:szCs w:val="21"/>
        </w:rPr>
      </w:pPr>
      <w:r w:rsidRPr="00766683">
        <w:rPr>
          <w:rFonts w:ascii="宋体" w:eastAsia="宋体" w:hAnsi="宋体"/>
          <w:szCs w:val="21"/>
        </w:rPr>
        <w:t>10.使用C20型PLC，当打算进行编程时应将工作方式开关选在______位置，当欲直接监视操作执行情况，则应将工作方式开关选在______位置。</w:t>
      </w:r>
    </w:p>
    <w:p w:rsidR="00766683" w:rsidRPr="00766683" w:rsidRDefault="00766683" w:rsidP="00766683">
      <w:pPr>
        <w:rPr>
          <w:rFonts w:ascii="宋体" w:eastAsia="宋体" w:hAnsi="宋体"/>
          <w:szCs w:val="21"/>
        </w:rPr>
      </w:pPr>
      <w:r w:rsidRPr="00766683">
        <w:rPr>
          <w:rFonts w:ascii="宋体" w:eastAsia="宋体" w:hAnsi="宋体"/>
          <w:szCs w:val="21"/>
        </w:rPr>
        <w:t>11.在微机上应用SYSMAC-CPT，可以进行______，也可进行______。</w:t>
      </w:r>
    </w:p>
    <w:p w:rsidR="00766683" w:rsidRPr="00766683" w:rsidRDefault="00766683" w:rsidP="00766683">
      <w:pPr>
        <w:rPr>
          <w:rFonts w:ascii="宋体" w:eastAsia="宋体" w:hAnsi="宋体"/>
          <w:szCs w:val="21"/>
        </w:rPr>
      </w:pPr>
      <w:r w:rsidRPr="00766683">
        <w:rPr>
          <w:rFonts w:ascii="宋体" w:eastAsia="宋体" w:hAnsi="宋体"/>
          <w:szCs w:val="21"/>
        </w:rPr>
        <w:t>12.应用现场总线(Compo Bus/D)高速通信集散控制系统中，通信规格是______，可以与各厂家的______设备连接。</w:t>
      </w:r>
    </w:p>
    <w:p w:rsidR="00766683" w:rsidRPr="00766683" w:rsidRDefault="00766683" w:rsidP="00766683">
      <w:pPr>
        <w:rPr>
          <w:rFonts w:ascii="宋体" w:eastAsia="宋体" w:hAnsi="宋体"/>
          <w:szCs w:val="21"/>
        </w:rPr>
      </w:pPr>
      <w:r w:rsidRPr="00766683">
        <w:rPr>
          <w:rFonts w:ascii="宋体" w:eastAsia="宋体" w:hAnsi="宋体" w:hint="eastAsia"/>
          <w:szCs w:val="21"/>
        </w:rPr>
        <w:t>二、填空题</w:t>
      </w:r>
      <w:r w:rsidRPr="00766683">
        <w:rPr>
          <w:rFonts w:ascii="宋体" w:eastAsia="宋体" w:hAnsi="宋体"/>
          <w:szCs w:val="21"/>
        </w:rPr>
        <w:t>(每空2分，共14分)</w:t>
      </w:r>
    </w:p>
    <w:p w:rsidR="00766683" w:rsidRPr="00766683" w:rsidRDefault="00766683" w:rsidP="00766683">
      <w:pPr>
        <w:rPr>
          <w:rFonts w:ascii="宋体" w:eastAsia="宋体" w:hAnsi="宋体"/>
          <w:szCs w:val="21"/>
        </w:rPr>
      </w:pPr>
      <w:r w:rsidRPr="00766683">
        <w:rPr>
          <w:rFonts w:ascii="宋体" w:eastAsia="宋体" w:hAnsi="宋体"/>
          <w:szCs w:val="21"/>
        </w:rPr>
        <w:t>1.减少侵入输入电路的噪声干扰措施有：</w:t>
      </w:r>
    </w:p>
    <w:p w:rsidR="00766683" w:rsidRDefault="00766683" w:rsidP="00766683">
      <w:pPr>
        <w:rPr>
          <w:rFonts w:ascii="宋体" w:eastAsia="宋体" w:hAnsi="宋体"/>
          <w:szCs w:val="21"/>
        </w:rPr>
      </w:pPr>
      <w:r w:rsidRPr="00766683">
        <w:rPr>
          <w:rFonts w:ascii="宋体" w:eastAsia="宋体" w:hAnsi="宋体"/>
          <w:szCs w:val="21"/>
        </w:rPr>
        <w:t>(1)____</w:t>
      </w:r>
      <w:proofErr w:type="gramStart"/>
      <w:r w:rsidRPr="00766683">
        <w:rPr>
          <w:rFonts w:ascii="宋体" w:eastAsia="宋体" w:hAnsi="宋体"/>
          <w:szCs w:val="21"/>
        </w:rPr>
        <w:t>_(</w:t>
      </w:r>
      <w:proofErr w:type="gramEnd"/>
      <w:r w:rsidRPr="00766683">
        <w:rPr>
          <w:rFonts w:ascii="宋体" w:eastAsia="宋体" w:hAnsi="宋体"/>
          <w:szCs w:val="21"/>
        </w:rPr>
        <w:t>2)______(3)______</w:t>
      </w:r>
    </w:p>
    <w:p w:rsidR="00766683" w:rsidRPr="00766683" w:rsidRDefault="00766683" w:rsidP="00766683">
      <w:pPr>
        <w:rPr>
          <w:rFonts w:ascii="宋体" w:eastAsia="宋体" w:hAnsi="宋体"/>
          <w:szCs w:val="21"/>
        </w:rPr>
      </w:pPr>
      <w:r w:rsidRPr="00766683">
        <w:rPr>
          <w:rFonts w:ascii="宋体" w:eastAsia="宋体" w:hAnsi="宋体"/>
          <w:szCs w:val="21"/>
        </w:rPr>
        <w:t>2.直流电源电压U=24V，PLC输入</w:t>
      </w:r>
      <w:proofErr w:type="gramStart"/>
      <w:r w:rsidRPr="00766683">
        <w:rPr>
          <w:rFonts w:ascii="宋体" w:eastAsia="宋体" w:hAnsi="宋体"/>
          <w:szCs w:val="21"/>
        </w:rPr>
        <w:t>端的开通</w:t>
      </w:r>
      <w:proofErr w:type="gramEnd"/>
      <w:r w:rsidRPr="00766683">
        <w:rPr>
          <w:rFonts w:ascii="宋体" w:eastAsia="宋体" w:hAnsi="宋体"/>
          <w:szCs w:val="21"/>
        </w:rPr>
        <w:t>阈值电压</w:t>
      </w:r>
      <w:proofErr w:type="spellStart"/>
      <w:r w:rsidRPr="00766683">
        <w:rPr>
          <w:rFonts w:ascii="宋体" w:eastAsia="宋体" w:hAnsi="宋体"/>
          <w:szCs w:val="21"/>
        </w:rPr>
        <w:t>Ui</w:t>
      </w:r>
      <w:proofErr w:type="spellEnd"/>
      <w:r w:rsidRPr="00766683">
        <w:rPr>
          <w:rFonts w:ascii="宋体" w:eastAsia="宋体" w:hAnsi="宋体"/>
          <w:szCs w:val="21"/>
        </w:rPr>
        <w:t>=18V，关断阈值电压</w:t>
      </w:r>
      <w:proofErr w:type="spellStart"/>
      <w:r w:rsidRPr="00766683">
        <w:rPr>
          <w:rFonts w:ascii="宋体" w:eastAsia="宋体" w:hAnsi="宋体"/>
          <w:szCs w:val="21"/>
        </w:rPr>
        <w:t>U′i</w:t>
      </w:r>
      <w:proofErr w:type="spellEnd"/>
      <w:r w:rsidRPr="00766683">
        <w:rPr>
          <w:rFonts w:ascii="宋体" w:eastAsia="宋体" w:hAnsi="宋体"/>
          <w:szCs w:val="21"/>
        </w:rPr>
        <w:t>=12V，输入开通的工作电流I=8.5mA，触点处的等效电阻r=1.2kΩ，求应并联的电阻R=______，容量WR=______。</w:t>
      </w:r>
    </w:p>
    <w:p w:rsidR="00766683" w:rsidRPr="00766683" w:rsidRDefault="00766683" w:rsidP="00766683">
      <w:pPr>
        <w:rPr>
          <w:rFonts w:ascii="宋体" w:eastAsia="宋体" w:hAnsi="宋体"/>
          <w:szCs w:val="21"/>
        </w:rPr>
      </w:pPr>
      <w:r w:rsidRPr="00766683">
        <w:rPr>
          <w:rFonts w:ascii="宋体" w:eastAsia="宋体" w:hAnsi="宋体"/>
          <w:szCs w:val="21"/>
        </w:rPr>
        <w:t xml:space="preserve"> </w:t>
      </w:r>
    </w:p>
    <w:p w:rsidR="00766683" w:rsidRPr="00766683" w:rsidRDefault="00766683" w:rsidP="00766683">
      <w:pPr>
        <w:rPr>
          <w:rFonts w:ascii="宋体" w:eastAsia="宋体" w:hAnsi="宋体"/>
          <w:szCs w:val="21"/>
        </w:rPr>
      </w:pPr>
      <w:r w:rsidRPr="00766683">
        <w:rPr>
          <w:rFonts w:ascii="宋体" w:eastAsia="宋体" w:hAnsi="宋体"/>
          <w:szCs w:val="21"/>
        </w:rPr>
        <w:t>3.PLC的输入输出模拟量信号都采用直流电压或直流电流作为统一信号的原因是：</w:t>
      </w:r>
    </w:p>
    <w:p w:rsidR="00766683" w:rsidRPr="00766683" w:rsidRDefault="00766683" w:rsidP="00766683">
      <w:pPr>
        <w:rPr>
          <w:rFonts w:ascii="宋体" w:eastAsia="宋体" w:hAnsi="宋体"/>
          <w:szCs w:val="21"/>
        </w:rPr>
      </w:pPr>
      <w:r w:rsidRPr="00766683">
        <w:rPr>
          <w:rFonts w:ascii="宋体" w:eastAsia="宋体" w:hAnsi="宋体"/>
          <w:szCs w:val="21"/>
        </w:rPr>
        <w:t>(1)____</w:t>
      </w:r>
      <w:proofErr w:type="gramStart"/>
      <w:r w:rsidRPr="00766683">
        <w:rPr>
          <w:rFonts w:ascii="宋体" w:eastAsia="宋体" w:hAnsi="宋体"/>
          <w:szCs w:val="21"/>
        </w:rPr>
        <w:t>_(</w:t>
      </w:r>
      <w:proofErr w:type="gramEnd"/>
      <w:r w:rsidRPr="00766683">
        <w:rPr>
          <w:rFonts w:ascii="宋体" w:eastAsia="宋体" w:hAnsi="宋体"/>
          <w:szCs w:val="21"/>
        </w:rPr>
        <w:t>2)_____</w:t>
      </w:r>
    </w:p>
    <w:p w:rsidR="00766683" w:rsidRPr="00766683" w:rsidRDefault="00766683" w:rsidP="00766683">
      <w:pPr>
        <w:rPr>
          <w:rFonts w:ascii="宋体" w:eastAsia="宋体" w:hAnsi="宋体"/>
          <w:szCs w:val="21"/>
        </w:rPr>
      </w:pPr>
      <w:r w:rsidRPr="00766683">
        <w:rPr>
          <w:rFonts w:ascii="宋体" w:eastAsia="宋体" w:hAnsi="宋体" w:hint="eastAsia"/>
          <w:szCs w:val="21"/>
        </w:rPr>
        <w:t>三、据梯形图编写指令程序</w:t>
      </w:r>
      <w:r w:rsidRPr="00766683">
        <w:rPr>
          <w:rFonts w:ascii="宋体" w:eastAsia="宋体" w:hAnsi="宋体"/>
          <w:szCs w:val="21"/>
        </w:rPr>
        <w:t>(每小题5分，共10分)</w:t>
      </w:r>
    </w:p>
    <w:p w:rsidR="00766683" w:rsidRPr="00766683" w:rsidRDefault="00766683" w:rsidP="00766683">
      <w:pPr>
        <w:rPr>
          <w:rFonts w:ascii="宋体" w:eastAsia="宋体" w:hAnsi="宋体"/>
          <w:szCs w:val="21"/>
        </w:rPr>
      </w:pPr>
      <w:r w:rsidRPr="00766683">
        <w:rPr>
          <w:rFonts w:ascii="宋体" w:eastAsia="宋体" w:hAnsi="宋体"/>
          <w:szCs w:val="21"/>
        </w:rPr>
        <w:t xml:space="preserve">  </w:t>
      </w:r>
    </w:p>
    <w:p w:rsidR="00766683" w:rsidRPr="00766683" w:rsidRDefault="00766683" w:rsidP="00766683">
      <w:pPr>
        <w:rPr>
          <w:rFonts w:ascii="宋体" w:eastAsia="宋体" w:hAnsi="宋体"/>
          <w:szCs w:val="21"/>
        </w:rPr>
      </w:pPr>
      <w:r w:rsidRPr="00766683">
        <w:rPr>
          <w:rFonts w:ascii="宋体" w:eastAsia="宋体" w:hAnsi="宋体"/>
          <w:szCs w:val="21"/>
        </w:rPr>
        <w:t xml:space="preserve"> </w:t>
      </w:r>
    </w:p>
    <w:p w:rsidR="00766683" w:rsidRPr="00766683" w:rsidRDefault="00766683" w:rsidP="00766683">
      <w:pPr>
        <w:rPr>
          <w:rFonts w:ascii="宋体" w:eastAsia="宋体" w:hAnsi="宋体"/>
          <w:szCs w:val="21"/>
        </w:rPr>
      </w:pPr>
      <w:r w:rsidRPr="00766683">
        <w:rPr>
          <w:rFonts w:ascii="宋体" w:eastAsia="宋体" w:hAnsi="宋体"/>
          <w:szCs w:val="21"/>
        </w:rPr>
        <w:t xml:space="preserve"> </w:t>
      </w:r>
    </w:p>
    <w:p w:rsidR="00766683" w:rsidRPr="00766683" w:rsidRDefault="00766683" w:rsidP="00766683">
      <w:pPr>
        <w:rPr>
          <w:rFonts w:ascii="宋体" w:eastAsia="宋体" w:hAnsi="宋体"/>
          <w:szCs w:val="21"/>
        </w:rPr>
      </w:pPr>
      <w:r w:rsidRPr="00766683">
        <w:rPr>
          <w:rFonts w:ascii="宋体" w:eastAsia="宋体" w:hAnsi="宋体" w:hint="eastAsia"/>
          <w:szCs w:val="21"/>
        </w:rPr>
        <w:t>四、根据指令程序画出梯形图</w:t>
      </w:r>
      <w:r w:rsidRPr="00766683">
        <w:rPr>
          <w:rFonts w:ascii="宋体" w:eastAsia="宋体" w:hAnsi="宋体"/>
          <w:szCs w:val="21"/>
        </w:rPr>
        <w:t>(每小题6分，共12分)</w:t>
      </w:r>
    </w:p>
    <w:p w:rsidR="00766683" w:rsidRPr="00766683" w:rsidRDefault="00766683" w:rsidP="00766683">
      <w:pPr>
        <w:rPr>
          <w:rFonts w:ascii="宋体" w:eastAsia="宋体" w:hAnsi="宋体"/>
          <w:szCs w:val="21"/>
        </w:rPr>
      </w:pPr>
      <w:r w:rsidRPr="00766683">
        <w:rPr>
          <w:rFonts w:ascii="宋体" w:eastAsia="宋体" w:hAnsi="宋体"/>
          <w:szCs w:val="21"/>
        </w:rPr>
        <w:t>1.LD NOT    0000</w:t>
      </w:r>
    </w:p>
    <w:p w:rsidR="00766683" w:rsidRPr="00766683" w:rsidRDefault="00766683" w:rsidP="00766683">
      <w:pPr>
        <w:rPr>
          <w:rFonts w:ascii="宋体" w:eastAsia="宋体" w:hAnsi="宋体"/>
          <w:szCs w:val="21"/>
        </w:rPr>
      </w:pPr>
      <w:r w:rsidRPr="00766683">
        <w:rPr>
          <w:rFonts w:ascii="宋体" w:eastAsia="宋体" w:hAnsi="宋体"/>
          <w:szCs w:val="21"/>
        </w:rPr>
        <w:t>OR       0001</w:t>
      </w:r>
    </w:p>
    <w:p w:rsidR="00766683" w:rsidRPr="00766683" w:rsidRDefault="00766683" w:rsidP="00766683">
      <w:pPr>
        <w:rPr>
          <w:rFonts w:ascii="宋体" w:eastAsia="宋体" w:hAnsi="宋体"/>
          <w:szCs w:val="21"/>
        </w:rPr>
      </w:pPr>
      <w:r w:rsidRPr="00766683">
        <w:rPr>
          <w:rFonts w:ascii="宋体" w:eastAsia="宋体" w:hAnsi="宋体"/>
          <w:szCs w:val="21"/>
        </w:rPr>
        <w:t>AND      0002</w:t>
      </w:r>
    </w:p>
    <w:p w:rsidR="00766683" w:rsidRPr="00766683" w:rsidRDefault="00766683" w:rsidP="00766683">
      <w:pPr>
        <w:rPr>
          <w:rFonts w:ascii="宋体" w:eastAsia="宋体" w:hAnsi="宋体"/>
          <w:szCs w:val="21"/>
        </w:rPr>
      </w:pPr>
      <w:r w:rsidRPr="00766683">
        <w:rPr>
          <w:rFonts w:ascii="宋体" w:eastAsia="宋体" w:hAnsi="宋体"/>
          <w:szCs w:val="21"/>
        </w:rPr>
        <w:t>LD       0003</w:t>
      </w:r>
    </w:p>
    <w:p w:rsidR="00766683" w:rsidRPr="00766683" w:rsidRDefault="00766683" w:rsidP="00766683">
      <w:pPr>
        <w:rPr>
          <w:rFonts w:ascii="宋体" w:eastAsia="宋体" w:hAnsi="宋体"/>
          <w:szCs w:val="21"/>
        </w:rPr>
      </w:pPr>
      <w:r w:rsidRPr="00766683">
        <w:rPr>
          <w:rFonts w:ascii="宋体" w:eastAsia="宋体" w:hAnsi="宋体"/>
          <w:szCs w:val="21"/>
        </w:rPr>
        <w:t>OR      CNT46</w:t>
      </w:r>
    </w:p>
    <w:p w:rsidR="00766683" w:rsidRPr="00766683" w:rsidRDefault="00766683" w:rsidP="00766683">
      <w:pPr>
        <w:rPr>
          <w:rFonts w:ascii="宋体" w:eastAsia="宋体" w:hAnsi="宋体"/>
          <w:szCs w:val="21"/>
        </w:rPr>
      </w:pPr>
      <w:r w:rsidRPr="00766683">
        <w:rPr>
          <w:rFonts w:ascii="宋体" w:eastAsia="宋体" w:hAnsi="宋体"/>
          <w:szCs w:val="21"/>
        </w:rPr>
        <w:t>CNT        47</w:t>
      </w:r>
    </w:p>
    <w:p w:rsidR="00766683" w:rsidRPr="00766683" w:rsidRDefault="00766683" w:rsidP="00766683">
      <w:pPr>
        <w:rPr>
          <w:rFonts w:ascii="宋体" w:eastAsia="宋体" w:hAnsi="宋体"/>
          <w:szCs w:val="21"/>
        </w:rPr>
      </w:pPr>
      <w:r w:rsidRPr="00766683">
        <w:rPr>
          <w:rFonts w:ascii="宋体" w:eastAsia="宋体" w:hAnsi="宋体"/>
          <w:szCs w:val="21"/>
        </w:rPr>
        <w:t xml:space="preserve">        #0006</w:t>
      </w:r>
    </w:p>
    <w:p w:rsidR="00766683" w:rsidRPr="00766683" w:rsidRDefault="00766683" w:rsidP="00766683">
      <w:pPr>
        <w:rPr>
          <w:rFonts w:ascii="宋体" w:eastAsia="宋体" w:hAnsi="宋体"/>
          <w:szCs w:val="21"/>
        </w:rPr>
      </w:pPr>
      <w:r w:rsidRPr="00766683">
        <w:rPr>
          <w:rFonts w:ascii="宋体" w:eastAsia="宋体" w:hAnsi="宋体"/>
          <w:szCs w:val="21"/>
        </w:rPr>
        <w:t>LD      CNT47</w:t>
      </w:r>
    </w:p>
    <w:p w:rsidR="00766683" w:rsidRPr="00766683" w:rsidRDefault="00766683" w:rsidP="00766683">
      <w:pPr>
        <w:rPr>
          <w:rFonts w:ascii="宋体" w:eastAsia="宋体" w:hAnsi="宋体"/>
          <w:szCs w:val="21"/>
        </w:rPr>
      </w:pPr>
      <w:r w:rsidRPr="00766683">
        <w:rPr>
          <w:rFonts w:ascii="宋体" w:eastAsia="宋体" w:hAnsi="宋体"/>
          <w:szCs w:val="21"/>
        </w:rPr>
        <w:t>LD      0002</w:t>
      </w:r>
    </w:p>
    <w:p w:rsidR="00766683" w:rsidRPr="00766683" w:rsidRDefault="00766683" w:rsidP="00766683">
      <w:pPr>
        <w:rPr>
          <w:rFonts w:ascii="宋体" w:eastAsia="宋体" w:hAnsi="宋体"/>
          <w:szCs w:val="21"/>
        </w:rPr>
      </w:pPr>
      <w:r w:rsidRPr="00766683">
        <w:rPr>
          <w:rFonts w:ascii="宋体" w:eastAsia="宋体" w:hAnsi="宋体"/>
          <w:szCs w:val="21"/>
        </w:rPr>
        <w:t>CNT      46</w:t>
      </w:r>
    </w:p>
    <w:p w:rsidR="00766683" w:rsidRPr="00766683" w:rsidRDefault="00766683" w:rsidP="00766683">
      <w:pPr>
        <w:rPr>
          <w:rFonts w:ascii="宋体" w:eastAsia="宋体" w:hAnsi="宋体"/>
          <w:szCs w:val="21"/>
        </w:rPr>
      </w:pPr>
      <w:r w:rsidRPr="00766683">
        <w:rPr>
          <w:rFonts w:ascii="宋体" w:eastAsia="宋体" w:hAnsi="宋体"/>
          <w:szCs w:val="21"/>
        </w:rPr>
        <w:t xml:space="preserve">      #0005</w:t>
      </w:r>
    </w:p>
    <w:p w:rsidR="00766683" w:rsidRPr="00766683" w:rsidRDefault="00766683" w:rsidP="00766683">
      <w:pPr>
        <w:rPr>
          <w:rFonts w:ascii="宋体" w:eastAsia="宋体" w:hAnsi="宋体"/>
          <w:szCs w:val="21"/>
        </w:rPr>
      </w:pPr>
      <w:r w:rsidRPr="00766683">
        <w:rPr>
          <w:rFonts w:ascii="宋体" w:eastAsia="宋体" w:hAnsi="宋体"/>
          <w:szCs w:val="21"/>
        </w:rPr>
        <w:lastRenderedPageBreak/>
        <w:t>LD    CNT46</w:t>
      </w:r>
    </w:p>
    <w:p w:rsidR="00766683" w:rsidRPr="00766683" w:rsidRDefault="00766683" w:rsidP="00766683">
      <w:pPr>
        <w:rPr>
          <w:rFonts w:ascii="宋体" w:eastAsia="宋体" w:hAnsi="宋体"/>
          <w:szCs w:val="21"/>
        </w:rPr>
      </w:pPr>
      <w:r w:rsidRPr="00766683">
        <w:rPr>
          <w:rFonts w:ascii="宋体" w:eastAsia="宋体" w:hAnsi="宋体"/>
          <w:szCs w:val="21"/>
        </w:rPr>
        <w:t>OUT   0500</w:t>
      </w:r>
    </w:p>
    <w:p w:rsidR="00766683" w:rsidRPr="00766683" w:rsidRDefault="00766683" w:rsidP="00766683">
      <w:pPr>
        <w:rPr>
          <w:rFonts w:ascii="宋体" w:eastAsia="宋体" w:hAnsi="宋体"/>
          <w:szCs w:val="21"/>
        </w:rPr>
      </w:pPr>
      <w:r w:rsidRPr="00766683">
        <w:rPr>
          <w:rFonts w:ascii="宋体" w:eastAsia="宋体" w:hAnsi="宋体"/>
          <w:szCs w:val="21"/>
        </w:rPr>
        <w:t>2.LD NOT    0000</w:t>
      </w:r>
    </w:p>
    <w:p w:rsidR="00766683" w:rsidRPr="00766683" w:rsidRDefault="00766683" w:rsidP="00766683">
      <w:pPr>
        <w:rPr>
          <w:rFonts w:ascii="宋体" w:eastAsia="宋体" w:hAnsi="宋体"/>
          <w:szCs w:val="21"/>
        </w:rPr>
      </w:pPr>
      <w:r w:rsidRPr="00766683">
        <w:rPr>
          <w:rFonts w:ascii="宋体" w:eastAsia="宋体" w:hAnsi="宋体"/>
          <w:szCs w:val="21"/>
        </w:rPr>
        <w:t>LD        0001</w:t>
      </w:r>
    </w:p>
    <w:p w:rsidR="00766683" w:rsidRPr="00766683" w:rsidRDefault="00766683" w:rsidP="00766683">
      <w:pPr>
        <w:rPr>
          <w:rFonts w:ascii="宋体" w:eastAsia="宋体" w:hAnsi="宋体"/>
          <w:szCs w:val="21"/>
        </w:rPr>
      </w:pPr>
      <w:r w:rsidRPr="00766683">
        <w:rPr>
          <w:rFonts w:ascii="宋体" w:eastAsia="宋体" w:hAnsi="宋体"/>
          <w:szCs w:val="21"/>
        </w:rPr>
        <w:t>AND NOT   0002</w:t>
      </w:r>
    </w:p>
    <w:p w:rsidR="00766683" w:rsidRPr="00766683" w:rsidRDefault="00766683" w:rsidP="00766683">
      <w:pPr>
        <w:rPr>
          <w:rFonts w:ascii="宋体" w:eastAsia="宋体" w:hAnsi="宋体"/>
          <w:szCs w:val="21"/>
        </w:rPr>
      </w:pPr>
      <w:r w:rsidRPr="00766683">
        <w:rPr>
          <w:rFonts w:ascii="宋体" w:eastAsia="宋体" w:hAnsi="宋体"/>
          <w:szCs w:val="21"/>
        </w:rPr>
        <w:t>LD        0003</w:t>
      </w:r>
    </w:p>
    <w:p w:rsidR="00766683" w:rsidRPr="00766683" w:rsidRDefault="00766683" w:rsidP="00766683">
      <w:pPr>
        <w:rPr>
          <w:rFonts w:ascii="宋体" w:eastAsia="宋体" w:hAnsi="宋体"/>
          <w:szCs w:val="21"/>
        </w:rPr>
      </w:pPr>
      <w:r w:rsidRPr="00766683">
        <w:rPr>
          <w:rFonts w:ascii="宋体" w:eastAsia="宋体" w:hAnsi="宋体"/>
          <w:szCs w:val="21"/>
        </w:rPr>
        <w:t>LD        0004</w:t>
      </w:r>
    </w:p>
    <w:p w:rsidR="00766683" w:rsidRPr="00766683" w:rsidRDefault="00766683" w:rsidP="00766683">
      <w:pPr>
        <w:rPr>
          <w:rFonts w:ascii="宋体" w:eastAsia="宋体" w:hAnsi="宋体"/>
          <w:szCs w:val="21"/>
        </w:rPr>
      </w:pPr>
      <w:r w:rsidRPr="00766683">
        <w:rPr>
          <w:rFonts w:ascii="宋体" w:eastAsia="宋体" w:hAnsi="宋体"/>
          <w:szCs w:val="21"/>
        </w:rPr>
        <w:t>OR        0005</w:t>
      </w:r>
    </w:p>
    <w:p w:rsidR="00766683" w:rsidRPr="00766683" w:rsidRDefault="00766683" w:rsidP="00766683">
      <w:pPr>
        <w:rPr>
          <w:rFonts w:ascii="宋体" w:eastAsia="宋体" w:hAnsi="宋体"/>
          <w:szCs w:val="21"/>
        </w:rPr>
      </w:pPr>
      <w:r w:rsidRPr="00766683">
        <w:rPr>
          <w:rFonts w:ascii="宋体" w:eastAsia="宋体" w:hAnsi="宋体"/>
          <w:szCs w:val="21"/>
        </w:rPr>
        <w:t>AND LD</w:t>
      </w:r>
    </w:p>
    <w:p w:rsidR="00766683" w:rsidRPr="00766683" w:rsidRDefault="00766683" w:rsidP="00766683">
      <w:pPr>
        <w:rPr>
          <w:rFonts w:ascii="宋体" w:eastAsia="宋体" w:hAnsi="宋体"/>
          <w:szCs w:val="21"/>
        </w:rPr>
      </w:pPr>
      <w:r w:rsidRPr="00766683">
        <w:rPr>
          <w:rFonts w:ascii="宋体" w:eastAsia="宋体" w:hAnsi="宋体"/>
          <w:szCs w:val="21"/>
        </w:rPr>
        <w:t>OR LD</w:t>
      </w:r>
    </w:p>
    <w:p w:rsidR="00766683" w:rsidRPr="00766683" w:rsidRDefault="00766683" w:rsidP="00766683">
      <w:pPr>
        <w:rPr>
          <w:rFonts w:ascii="宋体" w:eastAsia="宋体" w:hAnsi="宋体"/>
          <w:szCs w:val="21"/>
        </w:rPr>
      </w:pPr>
      <w:r w:rsidRPr="00766683">
        <w:rPr>
          <w:rFonts w:ascii="宋体" w:eastAsia="宋体" w:hAnsi="宋体"/>
          <w:szCs w:val="21"/>
        </w:rPr>
        <w:t>AND LD</w:t>
      </w:r>
    </w:p>
    <w:p w:rsidR="00766683" w:rsidRPr="00766683" w:rsidRDefault="00766683" w:rsidP="00766683">
      <w:pPr>
        <w:rPr>
          <w:rFonts w:ascii="宋体" w:eastAsia="宋体" w:hAnsi="宋体"/>
          <w:szCs w:val="21"/>
        </w:rPr>
      </w:pPr>
      <w:r w:rsidRPr="00766683">
        <w:rPr>
          <w:rFonts w:ascii="宋体" w:eastAsia="宋体" w:hAnsi="宋体"/>
          <w:szCs w:val="21"/>
        </w:rPr>
        <w:t>OUT      0500</w:t>
      </w:r>
    </w:p>
    <w:p w:rsidR="00766683" w:rsidRPr="00766683" w:rsidRDefault="00766683" w:rsidP="00766683">
      <w:pPr>
        <w:rPr>
          <w:rFonts w:ascii="宋体" w:eastAsia="宋体" w:hAnsi="宋体"/>
          <w:szCs w:val="21"/>
        </w:rPr>
      </w:pPr>
      <w:r w:rsidRPr="00766683">
        <w:rPr>
          <w:rFonts w:ascii="宋体" w:eastAsia="宋体" w:hAnsi="宋体"/>
          <w:szCs w:val="21"/>
        </w:rPr>
        <w:t xml:space="preserve">END </w:t>
      </w:r>
    </w:p>
    <w:p w:rsidR="00766683" w:rsidRPr="00766683" w:rsidRDefault="00766683" w:rsidP="00766683">
      <w:pPr>
        <w:rPr>
          <w:rFonts w:ascii="宋体" w:eastAsia="宋体" w:hAnsi="宋体"/>
          <w:szCs w:val="21"/>
        </w:rPr>
      </w:pPr>
      <w:r w:rsidRPr="00766683">
        <w:rPr>
          <w:rFonts w:ascii="宋体" w:eastAsia="宋体" w:hAnsi="宋体" w:hint="eastAsia"/>
          <w:szCs w:val="21"/>
        </w:rPr>
        <w:t>五、简化梯形图</w:t>
      </w:r>
      <w:r w:rsidRPr="00766683">
        <w:rPr>
          <w:rFonts w:ascii="宋体" w:eastAsia="宋体" w:hAnsi="宋体"/>
          <w:szCs w:val="21"/>
        </w:rPr>
        <w:t>(每小题5分，共10分)</w:t>
      </w:r>
    </w:p>
    <w:p w:rsidR="00766683" w:rsidRPr="00766683" w:rsidRDefault="00766683" w:rsidP="00766683">
      <w:pPr>
        <w:rPr>
          <w:rFonts w:ascii="宋体" w:eastAsia="宋体" w:hAnsi="宋体"/>
          <w:szCs w:val="21"/>
        </w:rPr>
      </w:pPr>
      <w:r w:rsidRPr="00766683">
        <w:rPr>
          <w:rFonts w:ascii="宋体" w:eastAsia="宋体" w:hAnsi="宋体"/>
          <w:szCs w:val="21"/>
        </w:rPr>
        <w:t xml:space="preserve"> </w:t>
      </w:r>
    </w:p>
    <w:p w:rsidR="00766683" w:rsidRPr="00766683" w:rsidRDefault="00766683" w:rsidP="00766683">
      <w:pPr>
        <w:rPr>
          <w:rFonts w:ascii="宋体" w:eastAsia="宋体" w:hAnsi="宋体"/>
          <w:szCs w:val="21"/>
        </w:rPr>
      </w:pPr>
      <w:r w:rsidRPr="00766683">
        <w:rPr>
          <w:rFonts w:ascii="宋体" w:eastAsia="宋体" w:hAnsi="宋体"/>
          <w:szCs w:val="21"/>
        </w:rPr>
        <w:t xml:space="preserve"> </w:t>
      </w:r>
    </w:p>
    <w:p w:rsidR="00766683" w:rsidRPr="00766683" w:rsidRDefault="00766683" w:rsidP="00766683">
      <w:pPr>
        <w:rPr>
          <w:rFonts w:ascii="宋体" w:eastAsia="宋体" w:hAnsi="宋体"/>
          <w:szCs w:val="21"/>
        </w:rPr>
      </w:pPr>
      <w:r w:rsidRPr="00766683">
        <w:rPr>
          <w:rFonts w:ascii="宋体" w:eastAsia="宋体" w:hAnsi="宋体" w:hint="eastAsia"/>
          <w:szCs w:val="21"/>
        </w:rPr>
        <w:t>六、根据梯形图和已给出的条件分析程序结果并画出波形</w:t>
      </w:r>
      <w:r w:rsidRPr="00766683">
        <w:rPr>
          <w:rFonts w:ascii="宋体" w:eastAsia="宋体" w:hAnsi="宋体"/>
          <w:szCs w:val="21"/>
        </w:rPr>
        <w:t>(每小题8分，共16分)</w:t>
      </w:r>
    </w:p>
    <w:p w:rsidR="00766683" w:rsidRPr="00766683" w:rsidRDefault="00766683" w:rsidP="00766683">
      <w:pPr>
        <w:rPr>
          <w:rFonts w:ascii="宋体" w:eastAsia="宋体" w:hAnsi="宋体"/>
          <w:szCs w:val="21"/>
        </w:rPr>
      </w:pPr>
      <w:r w:rsidRPr="00766683">
        <w:rPr>
          <w:rFonts w:ascii="宋体" w:eastAsia="宋体" w:hAnsi="宋体"/>
          <w:szCs w:val="21"/>
        </w:rPr>
        <w:t xml:space="preserve"> </w:t>
      </w:r>
    </w:p>
    <w:p w:rsidR="00766683" w:rsidRPr="00766683" w:rsidRDefault="00766683" w:rsidP="00766683">
      <w:pPr>
        <w:rPr>
          <w:rFonts w:ascii="宋体" w:eastAsia="宋体" w:hAnsi="宋体"/>
          <w:szCs w:val="21"/>
        </w:rPr>
      </w:pPr>
      <w:r w:rsidRPr="00766683">
        <w:rPr>
          <w:rFonts w:ascii="宋体" w:eastAsia="宋体" w:hAnsi="宋体"/>
          <w:szCs w:val="21"/>
        </w:rPr>
        <w:t xml:space="preserve"> </w:t>
      </w:r>
    </w:p>
    <w:p w:rsidR="00766683" w:rsidRPr="00766683" w:rsidRDefault="00766683" w:rsidP="00766683">
      <w:pPr>
        <w:rPr>
          <w:rFonts w:ascii="宋体" w:eastAsia="宋体" w:hAnsi="宋体"/>
          <w:szCs w:val="21"/>
        </w:rPr>
      </w:pPr>
      <w:r w:rsidRPr="00766683">
        <w:rPr>
          <w:rFonts w:ascii="宋体" w:eastAsia="宋体" w:hAnsi="宋体"/>
          <w:szCs w:val="21"/>
        </w:rPr>
        <w:t xml:space="preserve"> </w:t>
      </w:r>
    </w:p>
    <w:p w:rsidR="00766683" w:rsidRPr="00766683" w:rsidRDefault="00766683" w:rsidP="00766683">
      <w:pPr>
        <w:rPr>
          <w:rFonts w:ascii="宋体" w:eastAsia="宋体" w:hAnsi="宋体"/>
          <w:szCs w:val="21"/>
        </w:rPr>
      </w:pPr>
      <w:r w:rsidRPr="00766683">
        <w:rPr>
          <w:rFonts w:ascii="宋体" w:eastAsia="宋体" w:hAnsi="宋体" w:hint="eastAsia"/>
          <w:szCs w:val="21"/>
        </w:rPr>
        <w:t>七、设计应用题</w:t>
      </w:r>
      <w:r w:rsidRPr="00766683">
        <w:rPr>
          <w:rFonts w:ascii="宋体" w:eastAsia="宋体" w:hAnsi="宋体"/>
          <w:szCs w:val="21"/>
        </w:rPr>
        <w:t>(共13分)</w:t>
      </w:r>
    </w:p>
    <w:p w:rsidR="00766683" w:rsidRPr="00766683" w:rsidRDefault="00766683" w:rsidP="00766683">
      <w:pPr>
        <w:rPr>
          <w:rFonts w:ascii="宋体" w:eastAsia="宋体" w:hAnsi="宋体"/>
          <w:szCs w:val="21"/>
        </w:rPr>
      </w:pPr>
      <w:r w:rsidRPr="00766683">
        <w:rPr>
          <w:rFonts w:ascii="宋体" w:eastAsia="宋体" w:hAnsi="宋体"/>
          <w:szCs w:val="21"/>
        </w:rPr>
        <w:t xml:space="preserve">    设计</w:t>
      </w:r>
      <w:proofErr w:type="gramStart"/>
      <w:r w:rsidRPr="00766683">
        <w:rPr>
          <w:rFonts w:ascii="宋体" w:eastAsia="宋体" w:hAnsi="宋体"/>
          <w:szCs w:val="21"/>
        </w:rPr>
        <w:t>一</w:t>
      </w:r>
      <w:proofErr w:type="gramEnd"/>
      <w:r w:rsidRPr="00766683">
        <w:rPr>
          <w:rFonts w:ascii="宋体" w:eastAsia="宋体" w:hAnsi="宋体"/>
          <w:szCs w:val="21"/>
        </w:rPr>
        <w:t>电机的延时启动和延时停止控制电路，条件如下：</w:t>
      </w:r>
    </w:p>
    <w:p w:rsidR="00766683" w:rsidRPr="00766683" w:rsidRDefault="00766683" w:rsidP="00766683">
      <w:pPr>
        <w:rPr>
          <w:rFonts w:ascii="宋体" w:eastAsia="宋体" w:hAnsi="宋体"/>
          <w:szCs w:val="21"/>
        </w:rPr>
      </w:pPr>
      <w:r w:rsidRPr="00766683">
        <w:rPr>
          <w:rFonts w:ascii="宋体" w:eastAsia="宋体" w:hAnsi="宋体"/>
          <w:szCs w:val="21"/>
        </w:rPr>
        <w:t>a.电机启动由按钮SB1控制，停止由按钮SB2控制；</w:t>
      </w:r>
    </w:p>
    <w:p w:rsidR="00766683" w:rsidRPr="00766683" w:rsidRDefault="00766683" w:rsidP="00766683">
      <w:pPr>
        <w:rPr>
          <w:rFonts w:ascii="宋体" w:eastAsia="宋体" w:hAnsi="宋体"/>
          <w:szCs w:val="21"/>
        </w:rPr>
      </w:pPr>
      <w:r w:rsidRPr="00766683">
        <w:rPr>
          <w:rFonts w:ascii="宋体" w:eastAsia="宋体" w:hAnsi="宋体"/>
          <w:szCs w:val="21"/>
        </w:rPr>
        <w:t>b.电机运行由接触器KM1控制；</w:t>
      </w:r>
    </w:p>
    <w:p w:rsidR="00766683" w:rsidRPr="00766683" w:rsidRDefault="00766683" w:rsidP="00766683">
      <w:pPr>
        <w:rPr>
          <w:rFonts w:ascii="宋体" w:eastAsia="宋体" w:hAnsi="宋体"/>
          <w:szCs w:val="21"/>
        </w:rPr>
      </w:pPr>
      <w:r w:rsidRPr="00766683">
        <w:rPr>
          <w:rFonts w:ascii="宋体" w:eastAsia="宋体" w:hAnsi="宋体"/>
          <w:szCs w:val="21"/>
        </w:rPr>
        <w:t>c.按SB1后，电机延时5秒运行；按SB2后，电机延时6秒停止。</w:t>
      </w:r>
    </w:p>
    <w:p w:rsidR="00766683" w:rsidRPr="00766683" w:rsidRDefault="00766683" w:rsidP="00766683">
      <w:pPr>
        <w:rPr>
          <w:rFonts w:ascii="宋体" w:eastAsia="宋体" w:hAnsi="宋体"/>
          <w:szCs w:val="21"/>
        </w:rPr>
      </w:pPr>
      <w:r w:rsidRPr="00766683">
        <w:rPr>
          <w:rFonts w:ascii="宋体" w:eastAsia="宋体" w:hAnsi="宋体" w:hint="eastAsia"/>
          <w:szCs w:val="21"/>
        </w:rPr>
        <w:t>试设计：</w:t>
      </w:r>
    </w:p>
    <w:p w:rsidR="00766683" w:rsidRPr="00766683" w:rsidRDefault="00766683" w:rsidP="00766683">
      <w:pPr>
        <w:rPr>
          <w:rFonts w:ascii="宋体" w:eastAsia="宋体" w:hAnsi="宋体"/>
          <w:szCs w:val="21"/>
        </w:rPr>
      </w:pPr>
      <w:r w:rsidRPr="00766683">
        <w:rPr>
          <w:rFonts w:ascii="宋体" w:eastAsia="宋体" w:hAnsi="宋体"/>
          <w:szCs w:val="21"/>
        </w:rPr>
        <w:t>1.PLC接线图(4分)</w:t>
      </w:r>
    </w:p>
    <w:p w:rsidR="00766683" w:rsidRPr="00766683" w:rsidRDefault="00766683" w:rsidP="00766683">
      <w:pPr>
        <w:rPr>
          <w:rFonts w:ascii="宋体" w:eastAsia="宋体" w:hAnsi="宋体"/>
          <w:szCs w:val="21"/>
        </w:rPr>
      </w:pPr>
      <w:r w:rsidRPr="00766683">
        <w:rPr>
          <w:rFonts w:ascii="宋体" w:eastAsia="宋体" w:hAnsi="宋体"/>
          <w:szCs w:val="21"/>
        </w:rPr>
        <w:t>2.梯形图(6分)</w:t>
      </w:r>
    </w:p>
    <w:p w:rsidR="00766683" w:rsidRDefault="00766683" w:rsidP="00766683">
      <w:pPr>
        <w:rPr>
          <w:rFonts w:ascii="宋体" w:eastAsia="宋体" w:hAnsi="宋体"/>
          <w:szCs w:val="21"/>
        </w:rPr>
      </w:pPr>
      <w:r w:rsidRPr="00766683">
        <w:rPr>
          <w:rFonts w:ascii="宋体" w:eastAsia="宋体" w:hAnsi="宋体"/>
          <w:szCs w:val="21"/>
        </w:rPr>
        <w:t xml:space="preserve">3.指令程序(3分)  </w:t>
      </w:r>
    </w:p>
    <w:p w:rsidR="00766683" w:rsidRDefault="00766683" w:rsidP="00766683">
      <w:pPr>
        <w:rPr>
          <w:rFonts w:ascii="宋体" w:eastAsia="宋体" w:hAnsi="宋体"/>
          <w:szCs w:val="21"/>
        </w:rPr>
      </w:pPr>
    </w:p>
    <w:p w:rsidR="00766683" w:rsidRDefault="00766683" w:rsidP="00766683">
      <w:pPr>
        <w:rPr>
          <w:rFonts w:ascii="宋体" w:eastAsia="宋体" w:hAnsi="宋体"/>
          <w:szCs w:val="21"/>
        </w:rPr>
      </w:pPr>
    </w:p>
    <w:p w:rsidR="00766683" w:rsidRPr="000B44C6" w:rsidRDefault="000B44C6" w:rsidP="000B44C6">
      <w:pPr>
        <w:jc w:val="center"/>
        <w:rPr>
          <w:rFonts w:ascii="宋体" w:eastAsia="宋体" w:hAnsi="宋体"/>
          <w:b/>
          <w:szCs w:val="21"/>
        </w:rPr>
      </w:pPr>
      <w:r w:rsidRPr="000B44C6">
        <w:rPr>
          <w:b/>
        </w:rPr>
        <w:t>可编程序控制器及应用</w:t>
      </w:r>
      <w:r w:rsidR="00317135">
        <w:rPr>
          <w:rFonts w:ascii="宋体" w:eastAsia="宋体" w:hAnsi="宋体" w:hint="eastAsia"/>
          <w:b/>
          <w:szCs w:val="21"/>
        </w:rPr>
        <w:t>复习资料答案</w:t>
      </w:r>
    </w:p>
    <w:p w:rsidR="00766683" w:rsidRDefault="00766683" w:rsidP="00766683">
      <w:r>
        <w:rPr>
          <w:rFonts w:hint="eastAsia"/>
        </w:rPr>
        <w:t>一、填空题</w:t>
      </w:r>
      <w:r>
        <w:t>(每空1分，共25分)</w:t>
      </w:r>
    </w:p>
    <w:p w:rsidR="00766683" w:rsidRDefault="00766683" w:rsidP="00766683">
      <w:r>
        <w:t>1.中央处理器，输入输出接口电路</w:t>
      </w:r>
    </w:p>
    <w:p w:rsidR="00766683" w:rsidRDefault="00766683" w:rsidP="00766683">
      <w:r>
        <w:t>2.改变继电器与配线，只须改变程序</w:t>
      </w:r>
    </w:p>
    <w:p w:rsidR="00766683" w:rsidRDefault="00766683" w:rsidP="00766683">
      <w:r>
        <w:t>3.发光二极管，光敏晶体管</w:t>
      </w:r>
    </w:p>
    <w:p w:rsidR="00766683" w:rsidRDefault="00766683" w:rsidP="00766683">
      <w:r>
        <w:t>4.AC110v或AC220V，DC24～48V</w:t>
      </w:r>
    </w:p>
    <w:p w:rsidR="00766683" w:rsidRDefault="00766683" w:rsidP="00766683">
      <w:r>
        <w:t>5.软件定时器，软件定时器</w:t>
      </w:r>
    </w:p>
    <w:p w:rsidR="00766683" w:rsidRDefault="00766683" w:rsidP="00766683">
      <w:r>
        <w:lastRenderedPageBreak/>
        <w:t>6.2048，1024</w:t>
      </w:r>
    </w:p>
    <w:p w:rsidR="00766683" w:rsidRDefault="00766683" w:rsidP="00766683">
      <w:r>
        <w:t>7.程序存储器，输入的检测信号，输出电路</w:t>
      </w:r>
    </w:p>
    <w:p w:rsidR="00766683" w:rsidRDefault="00766683" w:rsidP="00766683">
      <w:r>
        <w:t>8.30，62</w:t>
      </w:r>
    </w:p>
    <w:p w:rsidR="00766683" w:rsidRDefault="00766683" w:rsidP="00766683">
      <w:r>
        <w:t>9.EPROM，盒式录音机</w:t>
      </w:r>
    </w:p>
    <w:p w:rsidR="00766683" w:rsidRDefault="00766683" w:rsidP="00766683">
      <w:r>
        <w:t>10.PROGRAM，MONITOR</w:t>
      </w:r>
    </w:p>
    <w:p w:rsidR="00766683" w:rsidRDefault="00766683" w:rsidP="00766683">
      <w:r>
        <w:t>11.助记符/梯形图的输入，地址汇编；在线编辑、监控、调试程序</w:t>
      </w:r>
    </w:p>
    <w:p w:rsidR="00766683" w:rsidRDefault="00766683" w:rsidP="00766683">
      <w:r>
        <w:t>12.开放的，Device Net</w:t>
      </w:r>
    </w:p>
    <w:p w:rsidR="00766683" w:rsidRDefault="00766683" w:rsidP="00766683">
      <w:r>
        <w:rPr>
          <w:rFonts w:hint="eastAsia"/>
        </w:rPr>
        <w:t>二、填空题</w:t>
      </w:r>
      <w:r>
        <w:t>(每空2分，共14分)</w:t>
      </w:r>
    </w:p>
    <w:p w:rsidR="00766683" w:rsidRDefault="00766683" w:rsidP="00766683">
      <w:r>
        <w:t xml:space="preserve">    1.(1)采用直流电源比交流电源好</w:t>
      </w:r>
    </w:p>
    <w:p w:rsidR="00766683" w:rsidRDefault="00766683" w:rsidP="00766683">
      <w:r>
        <w:t xml:space="preserve">      (2)用较小的输入阻抗</w:t>
      </w:r>
    </w:p>
    <w:p w:rsidR="00766683" w:rsidRDefault="00766683" w:rsidP="00766683">
      <w:r>
        <w:t xml:space="preserve">      (3)配线距离应尽可能短</w:t>
      </w:r>
    </w:p>
    <w:p w:rsidR="00766683" w:rsidRDefault="00766683" w:rsidP="00766683">
      <w:r>
        <w:t xml:space="preserve">    2.R&lt;2.1kΩ,0.274W</w:t>
      </w:r>
    </w:p>
    <w:p w:rsidR="00766683" w:rsidRDefault="00766683" w:rsidP="00766683">
      <w:r>
        <w:t xml:space="preserve">    3.(1)采用直流信号在传输过程中容易与交流感应的干扰信号区别开来。</w:t>
      </w:r>
    </w:p>
    <w:p w:rsidR="00D458B3" w:rsidRDefault="00766683" w:rsidP="00766683">
      <w:r>
        <w:t xml:space="preserve">      (2)可以不受传输线中电感、电容和负载的影响</w:t>
      </w:r>
    </w:p>
    <w:p w:rsidR="00766683" w:rsidRDefault="00766683" w:rsidP="00766683"/>
    <w:p w:rsidR="00766683" w:rsidRDefault="00766683" w:rsidP="00766683">
      <w:r>
        <w:rPr>
          <w:rFonts w:hint="eastAsia"/>
        </w:rPr>
        <w:t>三、根据梯形图编写指令程序题</w:t>
      </w:r>
      <w:r>
        <w:t>(每小题5分，共10分)</w:t>
      </w:r>
    </w:p>
    <w:p w:rsidR="00766683" w:rsidRDefault="00766683" w:rsidP="00766683">
      <w:r>
        <w:t>1.LD        0000</w:t>
      </w:r>
    </w:p>
    <w:p w:rsidR="00766683" w:rsidRDefault="00766683" w:rsidP="00766683">
      <w:r>
        <w:t>OR NOT    0004</w:t>
      </w:r>
    </w:p>
    <w:p w:rsidR="00766683" w:rsidRDefault="00766683" w:rsidP="00766683">
      <w:r>
        <w:t>AND NOT   0001</w:t>
      </w:r>
    </w:p>
    <w:p w:rsidR="00766683" w:rsidRDefault="00766683" w:rsidP="00766683">
      <w:r>
        <w:t>AND      0002</w:t>
      </w:r>
    </w:p>
    <w:p w:rsidR="00766683" w:rsidRDefault="00766683" w:rsidP="00766683">
      <w:r>
        <w:t>AND NOT  0003</w:t>
      </w:r>
    </w:p>
    <w:p w:rsidR="00766683" w:rsidRDefault="00766683" w:rsidP="00766683">
      <w:r>
        <w:t>DIFD     1000</w:t>
      </w:r>
    </w:p>
    <w:p w:rsidR="00766683" w:rsidRDefault="00766683" w:rsidP="00766683">
      <w:r>
        <w:lastRenderedPageBreak/>
        <w:t>LD NOT   1000</w:t>
      </w:r>
    </w:p>
    <w:p w:rsidR="00766683" w:rsidRDefault="00766683" w:rsidP="00766683">
      <w:r>
        <w:t>OUT      0500</w:t>
      </w:r>
    </w:p>
    <w:p w:rsidR="00766683" w:rsidRDefault="00766683" w:rsidP="00766683">
      <w:r>
        <w:t>END</w:t>
      </w:r>
    </w:p>
    <w:p w:rsidR="00766683" w:rsidRDefault="00766683" w:rsidP="00766683">
      <w:r>
        <w:t>2.LD0        000</w:t>
      </w:r>
    </w:p>
    <w:p w:rsidR="00766683" w:rsidRDefault="00766683" w:rsidP="00766683">
      <w:r>
        <w:t>AND NOT   0001</w:t>
      </w:r>
    </w:p>
    <w:p w:rsidR="00766683" w:rsidRDefault="00766683" w:rsidP="00766683">
      <w:r>
        <w:t>LD NOT   0003</w:t>
      </w:r>
    </w:p>
    <w:p w:rsidR="00766683" w:rsidRDefault="00766683" w:rsidP="00766683">
      <w:r>
        <w:t>AND      0004</w:t>
      </w:r>
    </w:p>
    <w:p w:rsidR="00766683" w:rsidRDefault="00766683" w:rsidP="00766683">
      <w:r>
        <w:t>OR LD</w:t>
      </w:r>
    </w:p>
    <w:p w:rsidR="00766683" w:rsidRDefault="00766683" w:rsidP="00766683">
      <w:r>
        <w:t>LD NOT   0002</w:t>
      </w:r>
    </w:p>
    <w:p w:rsidR="00766683" w:rsidRDefault="00766683" w:rsidP="00766683">
      <w:r>
        <w:t>OR NOT   0005</w:t>
      </w:r>
    </w:p>
    <w:p w:rsidR="00766683" w:rsidRDefault="00766683" w:rsidP="00766683">
      <w:r>
        <w:t>AND LD</w:t>
      </w:r>
    </w:p>
    <w:p w:rsidR="00766683" w:rsidRDefault="00766683" w:rsidP="00766683">
      <w:r>
        <w:t>TIMH     10</w:t>
      </w:r>
    </w:p>
    <w:p w:rsidR="00766683" w:rsidRDefault="00766683" w:rsidP="00766683">
      <w:r>
        <w:t xml:space="preserve">       #0050</w:t>
      </w:r>
    </w:p>
    <w:p w:rsidR="00766683" w:rsidRDefault="00766683" w:rsidP="00766683">
      <w:r>
        <w:t>LD     TIM10</w:t>
      </w:r>
    </w:p>
    <w:p w:rsidR="00766683" w:rsidRDefault="00766683" w:rsidP="00766683">
      <w:r>
        <w:t>OUT     0500</w:t>
      </w:r>
    </w:p>
    <w:p w:rsidR="00766683" w:rsidRDefault="00766683" w:rsidP="00766683"/>
    <w:p w:rsidR="00766683" w:rsidRDefault="00766683" w:rsidP="00766683"/>
    <w:p w:rsidR="00766683" w:rsidRDefault="00766683" w:rsidP="00766683">
      <w:pPr>
        <w:pStyle w:val="a3"/>
        <w:rPr>
          <w:rFonts w:ascii="Times New Roman" w:eastAsia="黑体" w:hAnsi="Times New Roman"/>
        </w:rPr>
      </w:pPr>
      <w:r>
        <w:rPr>
          <w:rFonts w:ascii="Times New Roman" w:hAnsi="Times New Roman"/>
          <w:noProof/>
        </w:rPr>
        <w:lastRenderedPageBreak/>
        <w:drawing>
          <wp:anchor distT="0" distB="0" distL="114300" distR="114300" simplePos="0" relativeHeight="251660288" behindDoc="0" locked="0" layoutInCell="0" allowOverlap="1">
            <wp:simplePos x="0" y="0"/>
            <wp:positionH relativeFrom="column">
              <wp:posOffset>-15875</wp:posOffset>
            </wp:positionH>
            <wp:positionV relativeFrom="paragraph">
              <wp:posOffset>2266950</wp:posOffset>
            </wp:positionV>
            <wp:extent cx="2616200" cy="5836285"/>
            <wp:effectExtent l="0" t="0" r="0" b="0"/>
            <wp:wrapTopAndBottom/>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16200" cy="5836285"/>
                    </a:xfrm>
                    <a:prstGeom prst="rect">
                      <a:avLst/>
                    </a:prstGeom>
                    <a:noFill/>
                    <a:ln>
                      <a:noFill/>
                    </a:ln>
                  </pic:spPr>
                </pic:pic>
              </a:graphicData>
            </a:graphic>
          </wp:anchor>
        </w:drawing>
      </w:r>
      <w:r>
        <w:rPr>
          <w:rFonts w:ascii="Times New Roman" w:eastAsia="黑体" w:hAnsi="Times New Roman"/>
          <w:noProof/>
        </w:rPr>
        <w:drawing>
          <wp:anchor distT="0" distB="0" distL="114300" distR="114300" simplePos="0" relativeHeight="251659264" behindDoc="0" locked="0" layoutInCell="0" allowOverlap="1">
            <wp:simplePos x="0" y="0"/>
            <wp:positionH relativeFrom="column">
              <wp:posOffset>210820</wp:posOffset>
            </wp:positionH>
            <wp:positionV relativeFrom="paragraph">
              <wp:posOffset>267970</wp:posOffset>
            </wp:positionV>
            <wp:extent cx="1970405" cy="1932305"/>
            <wp:effectExtent l="0" t="0" r="0" b="0"/>
            <wp:wrapTopAndBottom/>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70405" cy="1932305"/>
                    </a:xfrm>
                    <a:prstGeom prst="rect">
                      <a:avLst/>
                    </a:prstGeom>
                    <a:noFill/>
                    <a:ln>
                      <a:noFill/>
                    </a:ln>
                  </pic:spPr>
                </pic:pic>
              </a:graphicData>
            </a:graphic>
          </wp:anchor>
        </w:drawing>
      </w:r>
      <w:r>
        <w:rPr>
          <w:rFonts w:ascii="Times New Roman" w:eastAsia="黑体" w:hAnsi="Times New Roman" w:hint="eastAsia"/>
        </w:rPr>
        <w:t>四、根据指令程序画出梯形图</w:t>
      </w:r>
      <w:r>
        <w:rPr>
          <w:rFonts w:ascii="Times New Roman" w:eastAsia="黑体" w:hAnsi="Times New Roman" w:hint="eastAsia"/>
        </w:rPr>
        <w:t>(</w:t>
      </w:r>
      <w:r>
        <w:rPr>
          <w:rFonts w:ascii="Times New Roman" w:eastAsia="黑体" w:hAnsi="Times New Roman" w:hint="eastAsia"/>
        </w:rPr>
        <w:t>每小题</w:t>
      </w:r>
      <w:r>
        <w:rPr>
          <w:rFonts w:ascii="Times New Roman" w:eastAsia="黑体" w:hAnsi="Times New Roman" w:hint="eastAsia"/>
        </w:rPr>
        <w:t>6</w:t>
      </w:r>
      <w:r>
        <w:rPr>
          <w:rFonts w:ascii="Times New Roman" w:eastAsia="黑体" w:hAnsi="Times New Roman" w:hint="eastAsia"/>
        </w:rPr>
        <w:t>分，共</w:t>
      </w:r>
      <w:r>
        <w:rPr>
          <w:rFonts w:ascii="Times New Roman" w:eastAsia="黑体" w:hAnsi="Times New Roman" w:hint="eastAsia"/>
        </w:rPr>
        <w:t>12</w:t>
      </w:r>
      <w:r>
        <w:rPr>
          <w:rFonts w:ascii="Times New Roman" w:eastAsia="黑体" w:hAnsi="Times New Roman" w:hint="eastAsia"/>
        </w:rPr>
        <w:t>分</w:t>
      </w:r>
      <w:r>
        <w:rPr>
          <w:rFonts w:ascii="Times New Roman" w:eastAsia="黑体" w:hAnsi="Times New Roman" w:hint="eastAsia"/>
        </w:rPr>
        <w:t>)</w:t>
      </w:r>
      <w:r>
        <w:rPr>
          <w:rFonts w:ascii="Times New Roman" w:eastAsia="黑体" w:hAnsi="Times New Roman" w:hint="eastAsia"/>
        </w:rPr>
        <w:cr/>
      </w:r>
    </w:p>
    <w:p w:rsidR="00766683" w:rsidRDefault="00766683" w:rsidP="00766683">
      <w:pPr>
        <w:pStyle w:val="a3"/>
        <w:rPr>
          <w:rFonts w:ascii="Times New Roman" w:eastAsia="黑体" w:hAnsi="Times New Roman"/>
        </w:rPr>
      </w:pPr>
      <w:r>
        <w:rPr>
          <w:rFonts w:ascii="Times New Roman" w:eastAsia="黑体" w:hAnsi="Times New Roman" w:hint="eastAsia"/>
        </w:rPr>
        <w:lastRenderedPageBreak/>
        <w:t>六、根据梯形图和已给出的条件分析程序结果并画出波形</w:t>
      </w:r>
      <w:r>
        <w:rPr>
          <w:rFonts w:ascii="Times New Roman" w:eastAsia="黑体" w:hAnsi="Times New Roman" w:hint="eastAsia"/>
        </w:rPr>
        <w:t>(</w:t>
      </w:r>
      <w:r>
        <w:rPr>
          <w:rFonts w:ascii="Times New Roman" w:eastAsia="黑体" w:hAnsi="Times New Roman" w:hint="eastAsia"/>
        </w:rPr>
        <w:t>每小题</w:t>
      </w:r>
      <w:r>
        <w:rPr>
          <w:rFonts w:ascii="Times New Roman" w:eastAsia="黑体" w:hAnsi="Times New Roman" w:hint="eastAsia"/>
        </w:rPr>
        <w:t>8</w:t>
      </w:r>
      <w:r>
        <w:rPr>
          <w:rFonts w:ascii="Times New Roman" w:eastAsia="黑体" w:hAnsi="Times New Roman" w:hint="eastAsia"/>
        </w:rPr>
        <w:t>分，共</w:t>
      </w:r>
      <w:r>
        <w:rPr>
          <w:rFonts w:ascii="Times New Roman" w:eastAsia="黑体" w:hAnsi="Times New Roman" w:hint="eastAsia"/>
        </w:rPr>
        <w:t>16</w:t>
      </w:r>
      <w:r>
        <w:rPr>
          <w:rFonts w:ascii="Times New Roman" w:eastAsia="黑体" w:hAnsi="Times New Roman" w:hint="eastAsia"/>
        </w:rPr>
        <w:t>分</w:t>
      </w:r>
      <w:r>
        <w:rPr>
          <w:rFonts w:ascii="Times New Roman" w:eastAsia="黑体" w:hAnsi="Times New Roman" w:hint="eastAsia"/>
        </w:rPr>
        <w:t>)</w:t>
      </w:r>
      <w:r>
        <w:rPr>
          <w:rFonts w:ascii="Times New Roman" w:eastAsia="黑体" w:hAnsi="Times New Roman" w:hint="eastAsia"/>
        </w:rPr>
        <w:cr/>
      </w:r>
    </w:p>
    <w:p w:rsidR="00766683" w:rsidRDefault="00766683" w:rsidP="00766683">
      <w:pPr>
        <w:pStyle w:val="a3"/>
        <w:rPr>
          <w:rFonts w:ascii="Times New Roman" w:eastAsia="黑体" w:hAnsi="Times New Roman"/>
        </w:rPr>
      </w:pPr>
      <w:r>
        <w:rPr>
          <w:rFonts w:ascii="Times New Roman" w:eastAsia="黑体" w:hAnsi="Times New Roman"/>
          <w:noProof/>
        </w:rPr>
        <w:drawing>
          <wp:anchor distT="0" distB="0" distL="114300" distR="114300" simplePos="0" relativeHeight="251662336" behindDoc="0" locked="0" layoutInCell="0" allowOverlap="1">
            <wp:simplePos x="0" y="0"/>
            <wp:positionH relativeFrom="column">
              <wp:posOffset>-52070</wp:posOffset>
            </wp:positionH>
            <wp:positionV relativeFrom="paragraph">
              <wp:posOffset>60960</wp:posOffset>
            </wp:positionV>
            <wp:extent cx="2814320" cy="5300980"/>
            <wp:effectExtent l="0" t="0" r="5080" b="0"/>
            <wp:wrapTopAndBottom/>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14320" cy="5300980"/>
                    </a:xfrm>
                    <a:prstGeom prst="rect">
                      <a:avLst/>
                    </a:prstGeom>
                    <a:noFill/>
                    <a:ln>
                      <a:noFill/>
                    </a:ln>
                  </pic:spPr>
                </pic:pic>
              </a:graphicData>
            </a:graphic>
          </wp:anchor>
        </w:drawing>
      </w:r>
      <w:r>
        <w:rPr>
          <w:rFonts w:ascii="Times New Roman" w:eastAsia="黑体" w:hAnsi="Times New Roman" w:hint="eastAsia"/>
        </w:rPr>
        <w:t>七、设计应用题</w:t>
      </w:r>
      <w:r>
        <w:rPr>
          <w:rFonts w:ascii="Times New Roman" w:eastAsia="黑体" w:hAnsi="Times New Roman" w:hint="eastAsia"/>
        </w:rPr>
        <w:t>(</w:t>
      </w:r>
      <w:r>
        <w:rPr>
          <w:rFonts w:ascii="Times New Roman" w:eastAsia="黑体" w:hAnsi="Times New Roman" w:hint="eastAsia"/>
        </w:rPr>
        <w:t>共</w:t>
      </w:r>
      <w:r>
        <w:rPr>
          <w:rFonts w:ascii="Times New Roman" w:eastAsia="黑体" w:hAnsi="Times New Roman" w:hint="eastAsia"/>
        </w:rPr>
        <w:t>13</w:t>
      </w:r>
      <w:r>
        <w:rPr>
          <w:rFonts w:ascii="Times New Roman" w:eastAsia="黑体" w:hAnsi="Times New Roman" w:hint="eastAsia"/>
        </w:rPr>
        <w:t>分</w:t>
      </w:r>
      <w:r>
        <w:rPr>
          <w:rFonts w:ascii="Times New Roman" w:eastAsia="黑体" w:hAnsi="Times New Roman" w:hint="eastAsia"/>
        </w:rPr>
        <w:t>)</w:t>
      </w:r>
    </w:p>
    <w:p w:rsidR="00766683" w:rsidRDefault="00766683" w:rsidP="00766683">
      <w:pPr>
        <w:pStyle w:val="a3"/>
        <w:rPr>
          <w:rFonts w:ascii="Times New Roman" w:hAnsi="Times New Roman"/>
        </w:rPr>
      </w:pPr>
      <w:r>
        <w:rPr>
          <w:rFonts w:ascii="Times New Roman" w:hAnsi="Times New Roman"/>
          <w:noProof/>
        </w:rPr>
        <w:drawing>
          <wp:anchor distT="0" distB="0" distL="114300" distR="114300" simplePos="0" relativeHeight="251664384" behindDoc="0" locked="0" layoutInCell="0" allowOverlap="1">
            <wp:simplePos x="0" y="0"/>
            <wp:positionH relativeFrom="column">
              <wp:posOffset>296545</wp:posOffset>
            </wp:positionH>
            <wp:positionV relativeFrom="paragraph">
              <wp:posOffset>451485</wp:posOffset>
            </wp:positionV>
            <wp:extent cx="4683760" cy="1828800"/>
            <wp:effectExtent l="0" t="0" r="2540" b="0"/>
            <wp:wrapTopAndBottom/>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83760" cy="1828800"/>
                    </a:xfrm>
                    <a:prstGeom prst="rect">
                      <a:avLst/>
                    </a:prstGeom>
                    <a:noFill/>
                    <a:ln>
                      <a:noFill/>
                    </a:ln>
                  </pic:spPr>
                </pic:pic>
              </a:graphicData>
            </a:graphic>
          </wp:anchor>
        </w:drawing>
      </w:r>
      <w:r>
        <w:rPr>
          <w:rFonts w:ascii="Times New Roman" w:hAnsi="Times New Roman" w:hint="eastAsia"/>
        </w:rPr>
        <w:t>解：</w:t>
      </w:r>
      <w:r>
        <w:rPr>
          <w:rFonts w:ascii="Times New Roman" w:hAnsi="Times New Roman" w:hint="eastAsia"/>
        </w:rPr>
        <w:t>1.PLC</w:t>
      </w:r>
      <w:r>
        <w:rPr>
          <w:rFonts w:ascii="Times New Roman" w:hAnsi="Times New Roman" w:hint="eastAsia"/>
        </w:rPr>
        <w:t>接线图</w:t>
      </w:r>
    </w:p>
    <w:p w:rsidR="00766683" w:rsidRDefault="00766683" w:rsidP="00766683">
      <w:pPr>
        <w:pStyle w:val="a3"/>
        <w:rPr>
          <w:rFonts w:ascii="Times New Roman" w:hAnsi="Times New Roman"/>
        </w:rPr>
      </w:pPr>
    </w:p>
    <w:p w:rsidR="00766683" w:rsidRDefault="00766683" w:rsidP="00766683">
      <w:pPr>
        <w:pStyle w:val="a3"/>
        <w:rPr>
          <w:rFonts w:ascii="Times New Roman" w:hAnsi="Times New Roman"/>
        </w:rPr>
      </w:pPr>
      <w:r>
        <w:rPr>
          <w:rFonts w:ascii="Times New Roman" w:hAnsi="Times New Roman"/>
          <w:noProof/>
        </w:rPr>
        <w:drawing>
          <wp:anchor distT="0" distB="0" distL="114300" distR="114300" simplePos="0" relativeHeight="251666432" behindDoc="0" locked="0" layoutInCell="0" allowOverlap="1">
            <wp:simplePos x="0" y="0"/>
            <wp:positionH relativeFrom="column">
              <wp:posOffset>29845</wp:posOffset>
            </wp:positionH>
            <wp:positionV relativeFrom="paragraph">
              <wp:posOffset>51435</wp:posOffset>
            </wp:positionV>
            <wp:extent cx="3380105" cy="3825240"/>
            <wp:effectExtent l="0" t="0" r="0" b="3810"/>
            <wp:wrapTopAndBottom/>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80105" cy="3825240"/>
                    </a:xfrm>
                    <a:prstGeom prst="rect">
                      <a:avLst/>
                    </a:prstGeom>
                    <a:noFill/>
                    <a:ln>
                      <a:noFill/>
                    </a:ln>
                  </pic:spPr>
                </pic:pic>
              </a:graphicData>
            </a:graphic>
          </wp:anchor>
        </w:drawing>
      </w:r>
      <w:r>
        <w:rPr>
          <w:rFonts w:ascii="Times New Roman" w:hAnsi="Times New Roman" w:hint="eastAsia"/>
        </w:rPr>
        <w:t xml:space="preserve">    </w:t>
      </w:r>
    </w:p>
    <w:p w:rsidR="00766683" w:rsidRPr="00766683" w:rsidRDefault="00766683" w:rsidP="00766683">
      <w:pPr>
        <w:pStyle w:val="a3"/>
        <w:rPr>
          <w:rFonts w:ascii="Times New Roman" w:hAnsi="Times New Roman"/>
        </w:rPr>
      </w:pPr>
      <w:r w:rsidRPr="00766683">
        <w:rPr>
          <w:rFonts w:ascii="Times New Roman" w:hAnsi="Times New Roman"/>
        </w:rPr>
        <w:t>3.</w:t>
      </w:r>
      <w:r w:rsidRPr="00766683">
        <w:rPr>
          <w:rFonts w:ascii="Times New Roman" w:hAnsi="Times New Roman"/>
        </w:rPr>
        <w:t>指令程序</w:t>
      </w:r>
    </w:p>
    <w:p w:rsidR="00766683" w:rsidRPr="00766683" w:rsidRDefault="00766683" w:rsidP="00766683">
      <w:pPr>
        <w:pStyle w:val="a3"/>
        <w:rPr>
          <w:rFonts w:ascii="Times New Roman" w:hAnsi="Times New Roman"/>
        </w:rPr>
      </w:pPr>
      <w:r w:rsidRPr="00766683">
        <w:rPr>
          <w:rFonts w:ascii="Times New Roman" w:hAnsi="Times New Roman"/>
        </w:rPr>
        <w:t>LD         0000</w:t>
      </w:r>
    </w:p>
    <w:p w:rsidR="00766683" w:rsidRPr="00766683" w:rsidRDefault="00766683" w:rsidP="00766683">
      <w:pPr>
        <w:pStyle w:val="a3"/>
        <w:rPr>
          <w:rFonts w:ascii="Times New Roman" w:hAnsi="Times New Roman"/>
        </w:rPr>
      </w:pPr>
      <w:r w:rsidRPr="00766683">
        <w:rPr>
          <w:rFonts w:ascii="Times New Roman" w:hAnsi="Times New Roman"/>
        </w:rPr>
        <w:t>OR         1000</w:t>
      </w:r>
    </w:p>
    <w:p w:rsidR="00766683" w:rsidRPr="00766683" w:rsidRDefault="00766683" w:rsidP="00766683">
      <w:pPr>
        <w:pStyle w:val="a3"/>
        <w:rPr>
          <w:rFonts w:ascii="Times New Roman" w:hAnsi="Times New Roman"/>
        </w:rPr>
      </w:pPr>
      <w:r w:rsidRPr="00766683">
        <w:rPr>
          <w:rFonts w:ascii="Times New Roman" w:hAnsi="Times New Roman"/>
        </w:rPr>
        <w:t>AND NOT    T1M01</w:t>
      </w:r>
    </w:p>
    <w:p w:rsidR="00766683" w:rsidRPr="00766683" w:rsidRDefault="00766683" w:rsidP="00766683">
      <w:pPr>
        <w:pStyle w:val="a3"/>
        <w:rPr>
          <w:rFonts w:ascii="Times New Roman" w:hAnsi="Times New Roman"/>
        </w:rPr>
      </w:pPr>
      <w:r w:rsidRPr="00766683">
        <w:rPr>
          <w:rFonts w:ascii="Times New Roman" w:hAnsi="Times New Roman"/>
        </w:rPr>
        <w:t>OUT        1000</w:t>
      </w:r>
    </w:p>
    <w:p w:rsidR="00766683" w:rsidRPr="00766683" w:rsidRDefault="00766683" w:rsidP="00766683">
      <w:pPr>
        <w:pStyle w:val="a3"/>
        <w:rPr>
          <w:rFonts w:ascii="Times New Roman" w:hAnsi="Times New Roman"/>
        </w:rPr>
      </w:pPr>
      <w:r w:rsidRPr="00766683">
        <w:rPr>
          <w:rFonts w:ascii="Times New Roman" w:hAnsi="Times New Roman"/>
        </w:rPr>
        <w:t>TIM          00</w:t>
      </w:r>
    </w:p>
    <w:p w:rsidR="00766683" w:rsidRPr="00766683" w:rsidRDefault="00766683" w:rsidP="00766683">
      <w:pPr>
        <w:pStyle w:val="a3"/>
        <w:rPr>
          <w:rFonts w:ascii="Times New Roman" w:hAnsi="Times New Roman"/>
        </w:rPr>
      </w:pPr>
      <w:r w:rsidRPr="00766683">
        <w:rPr>
          <w:rFonts w:ascii="Times New Roman" w:hAnsi="Times New Roman"/>
        </w:rPr>
        <w:t xml:space="preserve">          #0050</w:t>
      </w:r>
    </w:p>
    <w:p w:rsidR="00766683" w:rsidRPr="00766683" w:rsidRDefault="00766683" w:rsidP="00766683">
      <w:pPr>
        <w:pStyle w:val="a3"/>
        <w:rPr>
          <w:rFonts w:ascii="Times New Roman" w:hAnsi="Times New Roman"/>
        </w:rPr>
      </w:pPr>
      <w:r w:rsidRPr="00766683">
        <w:rPr>
          <w:rFonts w:ascii="Times New Roman" w:hAnsi="Times New Roman"/>
        </w:rPr>
        <w:t>LD         TIM00</w:t>
      </w:r>
    </w:p>
    <w:p w:rsidR="00766683" w:rsidRPr="00766683" w:rsidRDefault="00766683" w:rsidP="00766683">
      <w:pPr>
        <w:pStyle w:val="a3"/>
        <w:rPr>
          <w:rFonts w:ascii="Times New Roman" w:hAnsi="Times New Roman"/>
        </w:rPr>
      </w:pPr>
      <w:r w:rsidRPr="00766683">
        <w:rPr>
          <w:rFonts w:ascii="Times New Roman" w:hAnsi="Times New Roman"/>
        </w:rPr>
        <w:t>OUT         0500</w:t>
      </w:r>
    </w:p>
    <w:p w:rsidR="00766683" w:rsidRPr="00766683" w:rsidRDefault="00766683" w:rsidP="00766683">
      <w:pPr>
        <w:pStyle w:val="a3"/>
        <w:rPr>
          <w:rFonts w:ascii="Times New Roman" w:hAnsi="Times New Roman"/>
        </w:rPr>
      </w:pPr>
      <w:r w:rsidRPr="00766683">
        <w:rPr>
          <w:rFonts w:ascii="Times New Roman" w:hAnsi="Times New Roman"/>
        </w:rPr>
        <w:t>LD          0001</w:t>
      </w:r>
    </w:p>
    <w:p w:rsidR="00766683" w:rsidRPr="00766683" w:rsidRDefault="00766683" w:rsidP="00766683">
      <w:pPr>
        <w:pStyle w:val="a3"/>
        <w:rPr>
          <w:rFonts w:ascii="Times New Roman" w:hAnsi="Times New Roman"/>
        </w:rPr>
      </w:pPr>
      <w:r w:rsidRPr="00766683">
        <w:rPr>
          <w:rFonts w:ascii="Times New Roman" w:hAnsi="Times New Roman"/>
        </w:rPr>
        <w:t>OR          1001</w:t>
      </w:r>
    </w:p>
    <w:p w:rsidR="00766683" w:rsidRPr="00766683" w:rsidRDefault="00766683" w:rsidP="00766683">
      <w:pPr>
        <w:pStyle w:val="a3"/>
        <w:rPr>
          <w:rFonts w:ascii="Times New Roman" w:hAnsi="Times New Roman"/>
        </w:rPr>
      </w:pPr>
      <w:r w:rsidRPr="00766683">
        <w:rPr>
          <w:rFonts w:ascii="Times New Roman" w:hAnsi="Times New Roman"/>
        </w:rPr>
        <w:lastRenderedPageBreak/>
        <w:t xml:space="preserve">AND </w:t>
      </w:r>
      <w:proofErr w:type="gramStart"/>
      <w:r w:rsidRPr="00766683">
        <w:rPr>
          <w:rFonts w:ascii="Times New Roman" w:hAnsi="Times New Roman"/>
        </w:rPr>
        <w:t>NOT  TIM01</w:t>
      </w:r>
      <w:proofErr w:type="gramEnd"/>
    </w:p>
    <w:p w:rsidR="00766683" w:rsidRPr="00766683" w:rsidRDefault="00766683" w:rsidP="00766683">
      <w:pPr>
        <w:pStyle w:val="a3"/>
        <w:rPr>
          <w:rFonts w:ascii="Times New Roman" w:hAnsi="Times New Roman"/>
        </w:rPr>
      </w:pPr>
      <w:r w:rsidRPr="00766683">
        <w:rPr>
          <w:rFonts w:ascii="Times New Roman" w:hAnsi="Times New Roman"/>
        </w:rPr>
        <w:t>OUT        1001</w:t>
      </w:r>
    </w:p>
    <w:p w:rsidR="00766683" w:rsidRPr="00766683" w:rsidRDefault="00766683" w:rsidP="00766683">
      <w:pPr>
        <w:pStyle w:val="a3"/>
        <w:rPr>
          <w:rFonts w:ascii="Times New Roman" w:hAnsi="Times New Roman"/>
        </w:rPr>
      </w:pPr>
      <w:r w:rsidRPr="00766683">
        <w:rPr>
          <w:rFonts w:ascii="Times New Roman" w:hAnsi="Times New Roman"/>
        </w:rPr>
        <w:t>TIM          01</w:t>
      </w:r>
    </w:p>
    <w:p w:rsidR="00766683" w:rsidRPr="00766683" w:rsidRDefault="00766683" w:rsidP="00766683">
      <w:pPr>
        <w:pStyle w:val="a3"/>
        <w:rPr>
          <w:rFonts w:ascii="Times New Roman" w:hAnsi="Times New Roman"/>
        </w:rPr>
      </w:pPr>
      <w:r w:rsidRPr="00766683">
        <w:rPr>
          <w:rFonts w:ascii="Times New Roman" w:hAnsi="Times New Roman"/>
        </w:rPr>
        <w:t xml:space="preserve">          #0060</w:t>
      </w:r>
    </w:p>
    <w:p w:rsidR="00766683" w:rsidRDefault="00766683" w:rsidP="00766683">
      <w:pPr>
        <w:pStyle w:val="a3"/>
        <w:rPr>
          <w:rFonts w:ascii="Times New Roman" w:hAnsi="Times New Roman"/>
        </w:rPr>
      </w:pPr>
      <w:r w:rsidRPr="00766683">
        <w:rPr>
          <w:rFonts w:ascii="Times New Roman" w:hAnsi="Times New Roman"/>
        </w:rPr>
        <w:t>END</w:t>
      </w:r>
    </w:p>
    <w:p w:rsidR="00766683" w:rsidRDefault="00766683" w:rsidP="00766683">
      <w:pPr>
        <w:pStyle w:val="a3"/>
        <w:rPr>
          <w:rFonts w:ascii="Times New Roman" w:hAnsi="Times New Roman"/>
        </w:rPr>
      </w:pPr>
    </w:p>
    <w:p w:rsidR="00766683" w:rsidRDefault="00766683" w:rsidP="00766683">
      <w:pPr>
        <w:pStyle w:val="a3"/>
        <w:rPr>
          <w:rFonts w:ascii="Times New Roman" w:hAnsi="Times New Roman"/>
        </w:rPr>
      </w:pPr>
    </w:p>
    <w:p w:rsidR="00766683" w:rsidRDefault="00766683" w:rsidP="00766683">
      <w:pPr>
        <w:pStyle w:val="a3"/>
        <w:rPr>
          <w:rFonts w:ascii="Times New Roman" w:hAnsi="Times New Roman"/>
        </w:rPr>
      </w:pPr>
    </w:p>
    <w:p w:rsidR="00766683" w:rsidRPr="00766683" w:rsidRDefault="00766683" w:rsidP="00766683"/>
    <w:p w:rsidR="00766683" w:rsidRPr="00766683" w:rsidRDefault="00766683" w:rsidP="00766683"/>
    <w:sectPr w:rsidR="00766683" w:rsidRPr="00766683" w:rsidSect="00026F8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4C1B" w:rsidRDefault="00D34C1B" w:rsidP="000B44C6">
      <w:r>
        <w:separator/>
      </w:r>
    </w:p>
  </w:endnote>
  <w:endnote w:type="continuationSeparator" w:id="0">
    <w:p w:rsidR="00D34C1B" w:rsidRDefault="00D34C1B" w:rsidP="000B44C6">
      <w:r>
        <w:continuationSeparator/>
      </w:r>
    </w:p>
  </w:endnote>
</w:endnotes>
</file>

<file path=word/fontTable.xml><?xml version="1.0" encoding="utf-8"?>
<w:fonts xmlns:r="http://schemas.openxmlformats.org/officeDocument/2006/relationships" xmlns:w="http://schemas.openxmlformats.org/wordprocessingml/2006/main">
  <w:font w:name="等线">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等线 Light">
    <w:altName w:val="Arial Unicode MS"/>
    <w:charset w:val="86"/>
    <w:family w:val="auto"/>
    <w:pitch w:val="variable"/>
    <w:sig w:usb0="00000000" w:usb1="38CF7CFA" w:usb2="00000016" w:usb3="00000000" w:csb0="0004000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4C1B" w:rsidRDefault="00D34C1B" w:rsidP="000B44C6">
      <w:r>
        <w:separator/>
      </w:r>
    </w:p>
  </w:footnote>
  <w:footnote w:type="continuationSeparator" w:id="0">
    <w:p w:rsidR="00D34C1B" w:rsidRDefault="00D34C1B" w:rsidP="000B44C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614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66683"/>
    <w:rsid w:val="00026F8D"/>
    <w:rsid w:val="000B44C6"/>
    <w:rsid w:val="00197911"/>
    <w:rsid w:val="00317135"/>
    <w:rsid w:val="00766683"/>
    <w:rsid w:val="007733C4"/>
    <w:rsid w:val="00D34C1B"/>
    <w:rsid w:val="00D458B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6F8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rsid w:val="00766683"/>
    <w:pPr>
      <w:widowControl/>
      <w:spacing w:before="100" w:beforeAutospacing="1" w:after="100" w:afterAutospacing="1"/>
      <w:jc w:val="left"/>
    </w:pPr>
    <w:rPr>
      <w:rFonts w:ascii="宋体" w:eastAsia="宋体" w:hAnsi="宋体" w:cs="宋体"/>
      <w:color w:val="000000"/>
      <w:kern w:val="0"/>
      <w:sz w:val="24"/>
      <w:szCs w:val="24"/>
    </w:rPr>
  </w:style>
  <w:style w:type="character" w:customStyle="1" w:styleId="Char">
    <w:name w:val="纯文本 Char"/>
    <w:basedOn w:val="a0"/>
    <w:link w:val="a3"/>
    <w:rsid w:val="00766683"/>
    <w:rPr>
      <w:rFonts w:ascii="宋体" w:eastAsia="宋体" w:hAnsi="宋体" w:cs="宋体"/>
      <w:color w:val="000000"/>
      <w:kern w:val="0"/>
      <w:sz w:val="24"/>
      <w:szCs w:val="24"/>
    </w:rPr>
  </w:style>
  <w:style w:type="character" w:styleId="a4">
    <w:name w:val="annotation reference"/>
    <w:basedOn w:val="a0"/>
    <w:uiPriority w:val="99"/>
    <w:semiHidden/>
    <w:unhideWhenUsed/>
    <w:rsid w:val="00766683"/>
    <w:rPr>
      <w:sz w:val="21"/>
      <w:szCs w:val="21"/>
    </w:rPr>
  </w:style>
  <w:style w:type="paragraph" w:styleId="a5">
    <w:name w:val="annotation text"/>
    <w:basedOn w:val="a"/>
    <w:link w:val="Char0"/>
    <w:uiPriority w:val="99"/>
    <w:semiHidden/>
    <w:unhideWhenUsed/>
    <w:rsid w:val="00766683"/>
    <w:pPr>
      <w:jc w:val="left"/>
    </w:pPr>
  </w:style>
  <w:style w:type="character" w:customStyle="1" w:styleId="Char0">
    <w:name w:val="批注文字 Char"/>
    <w:basedOn w:val="a0"/>
    <w:link w:val="a5"/>
    <w:uiPriority w:val="99"/>
    <w:semiHidden/>
    <w:rsid w:val="00766683"/>
  </w:style>
  <w:style w:type="paragraph" w:styleId="a6">
    <w:name w:val="annotation subject"/>
    <w:basedOn w:val="a5"/>
    <w:next w:val="a5"/>
    <w:link w:val="Char1"/>
    <w:uiPriority w:val="99"/>
    <w:semiHidden/>
    <w:unhideWhenUsed/>
    <w:rsid w:val="00766683"/>
    <w:rPr>
      <w:b/>
      <w:bCs/>
    </w:rPr>
  </w:style>
  <w:style w:type="character" w:customStyle="1" w:styleId="Char1">
    <w:name w:val="批注主题 Char"/>
    <w:basedOn w:val="Char0"/>
    <w:link w:val="a6"/>
    <w:uiPriority w:val="99"/>
    <w:semiHidden/>
    <w:rsid w:val="00766683"/>
    <w:rPr>
      <w:b/>
      <w:bCs/>
    </w:rPr>
  </w:style>
  <w:style w:type="paragraph" w:styleId="a7">
    <w:name w:val="header"/>
    <w:basedOn w:val="a"/>
    <w:link w:val="Char2"/>
    <w:uiPriority w:val="99"/>
    <w:semiHidden/>
    <w:unhideWhenUsed/>
    <w:rsid w:val="000B44C6"/>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0"/>
    <w:link w:val="a7"/>
    <w:uiPriority w:val="99"/>
    <w:semiHidden/>
    <w:rsid w:val="000B44C6"/>
    <w:rPr>
      <w:sz w:val="18"/>
      <w:szCs w:val="18"/>
    </w:rPr>
  </w:style>
  <w:style w:type="paragraph" w:styleId="a8">
    <w:name w:val="footer"/>
    <w:basedOn w:val="a"/>
    <w:link w:val="Char3"/>
    <w:uiPriority w:val="99"/>
    <w:semiHidden/>
    <w:unhideWhenUsed/>
    <w:rsid w:val="000B44C6"/>
    <w:pPr>
      <w:tabs>
        <w:tab w:val="center" w:pos="4153"/>
        <w:tab w:val="right" w:pos="8306"/>
      </w:tabs>
      <w:snapToGrid w:val="0"/>
      <w:jc w:val="left"/>
    </w:pPr>
    <w:rPr>
      <w:sz w:val="18"/>
      <w:szCs w:val="18"/>
    </w:rPr>
  </w:style>
  <w:style w:type="character" w:customStyle="1" w:styleId="Char3">
    <w:name w:val="页脚 Char"/>
    <w:basedOn w:val="a0"/>
    <w:link w:val="a8"/>
    <w:uiPriority w:val="99"/>
    <w:semiHidden/>
    <w:rsid w:val="000B44C6"/>
    <w:rPr>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384</Words>
  <Characters>2190</Characters>
  <Application>Microsoft Office Word</Application>
  <DocSecurity>0</DocSecurity>
  <Lines>18</Lines>
  <Paragraphs>5</Paragraphs>
  <ScaleCrop>false</ScaleCrop>
  <Company/>
  <LinksUpToDate>false</LinksUpToDate>
  <CharactersWithSpaces>2569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罗 超群</dc:creator>
  <cp:keywords/>
  <dc:description/>
  <cp:lastModifiedBy>zhuoyue</cp:lastModifiedBy>
  <cp:revision>4</cp:revision>
  <dcterms:created xsi:type="dcterms:W3CDTF">2021-04-16T14:05:00Z</dcterms:created>
  <dcterms:modified xsi:type="dcterms:W3CDTF">2021-04-16T14:19:00Z</dcterms:modified>
</cp:coreProperties>
</file>