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rPr>
          <w:rFonts w:hint="eastAsia"/>
          <w:b/>
          <w:bCs/>
          <w:lang w:val="en-US" w:eastAsia="zh-CN"/>
        </w:rPr>
      </w:pPr>
      <w:r>
        <w:rPr>
          <w:rFonts w:hint="eastAsia"/>
          <w:b/>
          <w:sz w:val="32"/>
          <w:szCs w:val="32"/>
          <w:lang w:val="en-US" w:eastAsia="zh-CN"/>
        </w:rPr>
        <w:t>品牌运营与管理</w:t>
      </w:r>
      <w:bookmarkStart w:id="0" w:name="_GoBack"/>
      <w:bookmarkEnd w:id="0"/>
      <w:r>
        <w:rPr>
          <w:rFonts w:hint="eastAsia"/>
          <w:b/>
          <w:bCs/>
          <w:lang w:val="en-US" w:eastAsia="zh-CN"/>
        </w:rPr>
        <w:t>单项选择题</w:t>
      </w:r>
    </w:p>
    <w:p>
      <w:pPr>
        <w:keepNext w:val="0"/>
        <w:keepLines w:val="0"/>
        <w:widowControl/>
        <w:numPr>
          <w:ilvl w:val="0"/>
          <w:numId w:val="2"/>
        </w:numPr>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在相同的产品类型中引进其他品牌，其品牌战略是（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A 品牌延伸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B 多品牌 </w:t>
      </w:r>
      <w:r>
        <w:rPr>
          <w:rFonts w:hint="eastAsia" w:ascii="宋体" w:hAnsi="宋体" w:cs="宋体"/>
          <w:color w:val="000000"/>
          <w:kern w:val="0"/>
          <w:sz w:val="21"/>
          <w:szCs w:val="21"/>
          <w:lang w:val="en-US" w:eastAsia="zh-CN" w:bidi="ar"/>
        </w:rPr>
        <w:t xml:space="preserve">  </w:t>
      </w:r>
    </w:p>
    <w:p>
      <w:pPr>
        <w:keepNext w:val="0"/>
        <w:keepLines w:val="0"/>
        <w:widowControl/>
        <w:suppressLineNumbers w:val="0"/>
        <w:jc w:val="left"/>
        <w:rPr>
          <w:rFonts w:hint="default" w:ascii="STSongStd-Light-Acro" w:hAnsi="STSongStd-Light-Acro" w:eastAsia="STSongStd-Light-Acro" w:cs="STSongStd-Light-Acro"/>
          <w:color w:val="000000"/>
          <w:kern w:val="0"/>
          <w:sz w:val="30"/>
          <w:szCs w:val="30"/>
          <w:lang w:val="en-US" w:eastAsia="zh-CN" w:bidi="ar"/>
        </w:rPr>
      </w:pPr>
      <w:r>
        <w:rPr>
          <w:rFonts w:hint="eastAsia" w:ascii="宋体" w:hAnsi="宋体" w:eastAsia="宋体" w:cs="宋体"/>
          <w:color w:val="000000"/>
          <w:kern w:val="0"/>
          <w:sz w:val="21"/>
          <w:szCs w:val="21"/>
          <w:lang w:val="en-US" w:eastAsia="zh-CN" w:bidi="ar"/>
        </w:rPr>
        <w:t>C 新品牌</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D 产品线扩展</w:t>
      </w:r>
      <w:r>
        <w:rPr>
          <w:rFonts w:hint="default" w:ascii="STSongStd-Light-Acro" w:hAnsi="STSongStd-Light-Acro" w:eastAsia="STSongStd-Light-Acro" w:cs="STSongStd-Light-Acro"/>
          <w:color w:val="000000"/>
          <w:kern w:val="0"/>
          <w:sz w:val="30"/>
          <w:szCs w:val="30"/>
          <w:lang w:val="en-US" w:eastAsia="zh-CN" w:bidi="ar"/>
        </w:rPr>
        <w:t xml:space="preserve">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2．在现有的产品类别中增加新的产品项目，并以同样的品牌名称推出，是（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）战略。</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品牌延伸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B 多品牌 </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C 新品牌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D 产品线扩展</w:t>
      </w:r>
    </w:p>
    <w:p>
      <w:pPr>
        <w:keepNext w:val="0"/>
        <w:keepLines w:val="0"/>
        <w:widowControl/>
        <w:numPr>
          <w:ilvl w:val="0"/>
          <w:numId w:val="0"/>
        </w:numPr>
        <w:suppressLineNumbers w:val="0"/>
        <w:ind w:leftChars="0"/>
        <w:jc w:val="left"/>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3.</w:t>
      </w:r>
      <w:r>
        <w:rPr>
          <w:rFonts w:hint="eastAsia" w:ascii="宋体" w:hAnsi="宋体" w:eastAsia="宋体" w:cs="宋体"/>
          <w:color w:val="000000"/>
          <w:kern w:val="0"/>
          <w:sz w:val="21"/>
          <w:szCs w:val="21"/>
          <w:lang w:val="en-US" w:eastAsia="zh-CN" w:bidi="ar"/>
        </w:rPr>
        <w:t xml:space="preserve">以现有品牌名称推出新产品是（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 xml:space="preserve">A.品牌延伸     B.多品牌   </w:t>
      </w:r>
    </w:p>
    <w:p>
      <w:pPr>
        <w:keepNext w:val="0"/>
        <w:keepLines w:val="0"/>
        <w:widowControl/>
        <w:suppressLineNumbers w:val="0"/>
        <w:jc w:val="left"/>
        <w:rPr>
          <w:rFonts w:hint="default"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C.新品牌       D.产品线扩展</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4.为某一新增产品类别设立一个新的品牌名称是（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 xml:space="preserve">A.品牌延伸     B.多品牌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C.新品牌       D.产品线扩展</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5.品牌中可以用语言称呼，表达的部分是（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A.品牌           B.商标</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C.品牌标志       D.品牌名称</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6.（     ）品牌就是指一个企业的各种分别采用不同的品牌。</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A.个别       B.制造商</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C.中间商     D.统一</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7.制造商品牌又称（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 xml:space="preserve">A.全国品牌       B.分销商品牌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C.商店品牌       C.私人品牌</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8.品牌最基本的含义是品牌代表着特定的（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A.消费者类型         B.文化</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C.利益               D.商品属性</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9.品牌有利于企业实施（     ）战略。</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A.市场竞争        B.市场细分</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C.CI              D.市场选择</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10.品牌有利于保护（     ）的合法权益。</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A.商品所有者      B.生产商</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C.品牌所有者      D.经商商</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11.我国对商标的认定坚持（      ）原则。</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A.注册再先          B.使用优先以注册优先</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C.使用在先          D.注册优先辅以使用优先</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12.品牌资产是企业与（     ）长期动态关系的反映。</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A.供应商           B.中间商</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C.顾客             D.政府</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13.品牌运营的基本前提与直接结果是（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A.品牌设计         B.品牌定位</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C.品牌组合         D.品牌传播</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14.符合品牌指对（    ）产品赋予两个或两个以上品牌。</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A.同一种      B.两种</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C.多种        D.不同种类</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15.企业欲在产品分销过程中占有更大的货价空间来为获得较高的市场占有率奠定基础，一般会选择（     ）策略。</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A.统一品牌       B.分类品牌</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C.多品牌         D.复合品牌</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16.企业利用其成功品牌的声誉来推动改良产品或新产品，称为（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A.品牌扩展         B.品牌转移</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C.品牌更新         D.品牌再定位</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17.我国现行的《商标法》规定，注册商标的有效为10年，自（    ）之日起计算。</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A.申请注册         B.核准注册</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C.实际使用         D.商品投入市场</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18.（    ）的出现，使企业管理包括品牌管理理由传统的直觉与经验型管理向科学转变，从而提高了企业的管理水平。</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A.激励            B.职能管理制</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C.人性管理        D.品牌经理制</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19.商品包装包括若干个因素，（     ）是最主要的构成要素，在整体包装上应居突出地位。</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 xml:space="preserve">A.商标或品牌       B.图案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C.包装材料         D.形状</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20.附着或系挂在商品销售包装上的文字、图形、调刻以及印刷的说明是（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 xml:space="preserve">A.商品说明        B.包装标签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C.运输标志        C.包装标志</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21.宝洁公司的洗发水产品使用了海飞丝、潘婷、飘柔、沙宣等品牌，这种决策称为（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A.品牌质量决策        B.家族品牌决策</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C.品牌扩张决策        D.多品牌决策</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22.长虹电视重的“长虹”二字是（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A.招牌           B.品牌名牌</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C.品牌标志       D.都不是</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23.三叉星圆环是奔驰的（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A.品牌名称       B.品牌标志</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C.品牌象征       D.品牌图案</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24.品牌中可以用语言称呼，表达的部分是（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A.品牌        B.商标</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C.品牌标志    D.品牌名称</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25.（     ）品牌就是指一个企业的各种产品分别采用不同的品牌。</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A.个别        B.制造商</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C.中间商      D.统一</w:t>
      </w:r>
    </w:p>
    <w:p>
      <w:pPr>
        <w:keepNext w:val="0"/>
        <w:keepLines w:val="0"/>
        <w:widowControl/>
        <w:suppressLineNumbers w:val="0"/>
        <w:jc w:val="left"/>
        <w:rPr>
          <w:rFonts w:hint="eastAsia" w:ascii="宋体" w:hAnsi="宋体" w:cs="宋体"/>
          <w:b/>
          <w:bCs/>
          <w:color w:val="000000"/>
          <w:kern w:val="0"/>
          <w:sz w:val="21"/>
          <w:szCs w:val="21"/>
          <w:lang w:val="en-US" w:eastAsia="zh-CN" w:bidi="ar"/>
        </w:rPr>
      </w:pPr>
      <w:r>
        <w:rPr>
          <w:rFonts w:hint="eastAsia" w:ascii="宋体" w:hAnsi="宋体" w:cs="宋体"/>
          <w:b/>
          <w:bCs/>
          <w:color w:val="000000"/>
          <w:kern w:val="0"/>
          <w:sz w:val="21"/>
          <w:szCs w:val="21"/>
          <w:lang w:val="en-US" w:eastAsia="zh-CN" w:bidi="ar"/>
        </w:rPr>
        <w:t>二、多项选这题</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1.企业采用统一品牌形象</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A.能够降低新产品的宣传作用</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B.有助于塑造企业形象</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C.易于区分产品质量档次</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D.促销费用较低</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E.适合于企业所有产品质量水平大体相当的情况</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2.海尔现有产品及新上市产品均使用“海尔”商标，属于（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A.制造者商标策略</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B.经销商商标策略</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C.统一商标策略</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D.商标拓展策略</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3.品牌的含义可以分为几个层次，包括（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A.属性     B.利益</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C.价值     D.文化</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E.环境</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4.品牌是一个集合概念，它包括（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 xml:space="preserve">A.商标          B.包装 </w:t>
      </w:r>
    </w:p>
    <w:p>
      <w:pPr>
        <w:keepNext w:val="0"/>
        <w:keepLines w:val="0"/>
        <w:widowControl/>
        <w:suppressLineNumbers w:val="0"/>
        <w:jc w:val="left"/>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C.品牌标志      D.标签</w:t>
      </w:r>
    </w:p>
    <w:p>
      <w:pPr>
        <w:keepNext w:val="0"/>
        <w:keepLines w:val="0"/>
        <w:widowControl/>
        <w:suppressLineNumbers w:val="0"/>
        <w:jc w:val="left"/>
        <w:rPr>
          <w:rFonts w:hint="default"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D.品牌标志</w:t>
      </w:r>
    </w:p>
    <w:p>
      <w:pPr>
        <w:keepNext w:val="0"/>
        <w:keepLines w:val="0"/>
        <w:widowControl/>
        <w:suppressLineNumbers w:val="0"/>
        <w:jc w:val="left"/>
        <w:rPr>
          <w:rFonts w:hint="eastAsia"/>
          <w:lang w:val="en-US" w:eastAsia="zh-CN"/>
        </w:rPr>
      </w:pPr>
      <w:r>
        <w:rPr>
          <w:rFonts w:hint="eastAsia"/>
          <w:lang w:val="en-US" w:eastAsia="zh-CN"/>
        </w:rPr>
        <w:t>5.国际上对商标权的认定，有（     ）并行的原则。</w:t>
      </w:r>
    </w:p>
    <w:p>
      <w:pPr>
        <w:keepNext w:val="0"/>
        <w:keepLines w:val="0"/>
        <w:widowControl/>
        <w:suppressLineNumbers w:val="0"/>
        <w:jc w:val="left"/>
        <w:rPr>
          <w:rFonts w:hint="eastAsia"/>
          <w:lang w:val="en-US" w:eastAsia="zh-CN"/>
        </w:rPr>
      </w:pPr>
      <w:r>
        <w:rPr>
          <w:rFonts w:hint="eastAsia"/>
          <w:lang w:val="en-US" w:eastAsia="zh-CN"/>
        </w:rPr>
        <w:t>A.注册在先        B.象征性使用</w:t>
      </w:r>
    </w:p>
    <w:p>
      <w:pPr>
        <w:keepNext w:val="0"/>
        <w:keepLines w:val="0"/>
        <w:widowControl/>
        <w:suppressLineNumbers w:val="0"/>
        <w:jc w:val="left"/>
        <w:rPr>
          <w:rFonts w:hint="eastAsia"/>
          <w:lang w:val="en-US" w:eastAsia="zh-CN"/>
        </w:rPr>
      </w:pPr>
      <w:r>
        <w:rPr>
          <w:rFonts w:hint="eastAsia"/>
          <w:lang w:val="en-US" w:eastAsia="zh-CN"/>
        </w:rPr>
        <w:t>C.使用在先        D.使用优先辅以注册优先</w:t>
      </w:r>
    </w:p>
    <w:p>
      <w:pPr>
        <w:keepNext w:val="0"/>
        <w:keepLines w:val="0"/>
        <w:widowControl/>
        <w:suppressLineNumbers w:val="0"/>
        <w:jc w:val="left"/>
        <w:rPr>
          <w:rFonts w:hint="eastAsia"/>
          <w:lang w:val="en-US" w:eastAsia="zh-CN"/>
        </w:rPr>
      </w:pPr>
      <w:r>
        <w:rPr>
          <w:rFonts w:hint="eastAsia"/>
          <w:lang w:val="en-US" w:eastAsia="zh-CN"/>
        </w:rPr>
        <w:t>E.注册优先辅以使用优先</w:t>
      </w:r>
    </w:p>
    <w:p>
      <w:pPr>
        <w:keepNext w:val="0"/>
        <w:keepLines w:val="0"/>
        <w:widowControl/>
        <w:suppressLineNumbers w:val="0"/>
        <w:jc w:val="left"/>
        <w:rPr>
          <w:rFonts w:hint="eastAsia"/>
          <w:lang w:val="en-US" w:eastAsia="zh-CN"/>
        </w:rPr>
      </w:pPr>
      <w:r>
        <w:rPr>
          <w:rFonts w:hint="eastAsia"/>
          <w:lang w:val="en-US" w:eastAsia="zh-CN"/>
        </w:rPr>
        <w:t>6.品牌反应的是一种企业欲顾客的关系，这种关系的深度与广度通常需要通过（    ）等多方面予以透视。</w:t>
      </w:r>
    </w:p>
    <w:p>
      <w:pPr>
        <w:keepNext w:val="0"/>
        <w:keepLines w:val="0"/>
        <w:widowControl/>
        <w:suppressLineNumbers w:val="0"/>
        <w:jc w:val="left"/>
        <w:rPr>
          <w:rFonts w:hint="eastAsia"/>
          <w:lang w:val="en-US" w:eastAsia="zh-CN"/>
        </w:rPr>
      </w:pPr>
      <w:r>
        <w:rPr>
          <w:rFonts w:hint="eastAsia"/>
          <w:lang w:val="en-US" w:eastAsia="zh-CN"/>
        </w:rPr>
        <w:t xml:space="preserve">A.品牌知名度    B.品牌设计   </w:t>
      </w:r>
    </w:p>
    <w:p>
      <w:pPr>
        <w:keepNext w:val="0"/>
        <w:keepLines w:val="0"/>
        <w:widowControl/>
        <w:suppressLineNumbers w:val="0"/>
        <w:jc w:val="left"/>
        <w:rPr>
          <w:rFonts w:hint="eastAsia"/>
          <w:lang w:val="en-US" w:eastAsia="zh-CN"/>
        </w:rPr>
      </w:pPr>
      <w:r>
        <w:rPr>
          <w:rFonts w:hint="eastAsia"/>
          <w:lang w:val="en-US" w:eastAsia="zh-CN"/>
        </w:rPr>
        <w:t>C.品牌联想      D.品牌忠诚</w:t>
      </w:r>
    </w:p>
    <w:p>
      <w:pPr>
        <w:keepNext w:val="0"/>
        <w:keepLines w:val="0"/>
        <w:widowControl/>
        <w:suppressLineNumbers w:val="0"/>
        <w:jc w:val="left"/>
        <w:rPr>
          <w:rFonts w:hint="eastAsia"/>
          <w:lang w:val="en-US" w:eastAsia="zh-CN"/>
        </w:rPr>
      </w:pPr>
      <w:r>
        <w:rPr>
          <w:rFonts w:hint="eastAsia"/>
          <w:lang w:val="en-US" w:eastAsia="zh-CN"/>
        </w:rPr>
        <w:t>E.品牌形象</w:t>
      </w:r>
    </w:p>
    <w:p>
      <w:pPr>
        <w:keepNext w:val="0"/>
        <w:keepLines w:val="0"/>
        <w:widowControl/>
        <w:suppressLineNumbers w:val="0"/>
        <w:jc w:val="left"/>
        <w:rPr>
          <w:rFonts w:hint="eastAsia"/>
          <w:lang w:val="en-US" w:eastAsia="zh-CN"/>
        </w:rPr>
      </w:pPr>
      <w:r>
        <w:rPr>
          <w:rFonts w:hint="eastAsia"/>
          <w:lang w:val="en-US" w:eastAsia="zh-CN"/>
        </w:rPr>
        <w:t>7.企业采用统一品牌策略。（      ）</w:t>
      </w:r>
    </w:p>
    <w:p>
      <w:pPr>
        <w:keepNext w:val="0"/>
        <w:keepLines w:val="0"/>
        <w:widowControl/>
        <w:suppressLineNumbers w:val="0"/>
        <w:jc w:val="left"/>
        <w:rPr>
          <w:rFonts w:hint="eastAsia"/>
          <w:lang w:val="en-US" w:eastAsia="zh-CN"/>
        </w:rPr>
      </w:pPr>
      <w:r>
        <w:rPr>
          <w:rFonts w:hint="eastAsia"/>
          <w:lang w:val="en-US" w:eastAsia="zh-CN"/>
        </w:rPr>
        <w:t>A.能吸引不同需求的消费者</w:t>
      </w:r>
    </w:p>
    <w:p>
      <w:pPr>
        <w:keepNext w:val="0"/>
        <w:keepLines w:val="0"/>
        <w:widowControl/>
        <w:suppressLineNumbers w:val="0"/>
        <w:jc w:val="left"/>
        <w:rPr>
          <w:rFonts w:hint="eastAsia"/>
          <w:lang w:val="en-US" w:eastAsia="zh-CN"/>
        </w:rPr>
      </w:pPr>
      <w:r>
        <w:rPr>
          <w:rFonts w:hint="eastAsia"/>
          <w:lang w:val="en-US" w:eastAsia="zh-CN"/>
        </w:rPr>
        <w:t>B.可降低新产品宣传费用</w:t>
      </w:r>
    </w:p>
    <w:p>
      <w:pPr>
        <w:keepNext w:val="0"/>
        <w:keepLines w:val="0"/>
        <w:widowControl/>
        <w:suppressLineNumbers w:val="0"/>
        <w:jc w:val="left"/>
        <w:rPr>
          <w:rFonts w:hint="eastAsia"/>
          <w:lang w:val="en-US" w:eastAsia="zh-CN"/>
        </w:rPr>
      </w:pPr>
      <w:r>
        <w:rPr>
          <w:rFonts w:hint="eastAsia"/>
          <w:lang w:val="en-US" w:eastAsia="zh-CN"/>
        </w:rPr>
        <w:t>C.有助于塑造企业形象</w:t>
      </w:r>
    </w:p>
    <w:p>
      <w:pPr>
        <w:keepNext w:val="0"/>
        <w:keepLines w:val="0"/>
        <w:widowControl/>
        <w:suppressLineNumbers w:val="0"/>
        <w:jc w:val="left"/>
        <w:rPr>
          <w:rFonts w:hint="eastAsia"/>
          <w:lang w:val="en-US" w:eastAsia="zh-CN"/>
        </w:rPr>
      </w:pPr>
      <w:r>
        <w:rPr>
          <w:rFonts w:hint="eastAsia"/>
          <w:lang w:val="en-US" w:eastAsia="zh-CN"/>
        </w:rPr>
        <w:t>D.有助于现实企业实力</w:t>
      </w:r>
    </w:p>
    <w:p>
      <w:pPr>
        <w:keepNext w:val="0"/>
        <w:keepLines w:val="0"/>
        <w:widowControl/>
        <w:suppressLineNumbers w:val="0"/>
        <w:jc w:val="left"/>
        <w:rPr>
          <w:rFonts w:hint="eastAsia"/>
          <w:lang w:val="en-US" w:eastAsia="zh-CN"/>
        </w:rPr>
      </w:pPr>
      <w:r>
        <w:rPr>
          <w:rFonts w:hint="eastAsia"/>
          <w:lang w:val="en-US" w:eastAsia="zh-CN"/>
        </w:rPr>
        <w:t>E.适合于企业产品质量水平大体相当的情形下</w:t>
      </w:r>
    </w:p>
    <w:p>
      <w:pPr>
        <w:keepNext w:val="0"/>
        <w:keepLines w:val="0"/>
        <w:widowControl/>
        <w:suppressLineNumbers w:val="0"/>
        <w:jc w:val="left"/>
        <w:rPr>
          <w:rFonts w:hint="eastAsia"/>
          <w:lang w:val="en-US" w:eastAsia="zh-CN"/>
        </w:rPr>
      </w:pPr>
      <w:r>
        <w:rPr>
          <w:rFonts w:hint="eastAsia"/>
          <w:lang w:val="en-US" w:eastAsia="zh-CN"/>
        </w:rPr>
        <w:t>8.按照复合在一起的品牌的地位或从属程度来划分，复合品牌策略一般可以分为（    ）。</w:t>
      </w:r>
    </w:p>
    <w:p>
      <w:pPr>
        <w:keepNext w:val="0"/>
        <w:keepLines w:val="0"/>
        <w:widowControl/>
        <w:suppressLineNumbers w:val="0"/>
        <w:jc w:val="left"/>
        <w:rPr>
          <w:rFonts w:hint="eastAsia"/>
          <w:lang w:val="en-US" w:eastAsia="zh-CN"/>
        </w:rPr>
      </w:pPr>
      <w:r>
        <w:rPr>
          <w:rFonts w:hint="eastAsia"/>
          <w:lang w:val="en-US" w:eastAsia="zh-CN"/>
        </w:rPr>
        <w:t>A.多品牌策略</w:t>
      </w:r>
    </w:p>
    <w:p>
      <w:pPr>
        <w:keepNext w:val="0"/>
        <w:keepLines w:val="0"/>
        <w:widowControl/>
        <w:suppressLineNumbers w:val="0"/>
        <w:jc w:val="left"/>
        <w:rPr>
          <w:rFonts w:hint="eastAsia"/>
          <w:lang w:val="en-US" w:eastAsia="zh-CN"/>
        </w:rPr>
      </w:pPr>
      <w:r>
        <w:rPr>
          <w:rFonts w:hint="eastAsia"/>
          <w:lang w:val="en-US" w:eastAsia="zh-CN"/>
        </w:rPr>
        <w:t>B.主副品牌策略</w:t>
      </w:r>
    </w:p>
    <w:p>
      <w:pPr>
        <w:keepNext w:val="0"/>
        <w:keepLines w:val="0"/>
        <w:widowControl/>
        <w:suppressLineNumbers w:val="0"/>
        <w:jc w:val="left"/>
        <w:rPr>
          <w:rFonts w:hint="eastAsia"/>
          <w:lang w:val="en-US" w:eastAsia="zh-CN"/>
        </w:rPr>
      </w:pPr>
      <w:r>
        <w:rPr>
          <w:rFonts w:hint="eastAsia"/>
          <w:lang w:val="en-US" w:eastAsia="zh-CN"/>
        </w:rPr>
        <w:t>C.分类品牌策略</w:t>
      </w:r>
    </w:p>
    <w:p>
      <w:pPr>
        <w:keepNext w:val="0"/>
        <w:keepLines w:val="0"/>
        <w:widowControl/>
        <w:suppressLineNumbers w:val="0"/>
        <w:jc w:val="left"/>
        <w:rPr>
          <w:rFonts w:hint="eastAsia"/>
          <w:lang w:val="en-US" w:eastAsia="zh-CN"/>
        </w:rPr>
      </w:pPr>
      <w:r>
        <w:rPr>
          <w:rFonts w:hint="eastAsia"/>
          <w:lang w:val="en-US" w:eastAsia="zh-CN"/>
        </w:rPr>
        <w:t>D.统一品牌策略</w:t>
      </w:r>
    </w:p>
    <w:p>
      <w:pPr>
        <w:keepNext w:val="0"/>
        <w:keepLines w:val="0"/>
        <w:widowControl/>
        <w:suppressLineNumbers w:val="0"/>
        <w:jc w:val="left"/>
        <w:rPr>
          <w:rFonts w:hint="eastAsia"/>
          <w:lang w:val="en-US" w:eastAsia="zh-CN"/>
        </w:rPr>
      </w:pPr>
      <w:r>
        <w:rPr>
          <w:rFonts w:hint="eastAsia"/>
          <w:lang w:val="en-US" w:eastAsia="zh-CN"/>
        </w:rPr>
        <w:t>E.品牌联合策略</w:t>
      </w:r>
    </w:p>
    <w:p>
      <w:pPr>
        <w:keepNext w:val="0"/>
        <w:keepLines w:val="0"/>
        <w:widowControl/>
        <w:suppressLineNumbers w:val="0"/>
        <w:jc w:val="left"/>
        <w:rPr>
          <w:rFonts w:hint="eastAsia"/>
          <w:lang w:val="en-US" w:eastAsia="zh-CN"/>
        </w:rPr>
      </w:pPr>
      <w:r>
        <w:rPr>
          <w:rFonts w:hint="eastAsia"/>
          <w:lang w:val="en-US" w:eastAsia="zh-CN"/>
        </w:rPr>
        <w:t>9.商标的法律属性包括（     ）。</w:t>
      </w:r>
    </w:p>
    <w:p>
      <w:pPr>
        <w:keepNext w:val="0"/>
        <w:keepLines w:val="0"/>
        <w:widowControl/>
        <w:suppressLineNumbers w:val="0"/>
        <w:jc w:val="left"/>
        <w:rPr>
          <w:rFonts w:hint="eastAsia"/>
          <w:lang w:val="en-US" w:eastAsia="zh-CN"/>
        </w:rPr>
      </w:pPr>
      <w:r>
        <w:rPr>
          <w:rFonts w:hint="eastAsia"/>
          <w:lang w:val="en-US" w:eastAsia="zh-CN"/>
        </w:rPr>
        <w:t>A.独占性</w:t>
      </w:r>
    </w:p>
    <w:p>
      <w:pPr>
        <w:keepNext w:val="0"/>
        <w:keepLines w:val="0"/>
        <w:widowControl/>
        <w:suppressLineNumbers w:val="0"/>
        <w:jc w:val="left"/>
        <w:rPr>
          <w:rFonts w:hint="eastAsia"/>
          <w:lang w:val="en-US" w:eastAsia="zh-CN"/>
        </w:rPr>
      </w:pPr>
      <w:r>
        <w:rPr>
          <w:rFonts w:hint="eastAsia"/>
          <w:lang w:val="en-US" w:eastAsia="zh-CN"/>
        </w:rPr>
        <w:t>B.时效性</w:t>
      </w:r>
    </w:p>
    <w:p>
      <w:pPr>
        <w:keepNext w:val="0"/>
        <w:keepLines w:val="0"/>
        <w:widowControl/>
        <w:suppressLineNumbers w:val="0"/>
        <w:jc w:val="left"/>
        <w:rPr>
          <w:rFonts w:hint="eastAsia"/>
          <w:lang w:val="en-US" w:eastAsia="zh-CN"/>
        </w:rPr>
      </w:pPr>
      <w:r>
        <w:rPr>
          <w:rFonts w:hint="eastAsia"/>
          <w:lang w:val="en-US" w:eastAsia="zh-CN"/>
        </w:rPr>
        <w:t>C.地域性</w:t>
      </w:r>
    </w:p>
    <w:p>
      <w:pPr>
        <w:keepNext w:val="0"/>
        <w:keepLines w:val="0"/>
        <w:widowControl/>
        <w:suppressLineNumbers w:val="0"/>
        <w:jc w:val="left"/>
        <w:rPr>
          <w:rFonts w:hint="eastAsia"/>
          <w:lang w:val="en-US" w:eastAsia="zh-CN"/>
        </w:rPr>
      </w:pPr>
      <w:r>
        <w:rPr>
          <w:rFonts w:hint="eastAsia"/>
          <w:lang w:val="en-US" w:eastAsia="zh-CN"/>
        </w:rPr>
        <w:t>D.专一性</w:t>
      </w:r>
    </w:p>
    <w:p>
      <w:pPr>
        <w:keepNext w:val="0"/>
        <w:keepLines w:val="0"/>
        <w:widowControl/>
        <w:suppressLineNumbers w:val="0"/>
        <w:jc w:val="left"/>
        <w:rPr>
          <w:rFonts w:hint="eastAsia"/>
          <w:lang w:val="en-US" w:eastAsia="zh-CN"/>
        </w:rPr>
      </w:pPr>
      <w:r>
        <w:rPr>
          <w:rFonts w:hint="eastAsia"/>
          <w:lang w:val="en-US" w:eastAsia="zh-CN"/>
        </w:rPr>
        <w:t>E.与商品的不可分割性</w:t>
      </w:r>
    </w:p>
    <w:p>
      <w:pPr>
        <w:keepNext w:val="0"/>
        <w:keepLines w:val="0"/>
        <w:widowControl/>
        <w:suppressLineNumbers w:val="0"/>
        <w:jc w:val="left"/>
        <w:rPr>
          <w:rFonts w:hint="eastAsia"/>
          <w:lang w:val="en-US" w:eastAsia="zh-CN"/>
        </w:rPr>
      </w:pPr>
      <w:r>
        <w:rPr>
          <w:rFonts w:hint="eastAsia"/>
          <w:lang w:val="en-US" w:eastAsia="zh-CN"/>
        </w:rPr>
        <w:t>10.下列商品中可以采用无品牌策略的是（     ）。</w:t>
      </w:r>
    </w:p>
    <w:p>
      <w:pPr>
        <w:keepNext w:val="0"/>
        <w:keepLines w:val="0"/>
        <w:widowControl/>
        <w:suppressLineNumbers w:val="0"/>
        <w:jc w:val="left"/>
        <w:rPr>
          <w:rFonts w:hint="eastAsia"/>
          <w:lang w:val="en-US" w:eastAsia="zh-CN"/>
        </w:rPr>
      </w:pPr>
      <w:r>
        <w:rPr>
          <w:rFonts w:hint="eastAsia"/>
          <w:lang w:val="en-US" w:eastAsia="zh-CN"/>
        </w:rPr>
        <w:t>A.电力</w:t>
      </w:r>
    </w:p>
    <w:p>
      <w:pPr>
        <w:keepNext w:val="0"/>
        <w:keepLines w:val="0"/>
        <w:widowControl/>
        <w:suppressLineNumbers w:val="0"/>
        <w:jc w:val="left"/>
        <w:rPr>
          <w:rFonts w:hint="eastAsia"/>
          <w:lang w:val="en-US" w:eastAsia="zh-CN"/>
        </w:rPr>
      </w:pPr>
      <w:r>
        <w:rPr>
          <w:rFonts w:hint="eastAsia"/>
          <w:lang w:val="en-US" w:eastAsia="zh-CN"/>
        </w:rPr>
        <w:t>B.蔬菜</w:t>
      </w:r>
    </w:p>
    <w:p>
      <w:pPr>
        <w:keepNext w:val="0"/>
        <w:keepLines w:val="0"/>
        <w:widowControl/>
        <w:suppressLineNumbers w:val="0"/>
        <w:jc w:val="left"/>
        <w:rPr>
          <w:rFonts w:hint="eastAsia"/>
          <w:lang w:val="en-US" w:eastAsia="zh-CN"/>
        </w:rPr>
      </w:pPr>
      <w:r>
        <w:rPr>
          <w:rFonts w:hint="eastAsia"/>
          <w:lang w:val="en-US" w:eastAsia="zh-CN"/>
        </w:rPr>
        <w:t>C.水泥</w:t>
      </w:r>
    </w:p>
    <w:p>
      <w:pPr>
        <w:keepNext w:val="0"/>
        <w:keepLines w:val="0"/>
        <w:widowControl/>
        <w:suppressLineNumbers w:val="0"/>
        <w:jc w:val="left"/>
        <w:rPr>
          <w:rFonts w:hint="eastAsia"/>
          <w:lang w:val="en-US" w:eastAsia="zh-CN"/>
        </w:rPr>
      </w:pPr>
      <w:r>
        <w:rPr>
          <w:rFonts w:hint="eastAsia"/>
          <w:lang w:val="en-US" w:eastAsia="zh-CN"/>
        </w:rPr>
        <w:t>D. 服装</w:t>
      </w:r>
    </w:p>
    <w:p>
      <w:pPr>
        <w:keepNext w:val="0"/>
        <w:keepLines w:val="0"/>
        <w:widowControl/>
        <w:suppressLineNumbers w:val="0"/>
        <w:jc w:val="left"/>
        <w:rPr>
          <w:rFonts w:hint="eastAsia"/>
          <w:lang w:val="en-US" w:eastAsia="zh-CN"/>
        </w:rPr>
      </w:pPr>
      <w:r>
        <w:rPr>
          <w:rFonts w:hint="eastAsia"/>
          <w:lang w:val="en-US" w:eastAsia="zh-CN"/>
        </w:rPr>
        <w:t>E.沙石</w:t>
      </w:r>
    </w:p>
    <w:p>
      <w:pPr>
        <w:keepNext w:val="0"/>
        <w:keepLines w:val="0"/>
        <w:widowControl/>
        <w:suppressLineNumbers w:val="0"/>
        <w:jc w:val="left"/>
        <w:rPr>
          <w:rFonts w:hint="eastAsia"/>
          <w:lang w:val="en-US" w:eastAsia="zh-CN"/>
        </w:rPr>
      </w:pPr>
      <w:r>
        <w:rPr>
          <w:rFonts w:hint="eastAsia"/>
          <w:lang w:val="en-US" w:eastAsia="zh-CN"/>
        </w:rPr>
        <w:t>11.在品牌战略决策方面有以下几种选择（      ）。</w:t>
      </w:r>
    </w:p>
    <w:p>
      <w:pPr>
        <w:keepNext w:val="0"/>
        <w:keepLines w:val="0"/>
        <w:widowControl/>
        <w:suppressLineNumbers w:val="0"/>
        <w:jc w:val="left"/>
        <w:rPr>
          <w:rFonts w:hint="eastAsia"/>
          <w:lang w:val="en-US" w:eastAsia="zh-CN"/>
        </w:rPr>
      </w:pPr>
      <w:r>
        <w:rPr>
          <w:rFonts w:hint="eastAsia"/>
          <w:lang w:val="en-US" w:eastAsia="zh-CN"/>
        </w:rPr>
        <w:t>A.建立新品牌</w:t>
      </w:r>
    </w:p>
    <w:p>
      <w:pPr>
        <w:keepNext w:val="0"/>
        <w:keepLines w:val="0"/>
        <w:widowControl/>
        <w:suppressLineNumbers w:val="0"/>
        <w:jc w:val="left"/>
        <w:rPr>
          <w:rFonts w:hint="eastAsia"/>
          <w:lang w:val="en-US" w:eastAsia="zh-CN"/>
        </w:rPr>
      </w:pPr>
      <w:r>
        <w:rPr>
          <w:rFonts w:hint="eastAsia"/>
          <w:lang w:val="en-US" w:eastAsia="zh-CN"/>
        </w:rPr>
        <w:t>B.延伸原有品牌</w:t>
      </w:r>
    </w:p>
    <w:p>
      <w:pPr>
        <w:keepNext w:val="0"/>
        <w:keepLines w:val="0"/>
        <w:widowControl/>
        <w:suppressLineNumbers w:val="0"/>
        <w:jc w:val="left"/>
        <w:rPr>
          <w:rFonts w:hint="default"/>
          <w:lang w:val="en-US" w:eastAsia="zh-CN"/>
        </w:rPr>
      </w:pPr>
      <w:r>
        <w:rPr>
          <w:rFonts w:hint="eastAsia"/>
          <w:lang w:val="en-US" w:eastAsia="zh-CN"/>
        </w:rPr>
        <w:t>C.品牌中心定位</w:t>
      </w:r>
    </w:p>
    <w:p>
      <w:pPr>
        <w:keepNext w:val="0"/>
        <w:keepLines w:val="0"/>
        <w:widowControl/>
        <w:suppressLineNumbers w:val="0"/>
        <w:jc w:val="left"/>
        <w:rPr>
          <w:rFonts w:hint="eastAsia"/>
          <w:lang w:val="en-US" w:eastAsia="zh-CN"/>
        </w:rPr>
      </w:pPr>
      <w:r>
        <w:rPr>
          <w:rFonts w:hint="eastAsia"/>
          <w:lang w:val="en-US" w:eastAsia="zh-CN"/>
        </w:rPr>
        <w:t>D..改变原有品种</w:t>
      </w:r>
    </w:p>
    <w:p>
      <w:pPr>
        <w:keepNext w:val="0"/>
        <w:keepLines w:val="0"/>
        <w:widowControl/>
        <w:suppressLineNumbers w:val="0"/>
        <w:jc w:val="left"/>
        <w:rPr>
          <w:rFonts w:hint="eastAsia"/>
          <w:lang w:val="en-US" w:eastAsia="zh-CN"/>
        </w:rPr>
      </w:pPr>
      <w:r>
        <w:rPr>
          <w:rFonts w:hint="eastAsia"/>
          <w:lang w:val="en-US" w:eastAsia="zh-CN"/>
        </w:rPr>
        <w:t>E.借用成熟品牌</w:t>
      </w:r>
    </w:p>
    <w:p>
      <w:pPr>
        <w:keepNext w:val="0"/>
        <w:keepLines w:val="0"/>
        <w:widowControl/>
        <w:suppressLineNumbers w:val="0"/>
        <w:jc w:val="left"/>
        <w:rPr>
          <w:rFonts w:hint="eastAsia"/>
          <w:lang w:val="en-US" w:eastAsia="zh-CN"/>
        </w:rPr>
      </w:pPr>
      <w:r>
        <w:rPr>
          <w:rFonts w:hint="eastAsia"/>
          <w:b/>
          <w:bCs/>
          <w:lang w:val="en-US" w:eastAsia="zh-CN"/>
        </w:rPr>
        <w:t>三、判断题</w:t>
      </w:r>
    </w:p>
    <w:p>
      <w:pPr>
        <w:keepNext w:val="0"/>
        <w:keepLines w:val="0"/>
        <w:widowControl/>
        <w:suppressLineNumbers w:val="0"/>
        <w:jc w:val="left"/>
        <w:rPr>
          <w:rFonts w:hint="eastAsia"/>
          <w:lang w:val="en-US" w:eastAsia="zh-CN"/>
        </w:rPr>
      </w:pPr>
      <w:r>
        <w:rPr>
          <w:rFonts w:hint="eastAsia"/>
          <w:lang w:val="en-US" w:eastAsia="zh-CN"/>
        </w:rPr>
        <w:t>1.品牌就是商标，商标就是品牌。（        ）</w:t>
      </w:r>
    </w:p>
    <w:p>
      <w:pPr>
        <w:keepNext w:val="0"/>
        <w:keepLines w:val="0"/>
        <w:widowControl/>
        <w:suppressLineNumbers w:val="0"/>
        <w:jc w:val="left"/>
        <w:rPr>
          <w:rFonts w:hint="eastAsia"/>
          <w:lang w:val="en-US" w:eastAsia="zh-CN"/>
        </w:rPr>
      </w:pPr>
      <w:r>
        <w:rPr>
          <w:rFonts w:hint="eastAsia"/>
          <w:lang w:val="en-US" w:eastAsia="zh-CN"/>
        </w:rPr>
        <w:t>2.在现代市场经济下，制造商品牌和中间商品牌会产生激烈的竞争。（     ）</w:t>
      </w:r>
    </w:p>
    <w:p>
      <w:pPr>
        <w:keepNext w:val="0"/>
        <w:keepLines w:val="0"/>
        <w:widowControl/>
        <w:suppressLineNumbers w:val="0"/>
        <w:jc w:val="left"/>
        <w:rPr>
          <w:rFonts w:hint="eastAsia"/>
          <w:lang w:val="en-US" w:eastAsia="zh-CN"/>
        </w:rPr>
      </w:pPr>
      <w:r>
        <w:rPr>
          <w:rFonts w:hint="eastAsia"/>
          <w:lang w:val="en-US" w:eastAsia="zh-CN"/>
        </w:rPr>
        <w:t>3.品种向下延伸有利于提升品牌形象。（       ）</w:t>
      </w:r>
    </w:p>
    <w:p>
      <w:pPr>
        <w:keepNext w:val="0"/>
        <w:keepLines w:val="0"/>
        <w:widowControl/>
        <w:suppressLineNumbers w:val="0"/>
        <w:jc w:val="left"/>
        <w:rPr>
          <w:rFonts w:hint="eastAsia"/>
          <w:lang w:val="en-US" w:eastAsia="zh-CN"/>
        </w:rPr>
      </w:pPr>
      <w:r>
        <w:rPr>
          <w:rFonts w:hint="eastAsia"/>
          <w:lang w:val="en-US" w:eastAsia="zh-CN"/>
        </w:rPr>
        <w:t>4.中间商品牌和制造商品牌在品牌竞争中各有优势。（      ）</w:t>
      </w:r>
    </w:p>
    <w:p>
      <w:pPr>
        <w:keepNext w:val="0"/>
        <w:keepLines w:val="0"/>
        <w:widowControl/>
        <w:suppressLineNumbers w:val="0"/>
        <w:jc w:val="left"/>
        <w:rPr>
          <w:rFonts w:hint="eastAsia"/>
          <w:lang w:val="en-US" w:eastAsia="zh-CN"/>
        </w:rPr>
      </w:pPr>
      <w:r>
        <w:rPr>
          <w:rFonts w:hint="eastAsia"/>
          <w:lang w:val="en-US" w:eastAsia="zh-CN"/>
        </w:rPr>
        <w:t>5.商标是企业中一种重要的资源，一经登记注册后，就受到法律保护，具有排他性。（      ）</w:t>
      </w:r>
    </w:p>
    <w:p>
      <w:pPr>
        <w:keepNext w:val="0"/>
        <w:keepLines w:val="0"/>
        <w:widowControl/>
        <w:suppressLineNumbers w:val="0"/>
        <w:jc w:val="left"/>
        <w:rPr>
          <w:rFonts w:hint="eastAsia"/>
          <w:lang w:val="en-US" w:eastAsia="zh-CN"/>
        </w:rPr>
      </w:pPr>
      <w:r>
        <w:rPr>
          <w:rFonts w:hint="eastAsia"/>
          <w:lang w:val="en-US" w:eastAsia="zh-CN"/>
        </w:rPr>
        <w:t>6.高度的品牌资产为公司来竞争优势。（       ）</w:t>
      </w:r>
    </w:p>
    <w:p>
      <w:pPr>
        <w:keepNext w:val="0"/>
        <w:keepLines w:val="0"/>
        <w:widowControl/>
        <w:suppressLineNumbers w:val="0"/>
        <w:jc w:val="left"/>
        <w:rPr>
          <w:rFonts w:hint="eastAsia"/>
          <w:lang w:val="en-US" w:eastAsia="zh-CN"/>
        </w:rPr>
      </w:pPr>
      <w:r>
        <w:rPr>
          <w:rFonts w:hint="eastAsia"/>
          <w:lang w:val="en-US" w:eastAsia="zh-CN"/>
        </w:rPr>
        <w:t>7.统一品牌名称的好处是节省费用。（       ）</w:t>
      </w:r>
    </w:p>
    <w:p>
      <w:pPr>
        <w:keepNext w:val="0"/>
        <w:keepLines w:val="0"/>
        <w:widowControl/>
        <w:suppressLineNumbers w:val="0"/>
        <w:jc w:val="left"/>
        <w:rPr>
          <w:rFonts w:hint="eastAsia"/>
          <w:lang w:val="en-US" w:eastAsia="zh-CN"/>
        </w:rPr>
      </w:pPr>
      <w:r>
        <w:rPr>
          <w:rFonts w:hint="eastAsia"/>
          <w:lang w:val="en-US" w:eastAsia="zh-CN"/>
        </w:rPr>
        <w:t>8.个别品种名称的好处是节省费用。（       ）</w:t>
      </w:r>
    </w:p>
    <w:p>
      <w:pPr>
        <w:keepNext w:val="0"/>
        <w:keepLines w:val="0"/>
        <w:widowControl/>
        <w:suppressLineNumbers w:val="0"/>
        <w:jc w:val="left"/>
        <w:rPr>
          <w:rFonts w:hint="eastAsia"/>
          <w:lang w:val="en-US" w:eastAsia="zh-CN"/>
        </w:rPr>
      </w:pPr>
      <w:r>
        <w:rPr>
          <w:rFonts w:hint="eastAsia"/>
          <w:lang w:val="en-US" w:eastAsia="zh-CN"/>
        </w:rPr>
        <w:t>9.品牌的实质是实者对交付给买方的产品特征、利益和服务的一贯性的承诺。</w:t>
      </w:r>
    </w:p>
    <w:p>
      <w:pPr>
        <w:keepNext w:val="0"/>
        <w:keepLines w:val="0"/>
        <w:widowControl/>
        <w:suppressLineNumbers w:val="0"/>
        <w:jc w:val="left"/>
        <w:rPr>
          <w:rFonts w:hint="eastAsia"/>
          <w:lang w:val="en-US" w:eastAsia="zh-CN"/>
        </w:rPr>
      </w:pPr>
      <w:r>
        <w:rPr>
          <w:rFonts w:hint="eastAsia"/>
          <w:lang w:val="en-US" w:eastAsia="zh-CN"/>
        </w:rPr>
        <w:t>10.品牌资产通过为消费者和企业提供服务来体现其价值。</w:t>
      </w:r>
    </w:p>
    <w:p>
      <w:pPr>
        <w:keepNext w:val="0"/>
        <w:keepLines w:val="0"/>
        <w:widowControl/>
        <w:suppressLineNumbers w:val="0"/>
        <w:jc w:val="left"/>
        <w:rPr>
          <w:rFonts w:hint="eastAsia"/>
          <w:lang w:val="en-US" w:eastAsia="zh-CN"/>
        </w:rPr>
      </w:pPr>
      <w:r>
        <w:rPr>
          <w:rFonts w:hint="eastAsia"/>
          <w:lang w:val="en-US" w:eastAsia="zh-CN"/>
        </w:rPr>
        <w:t>11.“联想计算机”中的“联想”二字是品牌名称。</w:t>
      </w:r>
    </w:p>
    <w:p>
      <w:pPr>
        <w:keepNext w:val="0"/>
        <w:keepLines w:val="0"/>
        <w:widowControl/>
        <w:suppressLineNumbers w:val="0"/>
        <w:jc w:val="left"/>
        <w:rPr>
          <w:rFonts w:hint="eastAsia"/>
          <w:lang w:val="en-US" w:eastAsia="zh-CN"/>
        </w:rPr>
      </w:pPr>
      <w:r>
        <w:rPr>
          <w:rFonts w:hint="eastAsia"/>
          <w:lang w:val="en-US" w:eastAsia="zh-CN"/>
        </w:rPr>
        <w:t>12.品牌资产常常在利用中增值。（      ）</w:t>
      </w:r>
    </w:p>
    <w:p>
      <w:pPr>
        <w:keepNext w:val="0"/>
        <w:keepLines w:val="0"/>
        <w:widowControl/>
        <w:suppressLineNumbers w:val="0"/>
        <w:jc w:val="left"/>
        <w:rPr>
          <w:rFonts w:hint="eastAsia"/>
          <w:lang w:val="en-US" w:eastAsia="zh-CN"/>
        </w:rPr>
      </w:pPr>
      <w:r>
        <w:rPr>
          <w:rFonts w:hint="eastAsia"/>
          <w:lang w:val="en-US" w:eastAsia="zh-CN"/>
        </w:rPr>
        <w:t>13.品牌管理水平的高低直接关系到品牌，品牌资产和利用效果的好坏。（     ）</w:t>
      </w:r>
    </w:p>
    <w:p>
      <w:pPr>
        <w:keepNext w:val="0"/>
        <w:keepLines w:val="0"/>
        <w:widowControl/>
        <w:suppressLineNumbers w:val="0"/>
        <w:jc w:val="left"/>
        <w:rPr>
          <w:rFonts w:hint="eastAsia"/>
          <w:lang w:val="en-US" w:eastAsia="zh-CN"/>
        </w:rPr>
      </w:pPr>
      <w:r>
        <w:rPr>
          <w:rFonts w:hint="eastAsia"/>
          <w:lang w:val="en-US" w:eastAsia="zh-CN"/>
        </w:rPr>
        <w:t>14.品牌设计雷同，将有助于提高消费者的品牌忠诚度。（      ）</w:t>
      </w:r>
    </w:p>
    <w:p>
      <w:pPr>
        <w:keepNext w:val="0"/>
        <w:keepLines w:val="0"/>
        <w:widowControl/>
        <w:suppressLineNumbers w:val="0"/>
        <w:jc w:val="left"/>
        <w:rPr>
          <w:rFonts w:hint="eastAsia"/>
          <w:lang w:val="en-US" w:eastAsia="zh-CN"/>
        </w:rPr>
      </w:pPr>
      <w:r>
        <w:rPr>
          <w:rFonts w:hint="eastAsia"/>
          <w:lang w:val="en-US" w:eastAsia="zh-CN"/>
        </w:rPr>
        <w:t>15.品牌竞争力强的产品一般所需要营销成本比较高，它需要多做广告来提高自己的知名度。（        ）</w:t>
      </w:r>
    </w:p>
    <w:p>
      <w:pPr>
        <w:keepNext w:val="0"/>
        <w:keepLines w:val="0"/>
        <w:widowControl/>
        <w:suppressLineNumbers w:val="0"/>
        <w:jc w:val="left"/>
        <w:rPr>
          <w:rFonts w:hint="eastAsia"/>
          <w:lang w:val="en-US" w:eastAsia="zh-CN"/>
        </w:rPr>
      </w:pPr>
      <w:r>
        <w:rPr>
          <w:rFonts w:hint="eastAsia"/>
          <w:b/>
          <w:bCs/>
          <w:lang w:val="en-US" w:eastAsia="zh-CN"/>
        </w:rPr>
        <w:t>四、名词解释</w:t>
      </w:r>
    </w:p>
    <w:p>
      <w:pPr>
        <w:keepNext w:val="0"/>
        <w:keepLines w:val="0"/>
        <w:widowControl/>
        <w:suppressLineNumbers w:val="0"/>
        <w:jc w:val="left"/>
        <w:rPr>
          <w:rFonts w:hint="eastAsia"/>
          <w:lang w:val="en-US" w:eastAsia="zh-CN"/>
        </w:rPr>
      </w:pPr>
      <w:r>
        <w:rPr>
          <w:rFonts w:hint="eastAsia"/>
          <w:lang w:val="en-US" w:eastAsia="zh-CN"/>
        </w:rPr>
        <w:t>1.品牌</w:t>
      </w:r>
    </w:p>
    <w:p>
      <w:pPr>
        <w:keepNext w:val="0"/>
        <w:keepLines w:val="0"/>
        <w:widowControl/>
        <w:suppressLineNumbers w:val="0"/>
        <w:jc w:val="left"/>
        <w:rPr>
          <w:rFonts w:hint="eastAsia"/>
          <w:lang w:val="en-US" w:eastAsia="zh-CN"/>
        </w:rPr>
      </w:pPr>
      <w:r>
        <w:rPr>
          <w:rFonts w:hint="eastAsia"/>
          <w:lang w:val="en-US" w:eastAsia="zh-CN"/>
        </w:rPr>
        <w:t xml:space="preserve"> </w:t>
      </w:r>
    </w:p>
    <w:p>
      <w:pPr>
        <w:keepNext w:val="0"/>
        <w:keepLines w:val="0"/>
        <w:widowControl/>
        <w:suppressLineNumbers w:val="0"/>
        <w:jc w:val="left"/>
        <w:rPr>
          <w:rFonts w:hint="eastAsia"/>
          <w:lang w:val="en-US" w:eastAsia="zh-CN"/>
        </w:rPr>
      </w:pPr>
    </w:p>
    <w:p>
      <w:pPr>
        <w:keepNext w:val="0"/>
        <w:keepLines w:val="0"/>
        <w:widowControl/>
        <w:suppressLineNumbers w:val="0"/>
        <w:jc w:val="left"/>
        <w:rPr>
          <w:rFonts w:hint="eastAsia"/>
          <w:lang w:val="en-US" w:eastAsia="zh-CN"/>
        </w:rPr>
      </w:pPr>
    </w:p>
    <w:p>
      <w:pPr>
        <w:keepNext w:val="0"/>
        <w:keepLines w:val="0"/>
        <w:widowControl/>
        <w:numPr>
          <w:ilvl w:val="0"/>
          <w:numId w:val="2"/>
        </w:numPr>
        <w:suppressLineNumbers w:val="0"/>
        <w:ind w:left="0" w:leftChars="0" w:firstLine="0" w:firstLineChars="0"/>
        <w:jc w:val="left"/>
        <w:rPr>
          <w:rFonts w:hint="eastAsia"/>
          <w:lang w:val="en-US" w:eastAsia="zh-CN"/>
        </w:rPr>
      </w:pPr>
      <w:r>
        <w:rPr>
          <w:rFonts w:hint="eastAsia"/>
          <w:lang w:val="en-US" w:eastAsia="zh-CN"/>
        </w:rPr>
        <w:t>品牌资产</w:t>
      </w:r>
    </w:p>
    <w:p>
      <w:pPr>
        <w:keepNext w:val="0"/>
        <w:keepLines w:val="0"/>
        <w:widowControl/>
        <w:numPr>
          <w:ilvl w:val="0"/>
          <w:numId w:val="0"/>
        </w:numPr>
        <w:suppressLineNumbers w:val="0"/>
        <w:jc w:val="left"/>
        <w:rPr>
          <w:rFonts w:hint="default"/>
          <w:lang w:val="en-US" w:eastAsia="zh-CN"/>
        </w:rPr>
      </w:pPr>
    </w:p>
    <w:p>
      <w:pPr>
        <w:keepNext w:val="0"/>
        <w:keepLines w:val="0"/>
        <w:widowControl/>
        <w:numPr>
          <w:ilvl w:val="0"/>
          <w:numId w:val="0"/>
        </w:numPr>
        <w:suppressLineNumbers w:val="0"/>
        <w:jc w:val="left"/>
        <w:rPr>
          <w:rFonts w:hint="default"/>
          <w:lang w:val="en-US" w:eastAsia="zh-CN"/>
        </w:rPr>
      </w:pPr>
    </w:p>
    <w:p>
      <w:pPr>
        <w:keepNext w:val="0"/>
        <w:keepLines w:val="0"/>
        <w:widowControl/>
        <w:numPr>
          <w:ilvl w:val="0"/>
          <w:numId w:val="2"/>
        </w:numPr>
        <w:suppressLineNumbers w:val="0"/>
        <w:ind w:left="0" w:leftChars="0" w:firstLine="0" w:firstLineChars="0"/>
        <w:jc w:val="left"/>
        <w:rPr>
          <w:rFonts w:hint="eastAsia"/>
          <w:lang w:val="en-US" w:eastAsia="zh-CN"/>
        </w:rPr>
      </w:pPr>
      <w:r>
        <w:rPr>
          <w:rFonts w:hint="eastAsia"/>
          <w:lang w:val="en-US" w:eastAsia="zh-CN"/>
        </w:rPr>
        <w:t>商标专有权</w:t>
      </w:r>
    </w:p>
    <w:p>
      <w:pPr>
        <w:keepNext w:val="0"/>
        <w:keepLines w:val="0"/>
        <w:widowControl/>
        <w:numPr>
          <w:ilvl w:val="0"/>
          <w:numId w:val="0"/>
        </w:numPr>
        <w:suppressLineNumbers w:val="0"/>
        <w:ind w:leftChars="0"/>
        <w:jc w:val="left"/>
        <w:rPr>
          <w:rFonts w:hint="eastAsia"/>
          <w:lang w:val="en-US" w:eastAsia="zh-CN"/>
        </w:rPr>
      </w:pPr>
      <w:r>
        <w:rPr>
          <w:rFonts w:hint="eastAsia"/>
          <w:lang w:val="en-US" w:eastAsia="zh-CN"/>
        </w:rPr>
        <w:t xml:space="preserve"> </w:t>
      </w:r>
    </w:p>
    <w:p>
      <w:pPr>
        <w:keepNext w:val="0"/>
        <w:keepLines w:val="0"/>
        <w:widowControl/>
        <w:numPr>
          <w:ilvl w:val="0"/>
          <w:numId w:val="0"/>
        </w:numPr>
        <w:suppressLineNumbers w:val="0"/>
        <w:ind w:leftChars="0"/>
        <w:jc w:val="left"/>
        <w:rPr>
          <w:rFonts w:hint="eastAsia"/>
          <w:lang w:val="en-US" w:eastAsia="zh-CN"/>
        </w:rPr>
      </w:pPr>
    </w:p>
    <w:p>
      <w:pPr>
        <w:keepNext w:val="0"/>
        <w:keepLines w:val="0"/>
        <w:widowControl/>
        <w:numPr>
          <w:ilvl w:val="0"/>
          <w:numId w:val="2"/>
        </w:numPr>
        <w:suppressLineNumbers w:val="0"/>
        <w:ind w:left="0" w:leftChars="0" w:firstLine="0" w:firstLineChars="0"/>
        <w:jc w:val="left"/>
        <w:rPr>
          <w:rFonts w:hint="eastAsia"/>
          <w:lang w:val="en-US" w:eastAsia="zh-CN"/>
        </w:rPr>
      </w:pPr>
      <w:r>
        <w:rPr>
          <w:rFonts w:hint="eastAsia"/>
          <w:lang w:val="en-US" w:eastAsia="zh-CN"/>
        </w:rPr>
        <w:t>驰名商标</w:t>
      </w: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2"/>
        </w:numPr>
        <w:suppressLineNumbers w:val="0"/>
        <w:ind w:left="0" w:leftChars="0" w:firstLine="0" w:firstLineChars="0"/>
        <w:jc w:val="left"/>
        <w:rPr>
          <w:rFonts w:hint="eastAsia"/>
          <w:lang w:val="en-US" w:eastAsia="zh-CN"/>
        </w:rPr>
      </w:pPr>
      <w:r>
        <w:rPr>
          <w:rFonts w:hint="eastAsia"/>
          <w:lang w:val="en-US" w:eastAsia="zh-CN"/>
        </w:rPr>
        <w:t>家族品牌</w:t>
      </w: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2"/>
        </w:numPr>
        <w:suppressLineNumbers w:val="0"/>
        <w:ind w:left="0" w:leftChars="0" w:firstLine="0" w:firstLineChars="0"/>
        <w:jc w:val="left"/>
        <w:rPr>
          <w:rFonts w:hint="default"/>
          <w:lang w:val="en-US" w:eastAsia="zh-CN"/>
        </w:rPr>
      </w:pPr>
      <w:r>
        <w:rPr>
          <w:rFonts w:hint="eastAsia"/>
          <w:lang w:val="en-US" w:eastAsia="zh-CN"/>
        </w:rPr>
        <w:t>个别品牌</w:t>
      </w:r>
    </w:p>
    <w:p>
      <w:pPr>
        <w:keepNext w:val="0"/>
        <w:keepLines w:val="0"/>
        <w:widowControl/>
        <w:numPr>
          <w:ilvl w:val="0"/>
          <w:numId w:val="0"/>
        </w:numPr>
        <w:suppressLineNumbers w:val="0"/>
        <w:ind w:leftChars="0"/>
        <w:jc w:val="left"/>
        <w:rPr>
          <w:rFonts w:hint="eastAsia"/>
          <w:lang w:val="en-US" w:eastAsia="zh-CN"/>
        </w:rPr>
      </w:pPr>
    </w:p>
    <w:p>
      <w:pPr>
        <w:keepNext w:val="0"/>
        <w:keepLines w:val="0"/>
        <w:widowControl/>
        <w:numPr>
          <w:ilvl w:val="0"/>
          <w:numId w:val="0"/>
        </w:numPr>
        <w:suppressLineNumbers w:val="0"/>
        <w:ind w:leftChars="0"/>
        <w:jc w:val="left"/>
        <w:rPr>
          <w:rFonts w:hint="eastAsia"/>
          <w:lang w:val="en-US" w:eastAsia="zh-CN"/>
        </w:rPr>
      </w:pPr>
    </w:p>
    <w:p>
      <w:pPr>
        <w:keepNext w:val="0"/>
        <w:keepLines w:val="0"/>
        <w:widowControl/>
        <w:numPr>
          <w:ilvl w:val="0"/>
          <w:numId w:val="2"/>
        </w:numPr>
        <w:suppressLineNumbers w:val="0"/>
        <w:ind w:left="0" w:leftChars="0" w:firstLine="0" w:firstLineChars="0"/>
        <w:jc w:val="left"/>
        <w:rPr>
          <w:rFonts w:hint="eastAsia"/>
          <w:lang w:val="en-US" w:eastAsia="zh-CN"/>
        </w:rPr>
      </w:pPr>
      <w:r>
        <w:rPr>
          <w:rFonts w:hint="eastAsia"/>
          <w:lang w:val="en-US" w:eastAsia="zh-CN"/>
        </w:rPr>
        <w:t>特许品牌</w:t>
      </w: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3"/>
        </w:numPr>
        <w:suppressLineNumbers w:val="0"/>
        <w:ind w:leftChars="0"/>
        <w:jc w:val="left"/>
        <w:rPr>
          <w:rFonts w:hint="eastAsia"/>
          <w:lang w:val="en-US" w:eastAsia="zh-CN"/>
        </w:rPr>
      </w:pPr>
      <w:r>
        <w:rPr>
          <w:rFonts w:hint="eastAsia"/>
          <w:b/>
          <w:bCs/>
          <w:lang w:val="en-US" w:eastAsia="zh-CN"/>
        </w:rPr>
        <w:t>简单题</w:t>
      </w:r>
    </w:p>
    <w:p>
      <w:pPr>
        <w:keepNext w:val="0"/>
        <w:keepLines w:val="0"/>
        <w:widowControl/>
        <w:numPr>
          <w:ilvl w:val="0"/>
          <w:numId w:val="4"/>
        </w:numPr>
        <w:suppressLineNumbers w:val="0"/>
        <w:jc w:val="left"/>
        <w:rPr>
          <w:rFonts w:hint="eastAsia"/>
          <w:lang w:val="en-US" w:eastAsia="zh-CN"/>
        </w:rPr>
      </w:pPr>
      <w:r>
        <w:rPr>
          <w:rFonts w:hint="eastAsia"/>
          <w:lang w:val="en-US" w:eastAsia="zh-CN"/>
        </w:rPr>
        <w:t>与制造商品相比，中间商品牌有哪些有利条件？</w:t>
      </w:r>
    </w:p>
    <w:p>
      <w:pPr>
        <w:keepNext w:val="0"/>
        <w:keepLines w:val="0"/>
        <w:widowControl/>
        <w:numPr>
          <w:ilvl w:val="0"/>
          <w:numId w:val="0"/>
        </w:numPr>
        <w:suppressLineNumbers w:val="0"/>
        <w:jc w:val="left"/>
        <w:rPr>
          <w:rFonts w:hint="default"/>
          <w:lang w:val="en-US" w:eastAsia="zh-CN"/>
        </w:rPr>
      </w:pPr>
    </w:p>
    <w:p>
      <w:pPr>
        <w:keepNext w:val="0"/>
        <w:keepLines w:val="0"/>
        <w:widowControl/>
        <w:numPr>
          <w:ilvl w:val="0"/>
          <w:numId w:val="0"/>
        </w:numPr>
        <w:suppressLineNumbers w:val="0"/>
        <w:jc w:val="left"/>
        <w:rPr>
          <w:rFonts w:hint="default"/>
          <w:lang w:val="en-US" w:eastAsia="zh-CN"/>
        </w:rPr>
      </w:pPr>
    </w:p>
    <w:p>
      <w:pPr>
        <w:keepNext w:val="0"/>
        <w:keepLines w:val="0"/>
        <w:widowControl/>
        <w:numPr>
          <w:ilvl w:val="0"/>
          <w:numId w:val="0"/>
        </w:numPr>
        <w:suppressLineNumbers w:val="0"/>
        <w:jc w:val="left"/>
        <w:rPr>
          <w:rFonts w:hint="default"/>
          <w:lang w:val="en-US" w:eastAsia="zh-CN"/>
        </w:rPr>
      </w:pPr>
    </w:p>
    <w:p>
      <w:pPr>
        <w:keepNext w:val="0"/>
        <w:keepLines w:val="0"/>
        <w:widowControl/>
        <w:numPr>
          <w:ilvl w:val="0"/>
          <w:numId w:val="0"/>
        </w:numPr>
        <w:suppressLineNumbers w:val="0"/>
        <w:jc w:val="left"/>
        <w:rPr>
          <w:rFonts w:hint="default"/>
          <w:lang w:val="en-US" w:eastAsia="zh-CN"/>
        </w:rPr>
      </w:pPr>
    </w:p>
    <w:p>
      <w:pPr>
        <w:keepNext w:val="0"/>
        <w:keepLines w:val="0"/>
        <w:widowControl/>
        <w:numPr>
          <w:ilvl w:val="0"/>
          <w:numId w:val="0"/>
        </w:numPr>
        <w:suppressLineNumbers w:val="0"/>
        <w:jc w:val="left"/>
        <w:rPr>
          <w:rFonts w:hint="default"/>
          <w:lang w:val="en-US" w:eastAsia="zh-CN"/>
        </w:rPr>
      </w:pPr>
    </w:p>
    <w:p>
      <w:pPr>
        <w:keepNext w:val="0"/>
        <w:keepLines w:val="0"/>
        <w:widowControl/>
        <w:numPr>
          <w:ilvl w:val="0"/>
          <w:numId w:val="0"/>
        </w:numPr>
        <w:suppressLineNumbers w:val="0"/>
        <w:jc w:val="left"/>
        <w:rPr>
          <w:rFonts w:hint="default"/>
          <w:lang w:val="en-US" w:eastAsia="zh-CN"/>
        </w:rPr>
      </w:pPr>
    </w:p>
    <w:p>
      <w:pPr>
        <w:keepNext w:val="0"/>
        <w:keepLines w:val="0"/>
        <w:widowControl/>
        <w:numPr>
          <w:ilvl w:val="0"/>
          <w:numId w:val="0"/>
        </w:numPr>
        <w:suppressLineNumbers w:val="0"/>
        <w:jc w:val="left"/>
        <w:rPr>
          <w:rFonts w:hint="default"/>
          <w:lang w:val="en-US" w:eastAsia="zh-CN"/>
        </w:rPr>
      </w:pPr>
    </w:p>
    <w:p>
      <w:pPr>
        <w:keepNext w:val="0"/>
        <w:keepLines w:val="0"/>
        <w:widowControl/>
        <w:numPr>
          <w:ilvl w:val="0"/>
          <w:numId w:val="0"/>
        </w:numPr>
        <w:suppressLineNumbers w:val="0"/>
        <w:jc w:val="left"/>
        <w:rPr>
          <w:rFonts w:hint="default"/>
          <w:lang w:val="en-US" w:eastAsia="zh-CN"/>
        </w:rPr>
      </w:pPr>
    </w:p>
    <w:p>
      <w:pPr>
        <w:keepNext w:val="0"/>
        <w:keepLines w:val="0"/>
        <w:widowControl/>
        <w:numPr>
          <w:ilvl w:val="0"/>
          <w:numId w:val="4"/>
        </w:numPr>
        <w:suppressLineNumbers w:val="0"/>
        <w:ind w:left="0" w:leftChars="0" w:firstLine="0" w:firstLineChars="0"/>
        <w:jc w:val="left"/>
        <w:rPr>
          <w:rFonts w:hint="eastAsia"/>
          <w:lang w:val="en-US" w:eastAsia="zh-CN"/>
        </w:rPr>
      </w:pPr>
      <w:r>
        <w:rPr>
          <w:rFonts w:hint="eastAsia"/>
          <w:lang w:val="en-US" w:eastAsia="zh-CN"/>
        </w:rPr>
        <w:t>顾客对品牌的五种态度是什么？</w:t>
      </w: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4"/>
        </w:numPr>
        <w:suppressLineNumbers w:val="0"/>
        <w:ind w:left="0" w:leftChars="0" w:firstLine="0" w:firstLineChars="0"/>
        <w:jc w:val="left"/>
        <w:rPr>
          <w:rFonts w:hint="eastAsia"/>
          <w:lang w:val="en-US" w:eastAsia="zh-CN"/>
        </w:rPr>
      </w:pPr>
      <w:r>
        <w:rPr>
          <w:rFonts w:hint="eastAsia"/>
          <w:lang w:val="en-US" w:eastAsia="zh-CN"/>
        </w:rPr>
        <w:t>强化品牌的方法有那些？</w:t>
      </w: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4"/>
        </w:numPr>
        <w:suppressLineNumbers w:val="0"/>
        <w:ind w:left="0" w:leftChars="0" w:firstLine="0" w:firstLineChars="0"/>
        <w:jc w:val="left"/>
        <w:rPr>
          <w:rFonts w:hint="eastAsia"/>
          <w:lang w:val="en-US" w:eastAsia="zh-CN"/>
        </w:rPr>
      </w:pPr>
      <w:r>
        <w:rPr>
          <w:rFonts w:hint="eastAsia"/>
          <w:lang w:val="en-US" w:eastAsia="zh-CN"/>
        </w:rPr>
        <w:t>个别品牌名称的好处是什么？</w:t>
      </w: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4"/>
        </w:numPr>
        <w:suppressLineNumbers w:val="0"/>
        <w:ind w:left="0" w:leftChars="0" w:firstLine="0" w:firstLineChars="0"/>
        <w:jc w:val="left"/>
        <w:rPr>
          <w:rFonts w:hint="eastAsia"/>
          <w:lang w:val="en-US" w:eastAsia="zh-CN"/>
        </w:rPr>
      </w:pPr>
      <w:r>
        <w:rPr>
          <w:rFonts w:hint="eastAsia"/>
          <w:lang w:val="en-US" w:eastAsia="zh-CN"/>
        </w:rPr>
        <w:t>统一品牌名称的好处是什么？</w:t>
      </w: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4"/>
        </w:numPr>
        <w:suppressLineNumbers w:val="0"/>
        <w:ind w:left="0" w:leftChars="0" w:firstLine="0" w:firstLineChars="0"/>
        <w:jc w:val="left"/>
        <w:rPr>
          <w:rFonts w:hint="eastAsia"/>
          <w:lang w:val="en-US" w:eastAsia="zh-CN"/>
        </w:rPr>
      </w:pPr>
      <w:r>
        <w:rPr>
          <w:rFonts w:hint="eastAsia"/>
          <w:lang w:val="en-US" w:eastAsia="zh-CN"/>
        </w:rPr>
        <w:t>常用的拍拍命名方式有哪几类？</w:t>
      </w: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3"/>
        </w:numPr>
        <w:suppressLineNumbers w:val="0"/>
        <w:ind w:left="0" w:leftChars="0" w:firstLine="0" w:firstLineChars="0"/>
        <w:jc w:val="left"/>
        <w:rPr>
          <w:rFonts w:hint="eastAsia"/>
          <w:b/>
          <w:bCs/>
          <w:lang w:val="en-US" w:eastAsia="zh-CN"/>
        </w:rPr>
      </w:pPr>
      <w:r>
        <w:rPr>
          <w:rFonts w:hint="eastAsia"/>
          <w:b/>
          <w:bCs/>
          <w:lang w:val="en-US" w:eastAsia="zh-CN"/>
        </w:rPr>
        <w:t>论述题</w:t>
      </w:r>
    </w:p>
    <w:p>
      <w:pPr>
        <w:keepNext w:val="0"/>
        <w:keepLines w:val="0"/>
        <w:widowControl/>
        <w:numPr>
          <w:ilvl w:val="0"/>
          <w:numId w:val="0"/>
        </w:numPr>
        <w:suppressLineNumbers w:val="0"/>
        <w:ind w:leftChars="0"/>
        <w:jc w:val="left"/>
        <w:rPr>
          <w:rFonts w:hint="default"/>
          <w:lang w:val="en-US" w:eastAsia="zh-CN"/>
        </w:rPr>
      </w:pPr>
      <w:r>
        <w:rPr>
          <w:rFonts w:hint="eastAsia"/>
          <w:lang w:val="en-US" w:eastAsia="zh-CN"/>
        </w:rPr>
        <w:t>1.为什么说高度的品牌字长为公司带来竞争优势？</w:t>
      </w: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numPr>
          <w:ilvl w:val="0"/>
          <w:numId w:val="5"/>
        </w:numPr>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品牌扩展有什么好处和风险？</w:t>
      </w: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jc w:val="left"/>
        <w:rPr>
          <w:rFonts w:hint="default" w:ascii="宋体" w:hAnsi="宋体" w:cs="宋体"/>
          <w:kern w:val="0"/>
          <w:sz w:val="24"/>
          <w:szCs w:val="24"/>
          <w:lang w:val="en-US" w:eastAsia="zh-CN" w:bidi="ar"/>
        </w:rPr>
      </w:pPr>
    </w:p>
    <w:p>
      <w:pPr>
        <w:keepNext w:val="0"/>
        <w:keepLines w:val="0"/>
        <w:widowControl/>
        <w:numPr>
          <w:ilvl w:val="0"/>
          <w:numId w:val="5"/>
        </w:numPr>
        <w:suppressLineNumbers w:val="0"/>
        <w:ind w:left="0" w:leftChars="0" w:firstLine="0" w:firstLineChars="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多品牌有什么好处和风险？</w:t>
      </w: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numPr>
          <w:ilvl w:val="0"/>
          <w:numId w:val="3"/>
        </w:numPr>
        <w:suppressLineNumbers w:val="0"/>
        <w:ind w:left="0" w:leftChars="0" w:firstLine="0" w:firstLineChars="0"/>
        <w:jc w:val="left"/>
        <w:rPr>
          <w:rFonts w:hint="eastAsia" w:ascii="宋体" w:hAnsi="宋体" w:cs="宋体"/>
          <w:b/>
          <w:bCs/>
          <w:kern w:val="0"/>
          <w:sz w:val="24"/>
          <w:szCs w:val="24"/>
          <w:lang w:val="en-US" w:eastAsia="zh-CN" w:bidi="ar"/>
        </w:rPr>
      </w:pPr>
      <w:r>
        <w:rPr>
          <w:rFonts w:hint="eastAsia" w:ascii="宋体" w:hAnsi="宋体" w:cs="宋体"/>
          <w:b/>
          <w:bCs/>
          <w:kern w:val="0"/>
          <w:sz w:val="24"/>
          <w:szCs w:val="24"/>
          <w:lang w:val="en-US" w:eastAsia="zh-CN" w:bidi="ar"/>
        </w:rPr>
        <w:t>综合分析题</w:t>
      </w:r>
    </w:p>
    <w:p>
      <w:pPr>
        <w:keepNext w:val="0"/>
        <w:keepLines w:val="0"/>
        <w:widowControl/>
        <w:numPr>
          <w:ilvl w:val="0"/>
          <w:numId w:val="0"/>
        </w:numPr>
        <w:suppressLineNumbers w:val="0"/>
        <w:ind w:leftChars="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青岛海尔电器公司实施的时什么品牌策略？请分析这种品牌的策略的优缺点。</w:t>
      </w:r>
    </w:p>
    <w:p>
      <w:pPr>
        <w:keepNext w:val="0"/>
        <w:keepLines w:val="0"/>
        <w:widowControl/>
        <w:numPr>
          <w:ilvl w:val="0"/>
          <w:numId w:val="0"/>
        </w:numPr>
        <w:suppressLineNumbers w:val="0"/>
        <w:ind w:leftChars="0"/>
        <w:jc w:val="left"/>
        <w:rPr>
          <w:rFonts w:hint="eastAsia"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eastAsia"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eastAsia"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eastAsia"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eastAsia"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eastAsia"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eastAsia"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eastAsia"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eastAsia" w:ascii="宋体" w:hAnsi="宋体" w:cs="宋体"/>
          <w:kern w:val="0"/>
          <w:sz w:val="24"/>
          <w:szCs w:val="24"/>
          <w:lang w:val="en-US" w:eastAsia="zh-CN" w:bidi="ar"/>
        </w:rPr>
      </w:pPr>
    </w:p>
    <w:p>
      <w:pPr>
        <w:keepNext w:val="0"/>
        <w:keepLines w:val="0"/>
        <w:widowControl/>
        <w:numPr>
          <w:ilvl w:val="0"/>
          <w:numId w:val="0"/>
        </w:numPr>
        <w:suppressLineNumbers w:val="0"/>
        <w:ind w:leftChars="0"/>
        <w:jc w:val="left"/>
        <w:rPr>
          <w:rFonts w:hint="default" w:ascii="宋体" w:hAnsi="宋体" w:cs="宋体"/>
          <w:kern w:val="0"/>
          <w:sz w:val="24"/>
          <w:szCs w:val="24"/>
          <w:lang w:val="en-US" w:eastAsia="zh-CN" w:bidi="ar"/>
        </w:rPr>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rPr>
          <w:rFonts w:hint="default" w:ascii="宋体" w:hAnsi="宋体" w:cs="宋体"/>
          <w:color w:val="000000"/>
          <w:kern w:val="0"/>
          <w:sz w:val="21"/>
          <w:szCs w:val="21"/>
          <w:lang w:val="en-US" w:eastAsia="zh-CN" w:bidi="ar"/>
        </w:rPr>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rPr>
          <w:rFonts w:hint="default" w:ascii="宋体" w:hAnsi="宋体" w:cs="宋体"/>
          <w:color w:val="000000"/>
          <w:kern w:val="0"/>
          <w:sz w:val="21"/>
          <w:szCs w:val="21"/>
          <w:lang w:val="en-US" w:eastAsia="zh-CN" w:bidi="ar"/>
        </w:rPr>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rPr>
          <w:rFonts w:hint="default" w:ascii="宋体" w:hAnsi="宋体" w:cs="宋体"/>
          <w:color w:val="000000"/>
          <w:kern w:val="0"/>
          <w:sz w:val="21"/>
          <w:szCs w:val="21"/>
          <w:lang w:val="en-US" w:eastAsia="zh-CN" w:bidi="ar"/>
        </w:rPr>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rPr>
          <w:rFonts w:hint="eastAsia"/>
          <w:lang w:val="en-US" w:eastAsia="zh-CN"/>
        </w:rPr>
      </w:pPr>
      <w:r>
        <w:rPr>
          <w:rFonts w:hint="eastAsia"/>
          <w:lang w:val="en-US" w:eastAsia="zh-CN"/>
        </w:rPr>
        <w:t>品牌运营与管理复习资料</w:t>
      </w:r>
    </w:p>
    <w:p>
      <w:pPr>
        <w:numPr>
          <w:ilvl w:val="0"/>
          <w:numId w:val="6"/>
        </w:numPr>
        <w:rPr>
          <w:rFonts w:hint="eastAsia"/>
          <w:b/>
          <w:bCs/>
          <w:lang w:val="en-US" w:eastAsia="zh-CN"/>
        </w:rPr>
      </w:pPr>
      <w:r>
        <w:rPr>
          <w:rFonts w:hint="eastAsia"/>
          <w:b/>
          <w:bCs/>
          <w:lang w:val="en-US" w:eastAsia="zh-CN"/>
        </w:rPr>
        <w:t>单项选择题</w:t>
      </w:r>
    </w:p>
    <w:p>
      <w:pPr>
        <w:numPr>
          <w:ilvl w:val="0"/>
          <w:numId w:val="0"/>
        </w:numPr>
      </w:pPr>
      <w:r>
        <w:drawing>
          <wp:inline distT="0" distB="0" distL="114300" distR="114300">
            <wp:extent cx="1581150" cy="152400"/>
            <wp:effectExtent l="0" t="0" r="0" b="0"/>
            <wp:docPr id="3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pic:cNvPicPr>
                      <a:picLocks noChangeAspect="1"/>
                    </pic:cNvPicPr>
                  </pic:nvPicPr>
                  <pic:blipFill>
                    <a:blip r:embed="rId4"/>
                    <a:stretch>
                      <a:fillRect/>
                    </a:stretch>
                  </pic:blipFill>
                  <pic:spPr>
                    <a:xfrm>
                      <a:off x="0" y="0"/>
                      <a:ext cx="1581150" cy="152400"/>
                    </a:xfrm>
                    <a:prstGeom prst="rect">
                      <a:avLst/>
                    </a:prstGeom>
                    <a:noFill/>
                    <a:ln>
                      <a:noFill/>
                    </a:ln>
                  </pic:spPr>
                </pic:pic>
              </a:graphicData>
            </a:graphic>
          </wp:inline>
        </w:drawing>
      </w:r>
      <w:r>
        <w:drawing>
          <wp:inline distT="0" distB="0" distL="114300" distR="114300">
            <wp:extent cx="1628775" cy="200025"/>
            <wp:effectExtent l="0" t="0" r="9525" b="9525"/>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pic:cNvPicPr>
                      <a:picLocks noChangeAspect="1"/>
                    </pic:cNvPicPr>
                  </pic:nvPicPr>
                  <pic:blipFill>
                    <a:blip r:embed="rId5"/>
                    <a:stretch>
                      <a:fillRect/>
                    </a:stretch>
                  </pic:blipFill>
                  <pic:spPr>
                    <a:xfrm>
                      <a:off x="0" y="0"/>
                      <a:ext cx="1628775" cy="200025"/>
                    </a:xfrm>
                    <a:prstGeom prst="rect">
                      <a:avLst/>
                    </a:prstGeom>
                    <a:noFill/>
                    <a:ln>
                      <a:noFill/>
                    </a:ln>
                  </pic:spPr>
                </pic:pic>
              </a:graphicData>
            </a:graphic>
          </wp:inline>
        </w:drawing>
      </w:r>
      <w:r>
        <w:drawing>
          <wp:inline distT="0" distB="0" distL="114300" distR="114300">
            <wp:extent cx="1085850" cy="180975"/>
            <wp:effectExtent l="0" t="0" r="0" b="9525"/>
            <wp:docPr id="3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pic:cNvPicPr>
                      <a:picLocks noChangeAspect="1"/>
                    </pic:cNvPicPr>
                  </pic:nvPicPr>
                  <pic:blipFill>
                    <a:blip r:embed="rId6"/>
                    <a:stretch>
                      <a:fillRect/>
                    </a:stretch>
                  </pic:blipFill>
                  <pic:spPr>
                    <a:xfrm>
                      <a:off x="0" y="0"/>
                      <a:ext cx="1085850" cy="180975"/>
                    </a:xfrm>
                    <a:prstGeom prst="rect">
                      <a:avLst/>
                    </a:prstGeom>
                    <a:noFill/>
                    <a:ln>
                      <a:noFill/>
                    </a:ln>
                  </pic:spPr>
                </pic:pic>
              </a:graphicData>
            </a:graphic>
          </wp:inline>
        </w:drawing>
      </w:r>
    </w:p>
    <w:p>
      <w:pPr>
        <w:numPr>
          <w:ilvl w:val="0"/>
          <w:numId w:val="6"/>
        </w:numPr>
        <w:ind w:left="0" w:leftChars="0" w:firstLine="0" w:firstLineChars="0"/>
        <w:rPr>
          <w:rFonts w:hint="eastAsia"/>
          <w:lang w:val="en-US" w:eastAsia="zh-CN"/>
        </w:rPr>
      </w:pPr>
      <w:r>
        <w:rPr>
          <w:rFonts w:hint="eastAsia"/>
          <w:lang w:val="en-US" w:eastAsia="zh-CN"/>
        </w:rPr>
        <w:t>多项选择</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1914525" cy="190500"/>
            <wp:effectExtent l="0" t="0" r="9525" b="0"/>
            <wp:docPr id="33"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descr="IMG_256"/>
                    <pic:cNvPicPr>
                      <a:picLocks noChangeAspect="1"/>
                    </pic:cNvPicPr>
                  </pic:nvPicPr>
                  <pic:blipFill>
                    <a:blip r:embed="rId7"/>
                    <a:stretch>
                      <a:fillRect/>
                    </a:stretch>
                  </pic:blipFill>
                  <pic:spPr>
                    <a:xfrm>
                      <a:off x="0" y="0"/>
                      <a:ext cx="1914525" cy="190500"/>
                    </a:xfrm>
                    <a:prstGeom prst="rect">
                      <a:avLst/>
                    </a:prstGeom>
                    <a:noFill/>
                    <a:ln w="9525">
                      <a:noFill/>
                    </a:ln>
                  </pic:spPr>
                </pic:pic>
              </a:graphicData>
            </a:graphic>
          </wp:inline>
        </w:drawing>
      </w:r>
    </w:p>
    <w:p>
      <w:pPr>
        <w:numPr>
          <w:ilvl w:val="0"/>
          <w:numId w:val="0"/>
        </w:numPr>
        <w:ind w:leftChars="0"/>
      </w:pPr>
      <w:r>
        <w:drawing>
          <wp:inline distT="0" distB="0" distL="114300" distR="114300">
            <wp:extent cx="2381250" cy="228600"/>
            <wp:effectExtent l="0" t="0" r="0" b="0"/>
            <wp:docPr id="3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pic:cNvPicPr>
                      <a:picLocks noChangeAspect="1"/>
                    </pic:cNvPicPr>
                  </pic:nvPicPr>
                  <pic:blipFill>
                    <a:blip r:embed="rId8"/>
                    <a:stretch>
                      <a:fillRect/>
                    </a:stretch>
                  </pic:blipFill>
                  <pic:spPr>
                    <a:xfrm>
                      <a:off x="0" y="0"/>
                      <a:ext cx="2381250" cy="228600"/>
                    </a:xfrm>
                    <a:prstGeom prst="rect">
                      <a:avLst/>
                    </a:prstGeom>
                    <a:noFill/>
                    <a:ln>
                      <a:noFill/>
                    </a:ln>
                  </pic:spPr>
                </pic:pic>
              </a:graphicData>
            </a:graphic>
          </wp:inline>
        </w:drawing>
      </w:r>
    </w:p>
    <w:p>
      <w:pPr>
        <w:numPr>
          <w:ilvl w:val="0"/>
          <w:numId w:val="0"/>
        </w:numPr>
        <w:ind w:leftChars="0"/>
      </w:pPr>
      <w:r>
        <w:drawing>
          <wp:inline distT="0" distB="0" distL="114300" distR="114300">
            <wp:extent cx="952500" cy="190500"/>
            <wp:effectExtent l="0" t="0" r="0" b="0"/>
            <wp:docPr id="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9"/>
                    <a:stretch>
                      <a:fillRect/>
                    </a:stretch>
                  </pic:blipFill>
                  <pic:spPr>
                    <a:xfrm>
                      <a:off x="0" y="0"/>
                      <a:ext cx="952500" cy="190500"/>
                    </a:xfrm>
                    <a:prstGeom prst="rect">
                      <a:avLst/>
                    </a:prstGeom>
                    <a:noFill/>
                    <a:ln>
                      <a:noFill/>
                    </a:ln>
                  </pic:spPr>
                </pic:pic>
              </a:graphicData>
            </a:graphic>
          </wp:inline>
        </w:drawing>
      </w:r>
    </w:p>
    <w:p>
      <w:pPr>
        <w:numPr>
          <w:ilvl w:val="0"/>
          <w:numId w:val="6"/>
        </w:numPr>
        <w:ind w:left="0" w:leftChars="0" w:firstLine="0" w:firstLineChars="0"/>
        <w:rPr>
          <w:rFonts w:hint="eastAsia"/>
          <w:lang w:val="en-US" w:eastAsia="zh-CN"/>
        </w:rPr>
      </w:pPr>
      <w:r>
        <w:rPr>
          <w:rFonts w:hint="eastAsia"/>
          <w:lang w:val="en-US" w:eastAsia="zh-CN"/>
        </w:rPr>
        <w:t>判断题</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1743075" cy="228600"/>
            <wp:effectExtent l="0" t="0" r="9525" b="0"/>
            <wp:docPr id="36"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descr="IMG_256"/>
                    <pic:cNvPicPr>
                      <a:picLocks noChangeAspect="1"/>
                    </pic:cNvPicPr>
                  </pic:nvPicPr>
                  <pic:blipFill>
                    <a:blip r:embed="rId10"/>
                    <a:stretch>
                      <a:fillRect/>
                    </a:stretch>
                  </pic:blipFill>
                  <pic:spPr>
                    <a:xfrm>
                      <a:off x="0" y="0"/>
                      <a:ext cx="1743075" cy="228600"/>
                    </a:xfrm>
                    <a:prstGeom prst="rect">
                      <a:avLst/>
                    </a:prstGeom>
                    <a:noFill/>
                    <a:ln w="9525">
                      <a:noFill/>
                    </a:ln>
                  </pic:spPr>
                </pic:pic>
              </a:graphicData>
            </a:graphic>
          </wp:inline>
        </w:drawing>
      </w:r>
      <w:r>
        <w:drawing>
          <wp:inline distT="0" distB="0" distL="114300" distR="114300">
            <wp:extent cx="1743075" cy="228600"/>
            <wp:effectExtent l="0" t="0" r="9525" b="0"/>
            <wp:docPr id="3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pic:cNvPicPr>
                      <a:picLocks noChangeAspect="1"/>
                    </pic:cNvPicPr>
                  </pic:nvPicPr>
                  <pic:blipFill>
                    <a:blip r:embed="rId11"/>
                    <a:stretch>
                      <a:fillRect/>
                    </a:stretch>
                  </pic:blipFill>
                  <pic:spPr>
                    <a:xfrm>
                      <a:off x="0" y="0"/>
                      <a:ext cx="1743075" cy="228600"/>
                    </a:xfrm>
                    <a:prstGeom prst="rect">
                      <a:avLst/>
                    </a:prstGeom>
                    <a:noFill/>
                    <a:ln>
                      <a:noFill/>
                    </a:ln>
                  </pic:spPr>
                </pic:pic>
              </a:graphicData>
            </a:graphic>
          </wp:inline>
        </w:drawing>
      </w:r>
      <w:r>
        <w:rPr>
          <w:rFonts w:ascii="宋体" w:hAnsi="宋体" w:eastAsia="宋体" w:cs="宋体"/>
          <w:kern w:val="0"/>
          <w:sz w:val="24"/>
          <w:szCs w:val="24"/>
          <w:lang w:val="en-US" w:eastAsia="zh-CN" w:bidi="ar"/>
        </w:rPr>
        <w:drawing>
          <wp:inline distT="0" distB="0" distL="114300" distR="114300">
            <wp:extent cx="1733550" cy="209550"/>
            <wp:effectExtent l="0" t="0" r="0" b="0"/>
            <wp:docPr id="38"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descr="IMG_256"/>
                    <pic:cNvPicPr>
                      <a:picLocks noChangeAspect="1"/>
                    </pic:cNvPicPr>
                  </pic:nvPicPr>
                  <pic:blipFill>
                    <a:blip r:embed="rId12"/>
                    <a:stretch>
                      <a:fillRect/>
                    </a:stretch>
                  </pic:blipFill>
                  <pic:spPr>
                    <a:xfrm>
                      <a:off x="0" y="0"/>
                      <a:ext cx="1733550" cy="209550"/>
                    </a:xfrm>
                    <a:prstGeom prst="rect">
                      <a:avLst/>
                    </a:prstGeom>
                    <a:noFill/>
                    <a:ln w="9525">
                      <a:noFill/>
                    </a:ln>
                  </pic:spPr>
                </pic:pic>
              </a:graphicData>
            </a:graphic>
          </wp:inline>
        </w:drawing>
      </w:r>
    </w:p>
    <w:p>
      <w:pPr>
        <w:keepNext w:val="0"/>
        <w:keepLines w:val="0"/>
        <w:widowControl/>
        <w:numPr>
          <w:ilvl w:val="0"/>
          <w:numId w:val="6"/>
        </w:numPr>
        <w:suppressLineNumbers w:val="0"/>
        <w:ind w:left="0" w:leftChars="0" w:firstLine="0" w:firstLineChars="0"/>
        <w:jc w:val="left"/>
        <w:rPr>
          <w:rFonts w:hint="eastAsia"/>
          <w:lang w:val="en-US" w:eastAsia="zh-CN"/>
        </w:rPr>
      </w:pPr>
      <w:r>
        <w:rPr>
          <w:rFonts w:hint="eastAsia"/>
          <w:lang w:val="en-US" w:eastAsia="zh-CN"/>
        </w:rPr>
        <w:t>名词解释</w:t>
      </w:r>
    </w:p>
    <w:p>
      <w:pPr>
        <w:keepNext w:val="0"/>
        <w:keepLines w:val="0"/>
        <w:widowControl/>
        <w:suppressLineNumbers w:val="0"/>
        <w:jc w:val="left"/>
        <w:rPr>
          <w:rFonts w:hint="default" w:eastAsia="宋体"/>
          <w:lang w:val="en-US" w:eastAsia="zh-CN"/>
        </w:rPr>
      </w:pPr>
      <w:r>
        <w:rPr>
          <w:rFonts w:hint="eastAsia"/>
          <w:lang w:val="en-US" w:eastAsia="zh-CN"/>
        </w:rPr>
        <w:t>1.略</w:t>
      </w:r>
    </w:p>
    <w:p>
      <w:pPr>
        <w:keepNext w:val="0"/>
        <w:keepLines w:val="0"/>
        <w:widowControl/>
        <w:numPr>
          <w:ilvl w:val="0"/>
          <w:numId w:val="0"/>
        </w:numPr>
        <w:suppressLineNumbers w:val="0"/>
        <w:ind w:leftChars="0"/>
        <w:jc w:val="left"/>
      </w:pPr>
      <w:r>
        <w:drawing>
          <wp:inline distT="0" distB="0" distL="114300" distR="114300">
            <wp:extent cx="4467225" cy="371475"/>
            <wp:effectExtent l="0" t="0" r="9525" b="9525"/>
            <wp:docPr id="4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pic:cNvPicPr>
                      <a:picLocks noChangeAspect="1"/>
                    </pic:cNvPicPr>
                  </pic:nvPicPr>
                  <pic:blipFill>
                    <a:blip r:embed="rId13"/>
                    <a:stretch>
                      <a:fillRect/>
                    </a:stretch>
                  </pic:blipFill>
                  <pic:spPr>
                    <a:xfrm>
                      <a:off x="0" y="0"/>
                      <a:ext cx="4467225" cy="371475"/>
                    </a:xfrm>
                    <a:prstGeom prst="rect">
                      <a:avLst/>
                    </a:prstGeom>
                    <a:noFill/>
                    <a:ln>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695825" cy="352425"/>
            <wp:effectExtent l="0" t="0" r="9525" b="9525"/>
            <wp:docPr id="41"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descr="IMG_256"/>
                    <pic:cNvPicPr>
                      <a:picLocks noChangeAspect="1"/>
                    </pic:cNvPicPr>
                  </pic:nvPicPr>
                  <pic:blipFill>
                    <a:blip r:embed="rId14"/>
                    <a:stretch>
                      <a:fillRect/>
                    </a:stretch>
                  </pic:blipFill>
                  <pic:spPr>
                    <a:xfrm>
                      <a:off x="0" y="0"/>
                      <a:ext cx="4695825" cy="352425"/>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3810000" cy="238125"/>
            <wp:effectExtent l="0" t="0" r="0" b="9525"/>
            <wp:docPr id="42" name="图片 4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1" descr="IMG_256"/>
                    <pic:cNvPicPr>
                      <a:picLocks noChangeAspect="1"/>
                    </pic:cNvPicPr>
                  </pic:nvPicPr>
                  <pic:blipFill>
                    <a:blip r:embed="rId15"/>
                    <a:stretch>
                      <a:fillRect/>
                    </a:stretch>
                  </pic:blipFill>
                  <pic:spPr>
                    <a:xfrm>
                      <a:off x="0" y="0"/>
                      <a:ext cx="3810000" cy="238125"/>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3695700" cy="238125"/>
            <wp:effectExtent l="0" t="0" r="0" b="9525"/>
            <wp:docPr id="43" name="图片 4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descr="IMG_256"/>
                    <pic:cNvPicPr>
                      <a:picLocks noChangeAspect="1"/>
                    </pic:cNvPicPr>
                  </pic:nvPicPr>
                  <pic:blipFill>
                    <a:blip r:embed="rId16"/>
                    <a:stretch>
                      <a:fillRect/>
                    </a:stretch>
                  </pic:blipFill>
                  <pic:spPr>
                    <a:xfrm>
                      <a:off x="0" y="0"/>
                      <a:ext cx="3695700" cy="238125"/>
                    </a:xfrm>
                    <a:prstGeom prst="rect">
                      <a:avLst/>
                    </a:prstGeom>
                    <a:noFill/>
                    <a:ln w="9525">
                      <a:noFill/>
                    </a:ln>
                  </pic:spPr>
                </pic:pic>
              </a:graphicData>
            </a:graphic>
          </wp:inline>
        </w:drawing>
      </w:r>
    </w:p>
    <w:p>
      <w:pPr>
        <w:keepNext w:val="0"/>
        <w:keepLines w:val="0"/>
        <w:widowControl/>
        <w:numPr>
          <w:ilvl w:val="0"/>
          <w:numId w:val="0"/>
        </w:numPr>
        <w:suppressLineNumbers w:val="0"/>
        <w:ind w:leftChars="0"/>
        <w:jc w:val="left"/>
      </w:pPr>
      <w:r>
        <w:drawing>
          <wp:inline distT="0" distB="0" distL="114300" distR="114300">
            <wp:extent cx="3619500" cy="266700"/>
            <wp:effectExtent l="0" t="0" r="0" b="0"/>
            <wp:docPr id="4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pic:cNvPicPr>
                      <a:picLocks noChangeAspect="1"/>
                    </pic:cNvPicPr>
                  </pic:nvPicPr>
                  <pic:blipFill>
                    <a:blip r:embed="rId17"/>
                    <a:stretch>
                      <a:fillRect/>
                    </a:stretch>
                  </pic:blipFill>
                  <pic:spPr>
                    <a:xfrm>
                      <a:off x="0" y="0"/>
                      <a:ext cx="3619500" cy="266700"/>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pPr>
      <w:r>
        <w:drawing>
          <wp:inline distT="0" distB="0" distL="114300" distR="114300">
            <wp:extent cx="3095625" cy="238125"/>
            <wp:effectExtent l="0" t="0" r="9525" b="9525"/>
            <wp:docPr id="4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4"/>
                    <pic:cNvPicPr>
                      <a:picLocks noChangeAspect="1"/>
                    </pic:cNvPicPr>
                  </pic:nvPicPr>
                  <pic:blipFill>
                    <a:blip r:embed="rId18"/>
                    <a:stretch>
                      <a:fillRect/>
                    </a:stretch>
                  </pic:blipFill>
                  <pic:spPr>
                    <a:xfrm>
                      <a:off x="0" y="0"/>
                      <a:ext cx="3095625" cy="238125"/>
                    </a:xfrm>
                    <a:prstGeom prst="rect">
                      <a:avLst/>
                    </a:prstGeom>
                    <a:noFill/>
                    <a:ln>
                      <a:noFill/>
                    </a:ln>
                  </pic:spPr>
                </pic:pic>
              </a:graphicData>
            </a:graphic>
          </wp:inline>
        </w:drawing>
      </w:r>
    </w:p>
    <w:p>
      <w:pPr>
        <w:keepNext w:val="0"/>
        <w:keepLines w:val="0"/>
        <w:widowControl/>
        <w:numPr>
          <w:ilvl w:val="0"/>
          <w:numId w:val="6"/>
        </w:numPr>
        <w:suppressLineNumbers w:val="0"/>
        <w:ind w:left="0" w:leftChars="0" w:firstLine="0" w:firstLineChars="0"/>
        <w:jc w:val="left"/>
        <w:rPr>
          <w:rFonts w:hint="eastAsia"/>
          <w:lang w:val="en-US" w:eastAsia="zh-CN"/>
        </w:rPr>
      </w:pPr>
      <w:r>
        <w:rPr>
          <w:rFonts w:hint="eastAsia"/>
          <w:lang w:val="en-US" w:eastAsia="zh-CN"/>
        </w:rPr>
        <w:t>简答题</w:t>
      </w:r>
    </w:p>
    <w:p>
      <w:pPr>
        <w:keepNext w:val="0"/>
        <w:keepLines w:val="0"/>
        <w:widowControl/>
        <w:numPr>
          <w:ilvl w:val="0"/>
          <w:numId w:val="0"/>
        </w:numPr>
        <w:suppressLineNumbers w:val="0"/>
        <w:ind w:leftChars="0"/>
        <w:jc w:val="left"/>
      </w:pPr>
      <w:r>
        <w:drawing>
          <wp:inline distT="0" distB="0" distL="114300" distR="114300">
            <wp:extent cx="4714875" cy="790575"/>
            <wp:effectExtent l="0" t="0" r="9525" b="9525"/>
            <wp:docPr id="4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5"/>
                    <pic:cNvPicPr>
                      <a:picLocks noChangeAspect="1"/>
                    </pic:cNvPicPr>
                  </pic:nvPicPr>
                  <pic:blipFill>
                    <a:blip r:embed="rId19"/>
                    <a:stretch>
                      <a:fillRect/>
                    </a:stretch>
                  </pic:blipFill>
                  <pic:spPr>
                    <a:xfrm>
                      <a:off x="0" y="0"/>
                      <a:ext cx="4714875" cy="790575"/>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pPr>
      <w:r>
        <w:drawing>
          <wp:inline distT="0" distB="0" distL="114300" distR="114300">
            <wp:extent cx="2657475" cy="1162050"/>
            <wp:effectExtent l="0" t="0" r="9525" b="0"/>
            <wp:docPr id="4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6"/>
                    <pic:cNvPicPr>
                      <a:picLocks noChangeAspect="1"/>
                    </pic:cNvPicPr>
                  </pic:nvPicPr>
                  <pic:blipFill>
                    <a:blip r:embed="rId20"/>
                    <a:stretch>
                      <a:fillRect/>
                    </a:stretch>
                  </pic:blipFill>
                  <pic:spPr>
                    <a:xfrm>
                      <a:off x="0" y="0"/>
                      <a:ext cx="2657475" cy="1162050"/>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rPr>
          <w:rFonts w:hint="default" w:eastAsia="宋体"/>
          <w:lang w:val="en-US" w:eastAsia="zh-CN"/>
        </w:rPr>
      </w:pPr>
      <w:r>
        <w:rPr>
          <w:rFonts w:hint="eastAsia"/>
          <w:lang w:val="en-US" w:eastAsia="zh-CN"/>
        </w:rPr>
        <w:t>3.略</w:t>
      </w:r>
    </w:p>
    <w:p>
      <w:pPr>
        <w:keepNext w:val="0"/>
        <w:keepLines w:val="0"/>
        <w:widowControl/>
        <w:numPr>
          <w:ilvl w:val="0"/>
          <w:numId w:val="0"/>
        </w:numPr>
        <w:suppressLineNumbers w:val="0"/>
        <w:ind w:leftChars="0"/>
        <w:jc w:val="left"/>
      </w:pPr>
      <w:r>
        <w:drawing>
          <wp:inline distT="0" distB="0" distL="114300" distR="114300">
            <wp:extent cx="4953000" cy="1123950"/>
            <wp:effectExtent l="0" t="0" r="0" b="0"/>
            <wp:docPr id="4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8"/>
                    <pic:cNvPicPr>
                      <a:picLocks noChangeAspect="1"/>
                    </pic:cNvPicPr>
                  </pic:nvPicPr>
                  <pic:blipFill>
                    <a:blip r:embed="rId21"/>
                    <a:stretch>
                      <a:fillRect/>
                    </a:stretch>
                  </pic:blipFill>
                  <pic:spPr>
                    <a:xfrm>
                      <a:off x="0" y="0"/>
                      <a:ext cx="4953000" cy="1123950"/>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pPr>
      <w:r>
        <w:drawing>
          <wp:inline distT="0" distB="0" distL="114300" distR="114300">
            <wp:extent cx="5048250" cy="857250"/>
            <wp:effectExtent l="0" t="0" r="0" b="0"/>
            <wp:docPr id="5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9"/>
                    <pic:cNvPicPr>
                      <a:picLocks noChangeAspect="1"/>
                    </pic:cNvPicPr>
                  </pic:nvPicPr>
                  <pic:blipFill>
                    <a:blip r:embed="rId22"/>
                    <a:stretch>
                      <a:fillRect/>
                    </a:stretch>
                  </pic:blipFill>
                  <pic:spPr>
                    <a:xfrm>
                      <a:off x="0" y="0"/>
                      <a:ext cx="5048250" cy="857250"/>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pPr>
      <w:r>
        <w:drawing>
          <wp:inline distT="0" distB="0" distL="114300" distR="114300">
            <wp:extent cx="1771650" cy="1343025"/>
            <wp:effectExtent l="0" t="0" r="0" b="9525"/>
            <wp:docPr id="5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pic:cNvPicPr>
                      <a:picLocks noChangeAspect="1"/>
                    </pic:cNvPicPr>
                  </pic:nvPicPr>
                  <pic:blipFill>
                    <a:blip r:embed="rId23"/>
                    <a:stretch>
                      <a:fillRect/>
                    </a:stretch>
                  </pic:blipFill>
                  <pic:spPr>
                    <a:xfrm>
                      <a:off x="0" y="0"/>
                      <a:ext cx="1771650" cy="1343025"/>
                    </a:xfrm>
                    <a:prstGeom prst="rect">
                      <a:avLst/>
                    </a:prstGeom>
                    <a:noFill/>
                    <a:ln>
                      <a:noFill/>
                    </a:ln>
                  </pic:spPr>
                </pic:pic>
              </a:graphicData>
            </a:graphic>
          </wp:inline>
        </w:drawing>
      </w:r>
    </w:p>
    <w:p>
      <w:pPr>
        <w:keepNext w:val="0"/>
        <w:keepLines w:val="0"/>
        <w:widowControl/>
        <w:numPr>
          <w:ilvl w:val="0"/>
          <w:numId w:val="6"/>
        </w:numPr>
        <w:suppressLineNumbers w:val="0"/>
        <w:ind w:left="0" w:leftChars="0" w:firstLine="0" w:firstLineChars="0"/>
        <w:jc w:val="left"/>
        <w:rPr>
          <w:rFonts w:hint="eastAsia"/>
          <w:lang w:val="en-US" w:eastAsia="zh-CN"/>
        </w:rPr>
      </w:pPr>
      <w:r>
        <w:rPr>
          <w:rFonts w:hint="eastAsia"/>
          <w:lang w:val="en-US" w:eastAsia="zh-CN"/>
        </w:rPr>
        <w:t>论述题</w:t>
      </w:r>
    </w:p>
    <w:p>
      <w:pPr>
        <w:keepNext w:val="0"/>
        <w:keepLines w:val="0"/>
        <w:widowControl/>
        <w:numPr>
          <w:ilvl w:val="0"/>
          <w:numId w:val="0"/>
        </w:numPr>
        <w:suppressLineNumbers w:val="0"/>
        <w:ind w:leftChars="0"/>
        <w:jc w:val="left"/>
      </w:pPr>
      <w:r>
        <w:drawing>
          <wp:inline distT="0" distB="0" distL="114300" distR="114300">
            <wp:extent cx="3933825" cy="1171575"/>
            <wp:effectExtent l="0" t="0" r="9525" b="9525"/>
            <wp:docPr id="5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1"/>
                    <pic:cNvPicPr>
                      <a:picLocks noChangeAspect="1"/>
                    </pic:cNvPicPr>
                  </pic:nvPicPr>
                  <pic:blipFill>
                    <a:blip r:embed="rId24"/>
                    <a:stretch>
                      <a:fillRect/>
                    </a:stretch>
                  </pic:blipFill>
                  <pic:spPr>
                    <a:xfrm>
                      <a:off x="0" y="0"/>
                      <a:ext cx="3933825" cy="1171575"/>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pPr>
      <w:r>
        <w:drawing>
          <wp:inline distT="0" distB="0" distL="114300" distR="114300">
            <wp:extent cx="5067300" cy="1323975"/>
            <wp:effectExtent l="0" t="0" r="0" b="9525"/>
            <wp:docPr id="5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2"/>
                    <pic:cNvPicPr>
                      <a:picLocks noChangeAspect="1"/>
                    </pic:cNvPicPr>
                  </pic:nvPicPr>
                  <pic:blipFill>
                    <a:blip r:embed="rId25"/>
                    <a:stretch>
                      <a:fillRect/>
                    </a:stretch>
                  </pic:blipFill>
                  <pic:spPr>
                    <a:xfrm>
                      <a:off x="0" y="0"/>
                      <a:ext cx="5067300" cy="1323975"/>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pPr>
      <w:r>
        <w:drawing>
          <wp:inline distT="0" distB="0" distL="114300" distR="114300">
            <wp:extent cx="4791075" cy="1257300"/>
            <wp:effectExtent l="0" t="0" r="9525" b="0"/>
            <wp:docPr id="5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3"/>
                    <pic:cNvPicPr>
                      <a:picLocks noChangeAspect="1"/>
                    </pic:cNvPicPr>
                  </pic:nvPicPr>
                  <pic:blipFill>
                    <a:blip r:embed="rId26"/>
                    <a:stretch>
                      <a:fillRect/>
                    </a:stretch>
                  </pic:blipFill>
                  <pic:spPr>
                    <a:xfrm>
                      <a:off x="0" y="0"/>
                      <a:ext cx="4791075" cy="1257300"/>
                    </a:xfrm>
                    <a:prstGeom prst="rect">
                      <a:avLst/>
                    </a:prstGeom>
                    <a:noFill/>
                    <a:ln>
                      <a:noFill/>
                    </a:ln>
                  </pic:spPr>
                </pic:pic>
              </a:graphicData>
            </a:graphic>
          </wp:inline>
        </w:drawing>
      </w:r>
    </w:p>
    <w:p>
      <w:pPr>
        <w:keepNext w:val="0"/>
        <w:keepLines w:val="0"/>
        <w:widowControl/>
        <w:numPr>
          <w:ilvl w:val="0"/>
          <w:numId w:val="6"/>
        </w:numPr>
        <w:suppressLineNumbers w:val="0"/>
        <w:ind w:left="0" w:leftChars="0" w:firstLine="0" w:firstLineChars="0"/>
        <w:jc w:val="left"/>
        <w:rPr>
          <w:rFonts w:hint="eastAsia"/>
          <w:lang w:val="en-US" w:eastAsia="zh-CN"/>
        </w:rPr>
      </w:pPr>
      <w:r>
        <w:rPr>
          <w:rFonts w:hint="eastAsia"/>
          <w:lang w:val="en-US" w:eastAsia="zh-CN"/>
        </w:rPr>
        <w:t>综合分析题</w:t>
      </w:r>
    </w:p>
    <w:p>
      <w:pPr>
        <w:keepNext w:val="0"/>
        <w:keepLines w:val="0"/>
        <w:widowControl/>
        <w:numPr>
          <w:ilvl w:val="0"/>
          <w:numId w:val="0"/>
        </w:numPr>
        <w:suppressLineNumbers w:val="0"/>
        <w:ind w:leftChars="0"/>
        <w:jc w:val="left"/>
        <w:rPr>
          <w:rFonts w:hint="default"/>
          <w:lang w:val="en-US" w:eastAsia="zh-CN"/>
        </w:rPr>
      </w:pPr>
      <w:r>
        <w:drawing>
          <wp:inline distT="0" distB="0" distL="114300" distR="114300">
            <wp:extent cx="5269230" cy="635000"/>
            <wp:effectExtent l="0" t="0" r="7620" b="12700"/>
            <wp:docPr id="5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4"/>
                    <pic:cNvPicPr>
                      <a:picLocks noChangeAspect="1"/>
                    </pic:cNvPicPr>
                  </pic:nvPicPr>
                  <pic:blipFill>
                    <a:blip r:embed="rId27"/>
                    <a:stretch>
                      <a:fillRect/>
                    </a:stretch>
                  </pic:blipFill>
                  <pic:spPr>
                    <a:xfrm>
                      <a:off x="0" y="0"/>
                      <a:ext cx="5269230" cy="635000"/>
                    </a:xfrm>
                    <a:prstGeom prst="rect">
                      <a:avLst/>
                    </a:prstGeom>
                    <a:noFill/>
                    <a:ln>
                      <a:noFill/>
                    </a:ln>
                  </pic:spPr>
                </pic:pic>
              </a:graphicData>
            </a:graphic>
          </wp:inline>
        </w:drawing>
      </w:r>
    </w:p>
    <w:p>
      <w:pPr>
        <w:numPr>
          <w:ilvl w:val="0"/>
          <w:numId w:val="0"/>
        </w:numPr>
        <w:ind w:leftChars="0"/>
        <w:rPr>
          <w:rFonts w:hint="default"/>
          <w:lang w:val="en-US" w:eastAsia="zh-CN"/>
        </w:rPr>
      </w:pPr>
    </w:p>
    <w:p>
      <w:pPr>
        <w:keepNext w:val="0"/>
        <w:keepLines w:val="0"/>
        <w:widowControl/>
        <w:suppressLineNumbers w:val="0"/>
        <w:jc w:val="left"/>
        <w:rPr>
          <w:rFonts w:hint="default" w:ascii="宋体" w:hAnsi="宋体" w:cs="宋体"/>
          <w:color w:val="000000"/>
          <w:kern w:val="0"/>
          <w:sz w:val="21"/>
          <w:szCs w:val="21"/>
          <w:lang w:val="en-US" w:eastAsia="zh-CN" w:bidi="ar"/>
        </w:rPr>
      </w:pPr>
    </w:p>
    <w:p>
      <w:pPr>
        <w:keepNext w:val="0"/>
        <w:keepLines w:val="0"/>
        <w:widowControl/>
        <w:suppressLineNumbers w:val="0"/>
        <w:jc w:val="left"/>
      </w:pPr>
    </w:p>
    <w:p>
      <w:pPr>
        <w:keepNext w:val="0"/>
        <w:keepLines w:val="0"/>
        <w:widowControl/>
        <w:numPr>
          <w:ilvl w:val="0"/>
          <w:numId w:val="0"/>
        </w:numPr>
        <w:suppressLineNumbers w:val="0"/>
        <w:jc w:val="left"/>
        <w:rPr>
          <w:rFonts w:hint="eastAsia" w:ascii="宋体" w:hAnsi="宋体" w:eastAsia="宋体" w:cs="宋体"/>
          <w:color w:val="000000"/>
          <w:kern w:val="0"/>
          <w:sz w:val="21"/>
          <w:szCs w:val="21"/>
          <w:lang w:val="en-US" w:eastAsia="zh-CN" w:bidi="ar"/>
        </w:rPr>
      </w:pPr>
    </w:p>
    <w:p>
      <w:pPr>
        <w:numPr>
          <w:ilvl w:val="0"/>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STSongStd-Light-Acro">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B569B4"/>
    <w:multiLevelType w:val="singleLevel"/>
    <w:tmpl w:val="82B569B4"/>
    <w:lvl w:ilvl="0" w:tentative="0">
      <w:start w:val="1"/>
      <w:numFmt w:val="chineseCounting"/>
      <w:suff w:val="nothing"/>
      <w:lvlText w:val="%1、"/>
      <w:lvlJc w:val="left"/>
      <w:rPr>
        <w:rFonts w:hint="eastAsia"/>
      </w:rPr>
    </w:lvl>
  </w:abstractNum>
  <w:abstractNum w:abstractNumId="1">
    <w:nsid w:val="8DB16357"/>
    <w:multiLevelType w:val="singleLevel"/>
    <w:tmpl w:val="8DB16357"/>
    <w:lvl w:ilvl="0" w:tentative="0">
      <w:start w:val="1"/>
      <w:numFmt w:val="chineseCounting"/>
      <w:suff w:val="nothing"/>
      <w:lvlText w:val="%1、"/>
      <w:lvlJc w:val="left"/>
      <w:rPr>
        <w:rFonts w:hint="eastAsia"/>
      </w:rPr>
    </w:lvl>
  </w:abstractNum>
  <w:abstractNum w:abstractNumId="2">
    <w:nsid w:val="AD4ABDB0"/>
    <w:multiLevelType w:val="singleLevel"/>
    <w:tmpl w:val="AD4ABDB0"/>
    <w:lvl w:ilvl="0" w:tentative="0">
      <w:start w:val="2"/>
      <w:numFmt w:val="decimal"/>
      <w:lvlText w:val="%1."/>
      <w:lvlJc w:val="left"/>
      <w:pPr>
        <w:tabs>
          <w:tab w:val="left" w:pos="312"/>
        </w:tabs>
      </w:pPr>
    </w:lvl>
  </w:abstractNum>
  <w:abstractNum w:abstractNumId="3">
    <w:nsid w:val="B11661F7"/>
    <w:multiLevelType w:val="singleLevel"/>
    <w:tmpl w:val="B11661F7"/>
    <w:lvl w:ilvl="0" w:tentative="0">
      <w:start w:val="1"/>
      <w:numFmt w:val="decimal"/>
      <w:suff w:val="nothing"/>
      <w:lvlText w:val="%1．"/>
      <w:lvlJc w:val="left"/>
    </w:lvl>
  </w:abstractNum>
  <w:abstractNum w:abstractNumId="4">
    <w:nsid w:val="EB6AACFE"/>
    <w:multiLevelType w:val="singleLevel"/>
    <w:tmpl w:val="EB6AACFE"/>
    <w:lvl w:ilvl="0" w:tentative="0">
      <w:start w:val="1"/>
      <w:numFmt w:val="decimal"/>
      <w:lvlText w:val="%1."/>
      <w:lvlJc w:val="left"/>
      <w:pPr>
        <w:tabs>
          <w:tab w:val="left" w:pos="312"/>
        </w:tabs>
      </w:pPr>
    </w:lvl>
  </w:abstractNum>
  <w:abstractNum w:abstractNumId="5">
    <w:nsid w:val="ECFA0938"/>
    <w:multiLevelType w:val="singleLevel"/>
    <w:tmpl w:val="ECFA0938"/>
    <w:lvl w:ilvl="0" w:tentative="0">
      <w:start w:val="5"/>
      <w:numFmt w:val="chineseCounting"/>
      <w:suff w:val="nothing"/>
      <w:lvlText w:val="%1、"/>
      <w:lvlJc w:val="left"/>
      <w:rPr>
        <w:rFonts w:hint="eastAsia"/>
      </w:rPr>
    </w:lvl>
  </w:abstractNum>
  <w:num w:numId="1">
    <w:abstractNumId w:val="0"/>
  </w:num>
  <w:num w:numId="2">
    <w:abstractNumId w:val="3"/>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B778EC"/>
    <w:rsid w:val="08174AB8"/>
    <w:rsid w:val="0B46069A"/>
    <w:rsid w:val="13E01AD2"/>
    <w:rsid w:val="172348DB"/>
    <w:rsid w:val="175A39E9"/>
    <w:rsid w:val="1858602F"/>
    <w:rsid w:val="1B395525"/>
    <w:rsid w:val="20A44C2F"/>
    <w:rsid w:val="24A8019D"/>
    <w:rsid w:val="267317F1"/>
    <w:rsid w:val="289B3BFF"/>
    <w:rsid w:val="2B9F06B9"/>
    <w:rsid w:val="32B33C2F"/>
    <w:rsid w:val="372F5422"/>
    <w:rsid w:val="38DF6707"/>
    <w:rsid w:val="3AEC7A5E"/>
    <w:rsid w:val="3F564256"/>
    <w:rsid w:val="460E6014"/>
    <w:rsid w:val="49CA4684"/>
    <w:rsid w:val="4A2179B7"/>
    <w:rsid w:val="4BFF2998"/>
    <w:rsid w:val="4D9C4E14"/>
    <w:rsid w:val="509A0BBE"/>
    <w:rsid w:val="52340425"/>
    <w:rsid w:val="580527DB"/>
    <w:rsid w:val="5FFA4DC5"/>
    <w:rsid w:val="63D012AD"/>
    <w:rsid w:val="68C20D62"/>
    <w:rsid w:val="6B047FD5"/>
    <w:rsid w:val="6C4955B7"/>
    <w:rsid w:val="74485C4B"/>
    <w:rsid w:val="7B2C4953"/>
    <w:rsid w:val="7DB778EC"/>
    <w:rsid w:val="7E714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2020-01-12T00:43:00Z</dcterms:created>
  <dc:creator>育华教育玉环客服</dc:creator>
  <cp:lastModifiedBy>Administrator</cp:lastModifiedBy>
  <dcterms:modified xsi:type="dcterms:W3CDTF">2020-02-20T09:39:35Z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