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BF4" w:rsidRPr="007B7DC5" w:rsidRDefault="005C240F" w:rsidP="007B7DC5">
      <w:pPr>
        <w:spacing w:line="420" w:lineRule="exact"/>
        <w:ind w:leftChars="342" w:left="718" w:firstLineChars="797" w:firstLine="2240"/>
        <w:rPr>
          <w:b/>
          <w:sz w:val="28"/>
          <w:szCs w:val="28"/>
          <w:u w:val="single"/>
        </w:rPr>
      </w:pPr>
      <w:r w:rsidRPr="005C240F">
        <w:rPr>
          <w:rFonts w:hint="eastAsia"/>
          <w:b/>
          <w:sz w:val="28"/>
          <w:szCs w:val="28"/>
          <w:u w:val="single"/>
        </w:rPr>
        <w:t>国际经济学</w:t>
      </w:r>
      <w:r w:rsidR="007B7DC5">
        <w:rPr>
          <w:rFonts w:hint="eastAsia"/>
          <w:b/>
          <w:sz w:val="28"/>
          <w:szCs w:val="28"/>
        </w:rPr>
        <w:t>复习资料</w:t>
      </w:r>
      <w:r w:rsidRPr="005C240F">
        <w:rPr>
          <w:rFonts w:hint="eastAsia"/>
          <w:b/>
          <w:sz w:val="28"/>
          <w:szCs w:val="28"/>
          <w:u w:val="single"/>
        </w:rPr>
        <w:t xml:space="preserve"> </w:t>
      </w:r>
    </w:p>
    <w:p w:rsidR="009B6666" w:rsidRPr="00C92470" w:rsidRDefault="00D60EF5" w:rsidP="00C92470">
      <w:pPr>
        <w:ind w:firstLineChars="196" w:firstLine="551"/>
        <w:rPr>
          <w:b/>
          <w:bCs/>
          <w:sz w:val="28"/>
        </w:rPr>
      </w:pPr>
      <w:r>
        <w:rPr>
          <w:rFonts w:ascii="宋体" w:hAnsi="宋体" w:hint="eastAsia"/>
          <w:b/>
          <w:bCs/>
          <w:sz w:val="28"/>
          <w:szCs w:val="28"/>
        </w:rPr>
        <w:t>一</w:t>
      </w:r>
      <w:r w:rsidRPr="00B646BC">
        <w:rPr>
          <w:rFonts w:ascii="宋体" w:hAnsi="宋体" w:hint="eastAsia"/>
          <w:b/>
          <w:bCs/>
          <w:sz w:val="28"/>
          <w:szCs w:val="28"/>
        </w:rPr>
        <w:t>、</w:t>
      </w:r>
      <w:r>
        <w:rPr>
          <w:rFonts w:ascii="宋体" w:hAnsi="宋体" w:hint="eastAsia"/>
          <w:b/>
          <w:bCs/>
          <w:sz w:val="28"/>
          <w:szCs w:val="28"/>
        </w:rPr>
        <w:t>简答题</w:t>
      </w:r>
    </w:p>
    <w:p w:rsidR="004E275D" w:rsidRPr="007B7DC5" w:rsidRDefault="00D60EF5" w:rsidP="007B7DC5">
      <w:pPr>
        <w:ind w:firstLineChars="200" w:firstLine="480"/>
        <w:rPr>
          <w:sz w:val="24"/>
          <w:szCs w:val="24"/>
        </w:rPr>
      </w:pPr>
      <w:r w:rsidRPr="009B6666">
        <w:rPr>
          <w:rFonts w:hint="eastAsia"/>
          <w:sz w:val="24"/>
          <w:szCs w:val="24"/>
        </w:rPr>
        <w:t xml:space="preserve">1. </w:t>
      </w:r>
      <w:r w:rsidRPr="009B6666">
        <w:rPr>
          <w:rFonts w:hint="eastAsia"/>
          <w:sz w:val="24"/>
          <w:szCs w:val="24"/>
        </w:rPr>
        <w:t>简述内部规模经济和外部规模经济</w:t>
      </w:r>
    </w:p>
    <w:p w:rsidR="004E275D" w:rsidRPr="007B7DC5" w:rsidRDefault="00D60EF5" w:rsidP="007B7DC5">
      <w:pPr>
        <w:ind w:firstLineChars="200" w:firstLine="480"/>
        <w:rPr>
          <w:sz w:val="24"/>
          <w:szCs w:val="24"/>
        </w:rPr>
      </w:pPr>
      <w:r w:rsidRPr="009B6666">
        <w:rPr>
          <w:rFonts w:hint="eastAsia"/>
          <w:sz w:val="24"/>
          <w:szCs w:val="24"/>
        </w:rPr>
        <w:t xml:space="preserve">2. </w:t>
      </w:r>
      <w:r w:rsidRPr="009B6666">
        <w:rPr>
          <w:rFonts w:hint="eastAsia"/>
          <w:sz w:val="24"/>
          <w:szCs w:val="24"/>
        </w:rPr>
        <w:t>简述出口偏向性增长和进口偏向性增长</w:t>
      </w:r>
    </w:p>
    <w:p w:rsidR="004E275D" w:rsidRDefault="00D60EF5" w:rsidP="007B7DC5">
      <w:pPr>
        <w:ind w:firstLineChars="200" w:firstLine="480"/>
        <w:rPr>
          <w:sz w:val="24"/>
          <w:szCs w:val="24"/>
        </w:rPr>
      </w:pPr>
      <w:r w:rsidRPr="009B6666">
        <w:rPr>
          <w:rFonts w:hint="eastAsia"/>
          <w:sz w:val="24"/>
          <w:szCs w:val="24"/>
        </w:rPr>
        <w:t xml:space="preserve">3. </w:t>
      </w:r>
      <w:r w:rsidRPr="009B6666">
        <w:rPr>
          <w:rFonts w:hint="eastAsia"/>
          <w:sz w:val="24"/>
          <w:szCs w:val="24"/>
        </w:rPr>
        <w:t>战略性贸易政策</w:t>
      </w:r>
    </w:p>
    <w:p w:rsidR="00D60EF5" w:rsidRPr="007B7DC5" w:rsidRDefault="00D60EF5" w:rsidP="007B7DC5">
      <w:pPr>
        <w:ind w:firstLineChars="200" w:firstLine="480"/>
        <w:rPr>
          <w:sz w:val="24"/>
          <w:szCs w:val="24"/>
        </w:rPr>
      </w:pPr>
      <w:r w:rsidRPr="009B6666">
        <w:rPr>
          <w:rFonts w:hint="eastAsia"/>
          <w:sz w:val="24"/>
          <w:szCs w:val="24"/>
        </w:rPr>
        <w:t xml:space="preserve">4. </w:t>
      </w:r>
      <w:r w:rsidRPr="009B6666">
        <w:rPr>
          <w:rFonts w:hint="eastAsia"/>
          <w:sz w:val="24"/>
          <w:szCs w:val="24"/>
        </w:rPr>
        <w:t>自我实现的货币危机</w:t>
      </w:r>
    </w:p>
    <w:p w:rsidR="00D60EF5" w:rsidRPr="006E7936" w:rsidRDefault="00D60EF5" w:rsidP="00D60EF5">
      <w:pPr>
        <w:ind w:firstLineChars="196" w:firstLine="551"/>
        <w:rPr>
          <w:b/>
          <w:bCs/>
          <w:sz w:val="28"/>
        </w:rPr>
      </w:pPr>
      <w:r>
        <w:rPr>
          <w:rFonts w:hint="eastAsia"/>
          <w:b/>
          <w:bCs/>
          <w:sz w:val="28"/>
        </w:rPr>
        <w:t>二、</w:t>
      </w:r>
      <w:r w:rsidRPr="0084028D">
        <w:rPr>
          <w:rFonts w:hint="eastAsia"/>
          <w:b/>
          <w:bCs/>
          <w:sz w:val="28"/>
        </w:rPr>
        <w:t>讨论题</w:t>
      </w:r>
    </w:p>
    <w:p w:rsidR="00FE1200" w:rsidRPr="00094C20" w:rsidRDefault="00D60EF5" w:rsidP="007B7DC5">
      <w:pPr>
        <w:ind w:firstLineChars="200" w:firstLine="480"/>
        <w:rPr>
          <w:sz w:val="24"/>
          <w:szCs w:val="24"/>
        </w:rPr>
      </w:pPr>
      <w:r w:rsidRPr="00442CE1">
        <w:rPr>
          <w:rFonts w:hint="eastAsia"/>
          <w:sz w:val="24"/>
          <w:szCs w:val="24"/>
        </w:rPr>
        <w:t xml:space="preserve">1. </w:t>
      </w:r>
      <w:r w:rsidRPr="00442CE1">
        <w:rPr>
          <w:rFonts w:hint="eastAsia"/>
          <w:sz w:val="24"/>
          <w:szCs w:val="24"/>
        </w:rPr>
        <w:t>里昂</w:t>
      </w:r>
      <w:proofErr w:type="gramStart"/>
      <w:r w:rsidRPr="00442CE1">
        <w:rPr>
          <w:rFonts w:hint="eastAsia"/>
          <w:sz w:val="24"/>
          <w:szCs w:val="24"/>
        </w:rPr>
        <w:t>惕</w:t>
      </w:r>
      <w:proofErr w:type="gramEnd"/>
      <w:r w:rsidRPr="00442CE1">
        <w:rPr>
          <w:rFonts w:hint="eastAsia"/>
          <w:sz w:val="24"/>
          <w:szCs w:val="24"/>
        </w:rPr>
        <w:t>夫之谜的内容。可能有哪些方面进行解释？</w:t>
      </w:r>
    </w:p>
    <w:p w:rsidR="00FE1200" w:rsidRDefault="00D60EF5" w:rsidP="007B7DC5">
      <w:pPr>
        <w:ind w:firstLineChars="200" w:firstLine="480"/>
        <w:rPr>
          <w:sz w:val="24"/>
          <w:szCs w:val="24"/>
        </w:rPr>
      </w:pPr>
      <w:r w:rsidRPr="00442CE1">
        <w:rPr>
          <w:rFonts w:hint="eastAsia"/>
          <w:sz w:val="24"/>
          <w:szCs w:val="24"/>
        </w:rPr>
        <w:t xml:space="preserve">2. </w:t>
      </w:r>
      <w:r w:rsidR="00442CE1" w:rsidRPr="00442CE1">
        <w:rPr>
          <w:rFonts w:hint="eastAsia"/>
          <w:sz w:val="24"/>
          <w:szCs w:val="24"/>
        </w:rPr>
        <w:t>资产市场均衡下</w:t>
      </w:r>
      <w:r w:rsidR="00442CE1" w:rsidRPr="00442CE1">
        <w:rPr>
          <w:rFonts w:hint="eastAsia"/>
          <w:sz w:val="24"/>
          <w:szCs w:val="24"/>
        </w:rPr>
        <w:t>AA</w:t>
      </w:r>
      <w:r w:rsidR="00442CE1" w:rsidRPr="00442CE1">
        <w:rPr>
          <w:rFonts w:hint="eastAsia"/>
          <w:sz w:val="24"/>
          <w:szCs w:val="24"/>
        </w:rPr>
        <w:t>曲线移动的因素有哪些？</w:t>
      </w:r>
    </w:p>
    <w:p w:rsidR="001E3EAC" w:rsidRPr="007B7DC5" w:rsidRDefault="00442CE1" w:rsidP="007B7DC5">
      <w:pPr>
        <w:ind w:firstLineChars="200" w:firstLine="480"/>
        <w:rPr>
          <w:sz w:val="24"/>
          <w:szCs w:val="24"/>
        </w:rPr>
      </w:pPr>
      <w:r w:rsidRPr="00442CE1">
        <w:rPr>
          <w:rFonts w:hint="eastAsia"/>
          <w:sz w:val="24"/>
          <w:szCs w:val="24"/>
        </w:rPr>
        <w:t xml:space="preserve">3. </w:t>
      </w:r>
      <w:r w:rsidRPr="00442CE1">
        <w:rPr>
          <w:rFonts w:hint="eastAsia"/>
          <w:sz w:val="24"/>
          <w:szCs w:val="24"/>
        </w:rPr>
        <w:t>实际汇率变动对经常账户的影响？</w:t>
      </w:r>
    </w:p>
    <w:p w:rsidR="00BA7BF9" w:rsidRPr="00F030CB" w:rsidRDefault="00BA7BF9" w:rsidP="00BA7BF9">
      <w:pPr>
        <w:ind w:firstLineChars="196" w:firstLine="551"/>
        <w:rPr>
          <w:rFonts w:ascii="宋体" w:hAnsi="宋体"/>
          <w:b/>
          <w:bCs/>
          <w:sz w:val="28"/>
          <w:szCs w:val="28"/>
        </w:rPr>
      </w:pPr>
      <w:r>
        <w:rPr>
          <w:rFonts w:ascii="宋体" w:hAnsi="宋体" w:hint="eastAsia"/>
          <w:b/>
          <w:bCs/>
          <w:sz w:val="28"/>
          <w:szCs w:val="28"/>
        </w:rPr>
        <w:t>三</w:t>
      </w:r>
      <w:r w:rsidRPr="00B646BC">
        <w:rPr>
          <w:rFonts w:ascii="宋体" w:hAnsi="宋体" w:hint="eastAsia"/>
          <w:b/>
          <w:bCs/>
          <w:sz w:val="28"/>
          <w:szCs w:val="28"/>
        </w:rPr>
        <w:t>、</w:t>
      </w:r>
      <w:r w:rsidRPr="00F030CB">
        <w:rPr>
          <w:rFonts w:ascii="宋体" w:hAnsi="宋体" w:hint="eastAsia"/>
          <w:b/>
          <w:bCs/>
          <w:sz w:val="28"/>
          <w:szCs w:val="28"/>
        </w:rPr>
        <w:t>论述题</w:t>
      </w:r>
    </w:p>
    <w:p w:rsidR="001E3EAC" w:rsidRDefault="00BA7BF9" w:rsidP="007B7DC5">
      <w:pPr>
        <w:ind w:firstLineChars="200" w:firstLine="480"/>
        <w:rPr>
          <w:sz w:val="24"/>
          <w:szCs w:val="24"/>
        </w:rPr>
      </w:pPr>
      <w:r w:rsidRPr="00BA7BF9">
        <w:rPr>
          <w:rFonts w:hint="eastAsia"/>
          <w:sz w:val="24"/>
          <w:szCs w:val="24"/>
        </w:rPr>
        <w:t>1. 2018</w:t>
      </w:r>
      <w:r w:rsidRPr="00BA7BF9">
        <w:rPr>
          <w:rFonts w:hint="eastAsia"/>
          <w:sz w:val="24"/>
          <w:szCs w:val="24"/>
        </w:rPr>
        <w:t>年以来，中美经贸摩擦成为全球</w:t>
      </w:r>
      <w:r w:rsidR="001F1108">
        <w:rPr>
          <w:rFonts w:hint="eastAsia"/>
          <w:sz w:val="24"/>
          <w:szCs w:val="24"/>
        </w:rPr>
        <w:t>瞩目的焦点，美方认为中国对美的贸易顺差巨大，降低了美国的国家福利。试结合标准贸易模型对中美贸易的福利效应进行分析？假定美国是资本丰裕国家、中国是劳动丰裕国家，试分析中美贸易结构和福利效应？你认为中美贸易不平衡性是否存在人为夸大因素？</w:t>
      </w:r>
    </w:p>
    <w:p w:rsidR="001F1108" w:rsidRDefault="001F1108" w:rsidP="00A80DD3">
      <w:pPr>
        <w:ind w:firstLineChars="200" w:firstLine="480"/>
        <w:rPr>
          <w:rFonts w:hint="eastAsia"/>
          <w:sz w:val="24"/>
          <w:szCs w:val="24"/>
        </w:rPr>
      </w:pPr>
      <w:r>
        <w:rPr>
          <w:rFonts w:hint="eastAsia"/>
          <w:sz w:val="24"/>
          <w:szCs w:val="24"/>
        </w:rPr>
        <w:t>2. 2020</w:t>
      </w:r>
      <w:r>
        <w:rPr>
          <w:rFonts w:hint="eastAsia"/>
          <w:sz w:val="24"/>
          <w:szCs w:val="24"/>
        </w:rPr>
        <w:t>年受到新冠肺炎疫情等多方面因素影响，</w:t>
      </w:r>
      <w:proofErr w:type="gramStart"/>
      <w:r>
        <w:rPr>
          <w:rFonts w:hint="eastAsia"/>
          <w:sz w:val="24"/>
          <w:szCs w:val="24"/>
        </w:rPr>
        <w:t>稳就业</w:t>
      </w:r>
      <w:proofErr w:type="gramEnd"/>
      <w:r>
        <w:rPr>
          <w:rFonts w:hint="eastAsia"/>
          <w:sz w:val="24"/>
          <w:szCs w:val="24"/>
        </w:rPr>
        <w:t>成为社会各界关注的重点</w:t>
      </w:r>
      <w:r w:rsidR="00AB37A0">
        <w:rPr>
          <w:rFonts w:hint="eastAsia"/>
          <w:sz w:val="24"/>
          <w:szCs w:val="24"/>
        </w:rPr>
        <w:t>。试以</w:t>
      </w:r>
      <w:r w:rsidR="00AB37A0">
        <w:rPr>
          <w:rFonts w:hint="eastAsia"/>
          <w:sz w:val="24"/>
          <w:szCs w:val="24"/>
        </w:rPr>
        <w:t>DD</w:t>
      </w:r>
      <w:r w:rsidR="00AB37A0">
        <w:rPr>
          <w:rFonts w:hint="eastAsia"/>
          <w:sz w:val="24"/>
          <w:szCs w:val="24"/>
        </w:rPr>
        <w:t>—</w:t>
      </w:r>
      <w:r w:rsidR="00AB37A0">
        <w:rPr>
          <w:rFonts w:hint="eastAsia"/>
          <w:sz w:val="24"/>
          <w:szCs w:val="24"/>
        </w:rPr>
        <w:t>AA</w:t>
      </w:r>
      <w:r w:rsidR="00AB37A0">
        <w:rPr>
          <w:rFonts w:hint="eastAsia"/>
          <w:sz w:val="24"/>
          <w:szCs w:val="24"/>
        </w:rPr>
        <w:t>曲线分析政府可采用何种财政或货币政策实施扩大就业。</w:t>
      </w:r>
    </w:p>
    <w:p w:rsidR="007B7DC5" w:rsidRDefault="007B7DC5" w:rsidP="00A80DD3">
      <w:pPr>
        <w:ind w:firstLineChars="200" w:firstLine="480"/>
        <w:rPr>
          <w:rFonts w:hint="eastAsia"/>
          <w:sz w:val="24"/>
          <w:szCs w:val="24"/>
        </w:rPr>
      </w:pPr>
    </w:p>
    <w:p w:rsidR="007B7DC5" w:rsidRDefault="007B7DC5" w:rsidP="00A80DD3">
      <w:pPr>
        <w:ind w:firstLineChars="200" w:firstLine="480"/>
        <w:rPr>
          <w:sz w:val="24"/>
          <w:szCs w:val="24"/>
        </w:rPr>
      </w:pPr>
    </w:p>
    <w:p w:rsidR="007B7DC5" w:rsidRDefault="007B7DC5" w:rsidP="007B7DC5">
      <w:pPr>
        <w:spacing w:line="420" w:lineRule="exact"/>
        <w:ind w:leftChars="342" w:left="718" w:firstLineChars="797" w:firstLine="2240"/>
        <w:rPr>
          <w:rFonts w:hint="eastAsia"/>
          <w:b/>
          <w:sz w:val="28"/>
          <w:szCs w:val="28"/>
        </w:rPr>
      </w:pPr>
      <w:r w:rsidRPr="005C240F">
        <w:rPr>
          <w:rFonts w:hint="eastAsia"/>
          <w:b/>
          <w:sz w:val="28"/>
          <w:szCs w:val="28"/>
          <w:u w:val="single"/>
        </w:rPr>
        <w:t>国际经济学</w:t>
      </w:r>
      <w:r>
        <w:rPr>
          <w:rFonts w:hint="eastAsia"/>
          <w:b/>
          <w:sz w:val="28"/>
          <w:szCs w:val="28"/>
        </w:rPr>
        <w:t>复习资料答案</w:t>
      </w:r>
    </w:p>
    <w:p w:rsidR="007B7DC5" w:rsidRPr="009331C2" w:rsidRDefault="007B7DC5" w:rsidP="007B7DC5">
      <w:pPr>
        <w:ind w:firstLineChars="196" w:firstLine="551"/>
        <w:rPr>
          <w:b/>
          <w:bCs/>
          <w:sz w:val="28"/>
        </w:rPr>
      </w:pPr>
      <w:r>
        <w:rPr>
          <w:rFonts w:ascii="宋体" w:hAnsi="宋体" w:hint="eastAsia"/>
          <w:b/>
          <w:bCs/>
          <w:sz w:val="28"/>
          <w:szCs w:val="28"/>
        </w:rPr>
        <w:t>一</w:t>
      </w:r>
      <w:r w:rsidRPr="00B646BC">
        <w:rPr>
          <w:rFonts w:ascii="宋体" w:hAnsi="宋体" w:hint="eastAsia"/>
          <w:b/>
          <w:bCs/>
          <w:sz w:val="28"/>
          <w:szCs w:val="28"/>
        </w:rPr>
        <w:t>、</w:t>
      </w:r>
      <w:r>
        <w:rPr>
          <w:rFonts w:ascii="宋体" w:hAnsi="宋体" w:hint="eastAsia"/>
          <w:b/>
          <w:bCs/>
          <w:sz w:val="28"/>
          <w:szCs w:val="28"/>
        </w:rPr>
        <w:t>简答题</w:t>
      </w:r>
    </w:p>
    <w:p w:rsidR="007B7DC5" w:rsidRPr="009B6666" w:rsidRDefault="007B7DC5" w:rsidP="007B7DC5">
      <w:pPr>
        <w:ind w:firstLineChars="200" w:firstLine="480"/>
        <w:rPr>
          <w:sz w:val="24"/>
          <w:szCs w:val="24"/>
        </w:rPr>
      </w:pPr>
      <w:r w:rsidRPr="009B6666">
        <w:rPr>
          <w:rFonts w:hint="eastAsia"/>
          <w:sz w:val="24"/>
          <w:szCs w:val="24"/>
        </w:rPr>
        <w:t xml:space="preserve">1. </w:t>
      </w:r>
      <w:r w:rsidRPr="009B6666">
        <w:rPr>
          <w:rFonts w:hint="eastAsia"/>
          <w:sz w:val="24"/>
          <w:szCs w:val="24"/>
        </w:rPr>
        <w:t>简述内部规模经济和外部规模经济</w:t>
      </w:r>
    </w:p>
    <w:p w:rsidR="007B7DC5" w:rsidRDefault="007B7DC5" w:rsidP="007B7DC5">
      <w:pPr>
        <w:ind w:firstLineChars="200" w:firstLine="480"/>
        <w:rPr>
          <w:sz w:val="24"/>
          <w:szCs w:val="24"/>
        </w:rPr>
      </w:pPr>
      <w:r>
        <w:rPr>
          <w:rFonts w:hint="eastAsia"/>
          <w:sz w:val="24"/>
          <w:szCs w:val="24"/>
        </w:rPr>
        <w:t>答案：内部规模经济：</w:t>
      </w:r>
      <w:r w:rsidRPr="00094C20">
        <w:rPr>
          <w:rFonts w:hint="eastAsia"/>
          <w:sz w:val="24"/>
          <w:szCs w:val="24"/>
        </w:rPr>
        <w:t>包括工厂规模经济和企业规模经济，随着工厂或企业规模的扩大，产量的增加大于投入的增加，单位产品的成本下降，从而发挥了内部规模经济的效益</w:t>
      </w:r>
      <w:r>
        <w:rPr>
          <w:rFonts w:hint="eastAsia"/>
          <w:sz w:val="24"/>
          <w:szCs w:val="24"/>
        </w:rPr>
        <w:t>。外部规模经济：</w:t>
      </w:r>
      <w:r w:rsidRPr="00094C20">
        <w:rPr>
          <w:rFonts w:hint="eastAsia"/>
          <w:sz w:val="24"/>
          <w:szCs w:val="24"/>
        </w:rPr>
        <w:t>是指当整个产业的产量（因企业数量的增加）扩大时（企业外部的因素），该产业各个企业的平均生产成本下降，因而有时也称为外部规模经济（</w:t>
      </w:r>
      <w:r w:rsidRPr="00094C20">
        <w:rPr>
          <w:rFonts w:hint="eastAsia"/>
          <w:sz w:val="24"/>
          <w:szCs w:val="24"/>
        </w:rPr>
        <w:t>External Economy of Scale</w:t>
      </w:r>
      <w:r w:rsidRPr="00094C20">
        <w:rPr>
          <w:rFonts w:hint="eastAsia"/>
          <w:sz w:val="24"/>
          <w:szCs w:val="24"/>
        </w:rPr>
        <w:t>）。</w:t>
      </w:r>
    </w:p>
    <w:p w:rsidR="007B7DC5" w:rsidRPr="009B6666" w:rsidRDefault="007B7DC5" w:rsidP="007B7DC5">
      <w:pPr>
        <w:ind w:firstLineChars="200" w:firstLine="480"/>
        <w:rPr>
          <w:sz w:val="24"/>
          <w:szCs w:val="24"/>
        </w:rPr>
      </w:pPr>
      <w:r w:rsidRPr="009B6666">
        <w:rPr>
          <w:rFonts w:hint="eastAsia"/>
          <w:sz w:val="24"/>
          <w:szCs w:val="24"/>
        </w:rPr>
        <w:t xml:space="preserve">2. </w:t>
      </w:r>
      <w:r w:rsidRPr="009B6666">
        <w:rPr>
          <w:rFonts w:hint="eastAsia"/>
          <w:sz w:val="24"/>
          <w:szCs w:val="24"/>
        </w:rPr>
        <w:t>简述出口偏向性增长和进口偏向性增长</w:t>
      </w:r>
    </w:p>
    <w:p w:rsidR="007B7DC5" w:rsidRPr="009B6666" w:rsidRDefault="007B7DC5" w:rsidP="007B7DC5">
      <w:pPr>
        <w:ind w:firstLineChars="200" w:firstLine="480"/>
        <w:rPr>
          <w:sz w:val="24"/>
          <w:szCs w:val="24"/>
        </w:rPr>
      </w:pPr>
      <w:r>
        <w:rPr>
          <w:rFonts w:hint="eastAsia"/>
          <w:sz w:val="24"/>
          <w:szCs w:val="24"/>
        </w:rPr>
        <w:lastRenderedPageBreak/>
        <w:t>答案：</w:t>
      </w:r>
      <w:r w:rsidRPr="00094C20">
        <w:rPr>
          <w:rFonts w:hint="eastAsia"/>
          <w:sz w:val="24"/>
          <w:szCs w:val="24"/>
        </w:rPr>
        <w:t>是指生产可能性边界在一个方向上扩张的幅度大于在另一方向上扩张的幅度的一种经济增长方式</w:t>
      </w:r>
      <w:r>
        <w:rPr>
          <w:rFonts w:hint="eastAsia"/>
          <w:sz w:val="24"/>
          <w:szCs w:val="24"/>
        </w:rPr>
        <w:t>，按照出口和进口方向的差异</w:t>
      </w:r>
      <w:proofErr w:type="gramStart"/>
      <w:r>
        <w:rPr>
          <w:rFonts w:hint="eastAsia"/>
          <w:sz w:val="24"/>
          <w:szCs w:val="24"/>
        </w:rPr>
        <w:t>性分别</w:t>
      </w:r>
      <w:proofErr w:type="gramEnd"/>
      <w:r>
        <w:rPr>
          <w:rFonts w:hint="eastAsia"/>
          <w:sz w:val="24"/>
          <w:szCs w:val="24"/>
        </w:rPr>
        <w:t>可表示为出口偏向性和进口偏向性增长。</w:t>
      </w:r>
    </w:p>
    <w:p w:rsidR="007B7DC5" w:rsidRPr="009B6666" w:rsidRDefault="007B7DC5" w:rsidP="007B7DC5">
      <w:pPr>
        <w:ind w:firstLineChars="200" w:firstLine="480"/>
        <w:rPr>
          <w:sz w:val="24"/>
          <w:szCs w:val="24"/>
        </w:rPr>
      </w:pPr>
      <w:r w:rsidRPr="009B6666">
        <w:rPr>
          <w:rFonts w:hint="eastAsia"/>
          <w:sz w:val="24"/>
          <w:szCs w:val="24"/>
        </w:rPr>
        <w:t xml:space="preserve">3. </w:t>
      </w:r>
      <w:r w:rsidRPr="009B6666">
        <w:rPr>
          <w:rFonts w:hint="eastAsia"/>
          <w:sz w:val="24"/>
          <w:szCs w:val="24"/>
        </w:rPr>
        <w:t>战略性贸易政策</w:t>
      </w:r>
    </w:p>
    <w:p w:rsidR="007B7DC5" w:rsidRPr="001E1D96" w:rsidRDefault="007B7DC5" w:rsidP="007B7DC5">
      <w:pPr>
        <w:ind w:firstLineChars="200" w:firstLine="480"/>
        <w:rPr>
          <w:sz w:val="24"/>
          <w:szCs w:val="24"/>
        </w:rPr>
      </w:pPr>
      <w:r w:rsidRPr="0086785F">
        <w:rPr>
          <w:rFonts w:hint="eastAsia"/>
          <w:sz w:val="24"/>
          <w:szCs w:val="24"/>
        </w:rPr>
        <w:t>答案：一国政府在不完全竞争和规模经济条件下，为了提高本国产业的国际竞争地位或者提高国内公司在国际市场的竞争力而采取的政策手段。如生产补贴、出口补贴或保护国内市场等。</w:t>
      </w:r>
    </w:p>
    <w:p w:rsidR="007B7DC5" w:rsidRPr="009B6666" w:rsidRDefault="007B7DC5" w:rsidP="007B7DC5">
      <w:pPr>
        <w:ind w:firstLineChars="200" w:firstLine="480"/>
        <w:rPr>
          <w:sz w:val="24"/>
          <w:szCs w:val="24"/>
        </w:rPr>
      </w:pPr>
      <w:r w:rsidRPr="009B6666">
        <w:rPr>
          <w:rFonts w:hint="eastAsia"/>
          <w:sz w:val="24"/>
          <w:szCs w:val="24"/>
        </w:rPr>
        <w:t xml:space="preserve">4. </w:t>
      </w:r>
      <w:r w:rsidRPr="009B6666">
        <w:rPr>
          <w:rFonts w:hint="eastAsia"/>
          <w:sz w:val="24"/>
          <w:szCs w:val="24"/>
        </w:rPr>
        <w:t>自我实现的货币危机</w:t>
      </w:r>
    </w:p>
    <w:p w:rsidR="007B7DC5" w:rsidRPr="009331C2" w:rsidRDefault="007B7DC5" w:rsidP="007B7DC5">
      <w:pPr>
        <w:ind w:firstLineChars="200" w:firstLine="480"/>
        <w:rPr>
          <w:sz w:val="24"/>
          <w:szCs w:val="24"/>
        </w:rPr>
      </w:pPr>
      <w:r w:rsidRPr="00A82B99">
        <w:rPr>
          <w:rFonts w:hint="eastAsia"/>
          <w:sz w:val="24"/>
          <w:szCs w:val="24"/>
        </w:rPr>
        <w:t>答案：即使宏观经济基础没有进一步恶化，</w:t>
      </w:r>
      <w:r w:rsidRPr="00A82B99">
        <w:rPr>
          <w:rFonts w:hint="eastAsia"/>
          <w:sz w:val="24"/>
          <w:szCs w:val="24"/>
        </w:rPr>
        <w:t xml:space="preserve"> </w:t>
      </w:r>
      <w:r w:rsidRPr="00A82B99">
        <w:rPr>
          <w:rFonts w:hint="eastAsia"/>
          <w:sz w:val="24"/>
          <w:szCs w:val="24"/>
        </w:rPr>
        <w:t>由于市场预期的突然改变，使人们普遍形成贬值预期，也可能引发货币危机。也就是说，货币危机的发生可能是预期贬值自我实现的结果。</w:t>
      </w:r>
    </w:p>
    <w:p w:rsidR="007B7DC5" w:rsidRPr="006E7936" w:rsidRDefault="007B7DC5" w:rsidP="007B7DC5">
      <w:pPr>
        <w:ind w:firstLineChars="196" w:firstLine="551"/>
        <w:rPr>
          <w:b/>
          <w:bCs/>
          <w:sz w:val="28"/>
        </w:rPr>
      </w:pPr>
      <w:r>
        <w:rPr>
          <w:rFonts w:hint="eastAsia"/>
          <w:b/>
          <w:bCs/>
          <w:sz w:val="28"/>
        </w:rPr>
        <w:t>二、</w:t>
      </w:r>
      <w:r w:rsidRPr="0084028D">
        <w:rPr>
          <w:rFonts w:hint="eastAsia"/>
          <w:b/>
          <w:bCs/>
          <w:sz w:val="28"/>
        </w:rPr>
        <w:t>讨论题</w:t>
      </w:r>
    </w:p>
    <w:p w:rsidR="007B7DC5" w:rsidRPr="00442CE1" w:rsidRDefault="007B7DC5" w:rsidP="007B7DC5">
      <w:pPr>
        <w:ind w:firstLineChars="200" w:firstLine="480"/>
        <w:rPr>
          <w:sz w:val="24"/>
          <w:szCs w:val="24"/>
        </w:rPr>
      </w:pPr>
      <w:r w:rsidRPr="00442CE1">
        <w:rPr>
          <w:rFonts w:hint="eastAsia"/>
          <w:sz w:val="24"/>
          <w:szCs w:val="24"/>
        </w:rPr>
        <w:t xml:space="preserve">1. </w:t>
      </w:r>
      <w:r w:rsidRPr="00442CE1">
        <w:rPr>
          <w:rFonts w:hint="eastAsia"/>
          <w:sz w:val="24"/>
          <w:szCs w:val="24"/>
        </w:rPr>
        <w:t>里昂</w:t>
      </w:r>
      <w:proofErr w:type="gramStart"/>
      <w:r w:rsidRPr="00442CE1">
        <w:rPr>
          <w:rFonts w:hint="eastAsia"/>
          <w:sz w:val="24"/>
          <w:szCs w:val="24"/>
        </w:rPr>
        <w:t>惕</w:t>
      </w:r>
      <w:proofErr w:type="gramEnd"/>
      <w:r w:rsidRPr="00442CE1">
        <w:rPr>
          <w:rFonts w:hint="eastAsia"/>
          <w:sz w:val="24"/>
          <w:szCs w:val="24"/>
        </w:rPr>
        <w:t>夫之谜的内容。可能有哪些方面进行解释？</w:t>
      </w:r>
    </w:p>
    <w:p w:rsidR="007B7DC5" w:rsidRDefault="007B7DC5" w:rsidP="007B7DC5">
      <w:pPr>
        <w:ind w:firstLineChars="200" w:firstLine="480"/>
        <w:rPr>
          <w:sz w:val="24"/>
          <w:szCs w:val="24"/>
        </w:rPr>
      </w:pPr>
      <w:r>
        <w:rPr>
          <w:rFonts w:hint="eastAsia"/>
          <w:sz w:val="24"/>
          <w:szCs w:val="24"/>
        </w:rPr>
        <w:t>答案：</w:t>
      </w:r>
      <w:r w:rsidRPr="00094C20">
        <w:rPr>
          <w:rFonts w:hint="eastAsia"/>
          <w:sz w:val="24"/>
          <w:szCs w:val="24"/>
        </w:rPr>
        <w:t>如果</w:t>
      </w:r>
      <w:r w:rsidRPr="00094C20">
        <w:rPr>
          <w:rFonts w:hint="eastAsia"/>
          <w:sz w:val="24"/>
          <w:szCs w:val="24"/>
        </w:rPr>
        <w:t>H-O</w:t>
      </w:r>
      <w:r w:rsidRPr="00094C20">
        <w:rPr>
          <w:rFonts w:hint="eastAsia"/>
          <w:sz w:val="24"/>
          <w:szCs w:val="24"/>
        </w:rPr>
        <w:t>理论成立，尽管美国进口替代品比美国实际进口</w:t>
      </w:r>
      <w:proofErr w:type="gramStart"/>
      <w:r w:rsidRPr="00094C20">
        <w:rPr>
          <w:rFonts w:hint="eastAsia"/>
          <w:sz w:val="24"/>
          <w:szCs w:val="24"/>
        </w:rPr>
        <w:t>品资本</w:t>
      </w:r>
      <w:proofErr w:type="gramEnd"/>
      <w:r w:rsidRPr="00094C20">
        <w:rPr>
          <w:rFonts w:hint="eastAsia"/>
          <w:sz w:val="24"/>
          <w:szCs w:val="24"/>
        </w:rPr>
        <w:t>更密集，但其密集程度仍将低于美国的出口商品。但使用美国</w:t>
      </w:r>
      <w:r w:rsidRPr="00094C20">
        <w:rPr>
          <w:rFonts w:hint="eastAsia"/>
          <w:sz w:val="24"/>
          <w:szCs w:val="24"/>
        </w:rPr>
        <w:t>1947</w:t>
      </w:r>
      <w:r w:rsidRPr="00094C20">
        <w:rPr>
          <w:rFonts w:hint="eastAsia"/>
          <w:sz w:val="24"/>
          <w:szCs w:val="24"/>
        </w:rPr>
        <w:t>年数据进行检验，</w:t>
      </w:r>
      <w:r w:rsidRPr="00094C20">
        <w:rPr>
          <w:rFonts w:hint="eastAsia"/>
          <w:sz w:val="24"/>
          <w:szCs w:val="24"/>
        </w:rPr>
        <w:t xml:space="preserve"> [1]  </w:t>
      </w:r>
      <w:r w:rsidRPr="00094C20">
        <w:rPr>
          <w:rFonts w:hint="eastAsia"/>
          <w:sz w:val="24"/>
          <w:szCs w:val="24"/>
        </w:rPr>
        <w:t>结果表明，美国进口替代品的资本密集度比美国出口商品的资本密集度高出大约</w:t>
      </w:r>
      <w:r w:rsidRPr="00094C20">
        <w:rPr>
          <w:rFonts w:hint="eastAsia"/>
          <w:sz w:val="24"/>
          <w:szCs w:val="24"/>
        </w:rPr>
        <w:t>30%</w:t>
      </w:r>
      <w:r w:rsidRPr="00094C20">
        <w:rPr>
          <w:rFonts w:hint="eastAsia"/>
          <w:sz w:val="24"/>
          <w:szCs w:val="24"/>
        </w:rPr>
        <w:t>。这意味着，美国进口的是资本密集型商品，出口的是劳动密集型商品。这与</w:t>
      </w:r>
      <w:proofErr w:type="gramStart"/>
      <w:r w:rsidRPr="00094C20">
        <w:rPr>
          <w:rFonts w:hint="eastAsia"/>
          <w:sz w:val="24"/>
          <w:szCs w:val="24"/>
        </w:rPr>
        <w:t>赫</w:t>
      </w:r>
      <w:proofErr w:type="gramEnd"/>
      <w:r w:rsidRPr="00094C20">
        <w:rPr>
          <w:rFonts w:hint="eastAsia"/>
          <w:sz w:val="24"/>
          <w:szCs w:val="24"/>
        </w:rPr>
        <w:t>－</w:t>
      </w:r>
      <w:proofErr w:type="gramStart"/>
      <w:r w:rsidRPr="00094C20">
        <w:rPr>
          <w:rFonts w:hint="eastAsia"/>
          <w:sz w:val="24"/>
          <w:szCs w:val="24"/>
        </w:rPr>
        <w:t>俄理论</w:t>
      </w:r>
      <w:proofErr w:type="gramEnd"/>
      <w:r w:rsidRPr="00094C20">
        <w:rPr>
          <w:rFonts w:hint="eastAsia"/>
          <w:sz w:val="24"/>
          <w:szCs w:val="24"/>
        </w:rPr>
        <w:t>的预测完全相反，这就是著名的里昂悌夫之谜。</w:t>
      </w:r>
    </w:p>
    <w:p w:rsidR="007B7DC5" w:rsidRDefault="007B7DC5" w:rsidP="007B7DC5">
      <w:pPr>
        <w:ind w:firstLineChars="200" w:firstLine="480"/>
        <w:rPr>
          <w:sz w:val="24"/>
          <w:szCs w:val="24"/>
        </w:rPr>
      </w:pPr>
      <w:r>
        <w:rPr>
          <w:rFonts w:hint="eastAsia"/>
          <w:sz w:val="24"/>
          <w:szCs w:val="24"/>
        </w:rPr>
        <w:t>解释：（</w:t>
      </w:r>
      <w:r>
        <w:rPr>
          <w:rFonts w:hint="eastAsia"/>
          <w:sz w:val="24"/>
          <w:szCs w:val="24"/>
        </w:rPr>
        <w:t>1</w:t>
      </w:r>
      <w:r>
        <w:rPr>
          <w:rFonts w:hint="eastAsia"/>
          <w:sz w:val="24"/>
          <w:szCs w:val="24"/>
        </w:rPr>
        <w:t>）忽视了人力资本</w:t>
      </w:r>
    </w:p>
    <w:p w:rsidR="007B7DC5" w:rsidRDefault="007B7DC5" w:rsidP="007B7DC5">
      <w:pPr>
        <w:ind w:firstLineChars="200" w:firstLine="480"/>
        <w:rPr>
          <w:sz w:val="24"/>
          <w:szCs w:val="24"/>
        </w:rPr>
      </w:pPr>
      <w:r>
        <w:rPr>
          <w:rFonts w:hint="eastAsia"/>
          <w:sz w:val="24"/>
          <w:szCs w:val="24"/>
        </w:rPr>
        <w:t xml:space="preserve">      </w:t>
      </w:r>
      <w:r>
        <w:rPr>
          <w:rFonts w:hint="eastAsia"/>
          <w:sz w:val="24"/>
          <w:szCs w:val="24"/>
        </w:rPr>
        <w:t>（</w:t>
      </w:r>
      <w:r>
        <w:rPr>
          <w:rFonts w:hint="eastAsia"/>
          <w:sz w:val="24"/>
          <w:szCs w:val="24"/>
        </w:rPr>
        <w:t>2</w:t>
      </w:r>
      <w:r>
        <w:rPr>
          <w:rFonts w:hint="eastAsia"/>
          <w:sz w:val="24"/>
          <w:szCs w:val="24"/>
        </w:rPr>
        <w:t>）要素密集度逆转</w:t>
      </w:r>
    </w:p>
    <w:p w:rsidR="007B7DC5" w:rsidRDefault="007B7DC5" w:rsidP="007B7DC5">
      <w:pPr>
        <w:ind w:firstLineChars="200" w:firstLine="480"/>
        <w:rPr>
          <w:sz w:val="24"/>
          <w:szCs w:val="24"/>
        </w:rPr>
      </w:pPr>
      <w:r>
        <w:rPr>
          <w:rFonts w:hint="eastAsia"/>
          <w:sz w:val="24"/>
          <w:szCs w:val="24"/>
        </w:rPr>
        <w:t xml:space="preserve">      </w:t>
      </w:r>
      <w:r>
        <w:rPr>
          <w:rFonts w:hint="eastAsia"/>
          <w:sz w:val="24"/>
          <w:szCs w:val="24"/>
        </w:rPr>
        <w:t>（</w:t>
      </w:r>
      <w:r>
        <w:rPr>
          <w:rFonts w:hint="eastAsia"/>
          <w:sz w:val="24"/>
          <w:szCs w:val="24"/>
        </w:rPr>
        <w:t>3</w:t>
      </w:r>
      <w:r>
        <w:rPr>
          <w:rFonts w:hint="eastAsia"/>
          <w:sz w:val="24"/>
          <w:szCs w:val="24"/>
        </w:rPr>
        <w:t>）存在关税及贸易壁垒</w:t>
      </w:r>
    </w:p>
    <w:p w:rsidR="007B7DC5" w:rsidRPr="00442CE1" w:rsidRDefault="007B7DC5" w:rsidP="007B7DC5">
      <w:pPr>
        <w:ind w:firstLineChars="200" w:firstLine="480"/>
        <w:rPr>
          <w:sz w:val="24"/>
          <w:szCs w:val="24"/>
        </w:rPr>
      </w:pPr>
      <w:r>
        <w:rPr>
          <w:rFonts w:hint="eastAsia"/>
          <w:sz w:val="24"/>
          <w:szCs w:val="24"/>
        </w:rPr>
        <w:t xml:space="preserve">      </w:t>
      </w:r>
      <w:r>
        <w:rPr>
          <w:rFonts w:hint="eastAsia"/>
          <w:sz w:val="24"/>
          <w:szCs w:val="24"/>
        </w:rPr>
        <w:t>（</w:t>
      </w:r>
      <w:r>
        <w:rPr>
          <w:rFonts w:hint="eastAsia"/>
          <w:sz w:val="24"/>
          <w:szCs w:val="24"/>
        </w:rPr>
        <w:t>4</w:t>
      </w:r>
      <w:r>
        <w:rPr>
          <w:rFonts w:hint="eastAsia"/>
          <w:sz w:val="24"/>
          <w:szCs w:val="24"/>
        </w:rPr>
        <w:t>）使用两要素（劳动、资本）模型</w:t>
      </w:r>
    </w:p>
    <w:p w:rsidR="007B7DC5" w:rsidRPr="00094C20" w:rsidRDefault="007B7DC5" w:rsidP="007B7DC5">
      <w:pPr>
        <w:rPr>
          <w:sz w:val="24"/>
          <w:szCs w:val="24"/>
        </w:rPr>
      </w:pPr>
    </w:p>
    <w:p w:rsidR="007B7DC5" w:rsidRPr="00442CE1" w:rsidRDefault="007B7DC5" w:rsidP="007B7DC5">
      <w:pPr>
        <w:ind w:firstLineChars="200" w:firstLine="480"/>
        <w:rPr>
          <w:sz w:val="24"/>
          <w:szCs w:val="24"/>
        </w:rPr>
      </w:pPr>
      <w:r w:rsidRPr="00442CE1">
        <w:rPr>
          <w:rFonts w:hint="eastAsia"/>
          <w:sz w:val="24"/>
          <w:szCs w:val="24"/>
        </w:rPr>
        <w:t xml:space="preserve">2. </w:t>
      </w:r>
      <w:r w:rsidRPr="00442CE1">
        <w:rPr>
          <w:rFonts w:hint="eastAsia"/>
          <w:sz w:val="24"/>
          <w:szCs w:val="24"/>
        </w:rPr>
        <w:t>资产市场均衡下</w:t>
      </w:r>
      <w:r w:rsidRPr="00442CE1">
        <w:rPr>
          <w:rFonts w:hint="eastAsia"/>
          <w:sz w:val="24"/>
          <w:szCs w:val="24"/>
        </w:rPr>
        <w:t>AA</w:t>
      </w:r>
      <w:r w:rsidRPr="00442CE1">
        <w:rPr>
          <w:rFonts w:hint="eastAsia"/>
          <w:sz w:val="24"/>
          <w:szCs w:val="24"/>
        </w:rPr>
        <w:t>曲线移动的因素有哪些？</w:t>
      </w:r>
    </w:p>
    <w:p w:rsidR="007B7DC5" w:rsidRDefault="007B7DC5" w:rsidP="007B7DC5">
      <w:pPr>
        <w:ind w:firstLineChars="200" w:firstLine="480"/>
        <w:rPr>
          <w:sz w:val="24"/>
          <w:szCs w:val="24"/>
        </w:rPr>
      </w:pPr>
      <w:r w:rsidRPr="00442CE1">
        <w:rPr>
          <w:rFonts w:hint="eastAsia"/>
          <w:sz w:val="24"/>
          <w:szCs w:val="24"/>
        </w:rPr>
        <w:t>答案：</w:t>
      </w:r>
      <w:r>
        <w:rPr>
          <w:rFonts w:hint="eastAsia"/>
          <w:sz w:val="24"/>
          <w:szCs w:val="24"/>
        </w:rPr>
        <w:t>（略）</w:t>
      </w:r>
      <w:r>
        <w:rPr>
          <w:sz w:val="24"/>
          <w:szCs w:val="24"/>
        </w:rPr>
        <w:t xml:space="preserve"> </w:t>
      </w:r>
    </w:p>
    <w:p w:rsidR="007B7DC5" w:rsidRPr="00442CE1" w:rsidRDefault="007B7DC5" w:rsidP="007B7DC5">
      <w:pPr>
        <w:ind w:firstLineChars="200" w:firstLine="480"/>
        <w:rPr>
          <w:sz w:val="24"/>
          <w:szCs w:val="24"/>
        </w:rPr>
      </w:pPr>
    </w:p>
    <w:p w:rsidR="007B7DC5" w:rsidRPr="00442CE1" w:rsidRDefault="007B7DC5" w:rsidP="007B7DC5">
      <w:pPr>
        <w:ind w:firstLineChars="200" w:firstLine="480"/>
        <w:rPr>
          <w:sz w:val="24"/>
          <w:szCs w:val="24"/>
        </w:rPr>
      </w:pPr>
      <w:r w:rsidRPr="00442CE1">
        <w:rPr>
          <w:rFonts w:hint="eastAsia"/>
          <w:sz w:val="24"/>
          <w:szCs w:val="24"/>
        </w:rPr>
        <w:t xml:space="preserve">3. </w:t>
      </w:r>
      <w:r w:rsidRPr="00442CE1">
        <w:rPr>
          <w:rFonts w:hint="eastAsia"/>
          <w:sz w:val="24"/>
          <w:szCs w:val="24"/>
        </w:rPr>
        <w:t>实际汇率变动对经常账户的影响？</w:t>
      </w:r>
    </w:p>
    <w:p w:rsidR="007B7DC5" w:rsidRPr="000F686A" w:rsidRDefault="007B7DC5" w:rsidP="007B7DC5">
      <w:pPr>
        <w:ind w:firstLineChars="200" w:firstLine="480"/>
        <w:rPr>
          <w:sz w:val="24"/>
          <w:szCs w:val="24"/>
        </w:rPr>
      </w:pPr>
      <w:r w:rsidRPr="000F686A">
        <w:rPr>
          <w:sz w:val="24"/>
          <w:szCs w:val="24"/>
        </w:rPr>
        <w:t>答案</w:t>
      </w:r>
      <w:r w:rsidRPr="000F686A">
        <w:rPr>
          <w:rFonts w:hint="eastAsia"/>
          <w:sz w:val="24"/>
          <w:szCs w:val="24"/>
        </w:rPr>
        <w:t>：</w:t>
      </w:r>
      <w:r w:rsidRPr="000F686A">
        <w:rPr>
          <w:sz w:val="24"/>
          <w:szCs w:val="24"/>
        </w:rPr>
        <w:t>实际汇率上升可能引致出口降低和进口增加</w:t>
      </w:r>
      <w:r w:rsidRPr="000F686A">
        <w:rPr>
          <w:rFonts w:hint="eastAsia"/>
          <w:sz w:val="24"/>
          <w:szCs w:val="24"/>
        </w:rPr>
        <w:t>，</w:t>
      </w:r>
      <w:r w:rsidRPr="000F686A">
        <w:rPr>
          <w:sz w:val="24"/>
          <w:szCs w:val="24"/>
        </w:rPr>
        <w:t>实际汇率下降可能引致出口上升和进口减少</w:t>
      </w:r>
      <w:r w:rsidRPr="000F686A">
        <w:rPr>
          <w:rFonts w:hint="eastAsia"/>
          <w:sz w:val="24"/>
          <w:szCs w:val="24"/>
        </w:rPr>
        <w:t>，</w:t>
      </w:r>
      <w:r>
        <w:rPr>
          <w:rFonts w:hint="eastAsia"/>
          <w:sz w:val="24"/>
          <w:szCs w:val="24"/>
        </w:rPr>
        <w:t xml:space="preserve"> </w:t>
      </w:r>
      <w:r w:rsidRPr="000F686A">
        <w:rPr>
          <w:sz w:val="24"/>
          <w:szCs w:val="24"/>
        </w:rPr>
        <w:t>但是受到汇率变动后本币币值的影响</w:t>
      </w:r>
      <w:r w:rsidRPr="000F686A">
        <w:rPr>
          <w:rFonts w:hint="eastAsia"/>
          <w:sz w:val="24"/>
          <w:szCs w:val="24"/>
        </w:rPr>
        <w:t>，</w:t>
      </w:r>
      <w:r w:rsidRPr="000F686A">
        <w:rPr>
          <w:sz w:val="24"/>
          <w:szCs w:val="24"/>
        </w:rPr>
        <w:t>存在数量效应和价格效应</w:t>
      </w:r>
      <w:r w:rsidRPr="000F686A">
        <w:rPr>
          <w:rFonts w:hint="eastAsia"/>
          <w:sz w:val="24"/>
          <w:szCs w:val="24"/>
        </w:rPr>
        <w:t>，</w:t>
      </w:r>
      <w:r w:rsidRPr="000F686A">
        <w:rPr>
          <w:sz w:val="24"/>
          <w:szCs w:val="24"/>
        </w:rPr>
        <w:t>需</w:t>
      </w:r>
      <w:r w:rsidRPr="000F686A">
        <w:rPr>
          <w:sz w:val="24"/>
          <w:szCs w:val="24"/>
        </w:rPr>
        <w:lastRenderedPageBreak/>
        <w:t>要考虑一国进出口的</w:t>
      </w:r>
      <w:proofErr w:type="gramStart"/>
      <w:r w:rsidRPr="000F686A">
        <w:rPr>
          <w:sz w:val="24"/>
          <w:szCs w:val="24"/>
        </w:rPr>
        <w:t>马歇尔勒那条件</w:t>
      </w:r>
      <w:proofErr w:type="gramEnd"/>
      <w:r w:rsidRPr="000F686A">
        <w:rPr>
          <w:rFonts w:hint="eastAsia"/>
          <w:sz w:val="24"/>
          <w:szCs w:val="24"/>
        </w:rPr>
        <w:t>。</w:t>
      </w:r>
    </w:p>
    <w:p w:rsidR="007B7DC5" w:rsidRDefault="007B7DC5" w:rsidP="007B7DC5">
      <w:pPr>
        <w:rPr>
          <w:b/>
        </w:rPr>
      </w:pPr>
    </w:p>
    <w:p w:rsidR="007B7DC5" w:rsidRPr="00F030CB" w:rsidRDefault="007B7DC5" w:rsidP="007B7DC5">
      <w:pPr>
        <w:ind w:firstLineChars="196" w:firstLine="551"/>
        <w:rPr>
          <w:rFonts w:ascii="宋体" w:hAnsi="宋体"/>
          <w:b/>
          <w:bCs/>
          <w:sz w:val="28"/>
          <w:szCs w:val="28"/>
        </w:rPr>
      </w:pPr>
      <w:r>
        <w:rPr>
          <w:rFonts w:ascii="宋体" w:hAnsi="宋体" w:hint="eastAsia"/>
          <w:b/>
          <w:bCs/>
          <w:sz w:val="28"/>
          <w:szCs w:val="28"/>
        </w:rPr>
        <w:t>三</w:t>
      </w:r>
      <w:r w:rsidRPr="00B646BC">
        <w:rPr>
          <w:rFonts w:ascii="宋体" w:hAnsi="宋体" w:hint="eastAsia"/>
          <w:b/>
          <w:bCs/>
          <w:sz w:val="28"/>
          <w:szCs w:val="28"/>
        </w:rPr>
        <w:t>、</w:t>
      </w:r>
      <w:r w:rsidRPr="00F030CB">
        <w:rPr>
          <w:rFonts w:ascii="宋体" w:hAnsi="宋体" w:hint="eastAsia"/>
          <w:b/>
          <w:bCs/>
          <w:sz w:val="28"/>
          <w:szCs w:val="28"/>
        </w:rPr>
        <w:t>论述题</w:t>
      </w:r>
    </w:p>
    <w:p w:rsidR="007B7DC5" w:rsidRDefault="007B7DC5" w:rsidP="007B7DC5">
      <w:pPr>
        <w:ind w:firstLineChars="200" w:firstLine="480"/>
        <w:rPr>
          <w:sz w:val="24"/>
          <w:szCs w:val="24"/>
        </w:rPr>
      </w:pPr>
      <w:r w:rsidRPr="00BA7BF9">
        <w:rPr>
          <w:rFonts w:hint="eastAsia"/>
          <w:sz w:val="24"/>
          <w:szCs w:val="24"/>
        </w:rPr>
        <w:t>1. 2018</w:t>
      </w:r>
      <w:r w:rsidRPr="00BA7BF9">
        <w:rPr>
          <w:rFonts w:hint="eastAsia"/>
          <w:sz w:val="24"/>
          <w:szCs w:val="24"/>
        </w:rPr>
        <w:t>年以来，中美经贸摩擦成为全球</w:t>
      </w:r>
      <w:r>
        <w:rPr>
          <w:rFonts w:hint="eastAsia"/>
          <w:sz w:val="24"/>
          <w:szCs w:val="24"/>
        </w:rPr>
        <w:t>瞩目的焦点，美方认为中国对美的贸易顺差巨大，降低了美国的国家福利。试结合标准贸易模型对中美贸易的福利效应进行分析？假定美国是资本丰裕国家、中国是劳动丰裕国家，试分析中美贸易结构和福利效应？你认为中美贸易不平衡性是否存在人为夸大因素？</w:t>
      </w:r>
    </w:p>
    <w:p w:rsidR="007B7DC5" w:rsidRDefault="007B7DC5" w:rsidP="007B7DC5">
      <w:pPr>
        <w:ind w:firstLineChars="200" w:firstLine="480"/>
        <w:rPr>
          <w:sz w:val="24"/>
          <w:szCs w:val="24"/>
        </w:rPr>
      </w:pPr>
      <w:r>
        <w:rPr>
          <w:sz w:val="24"/>
          <w:szCs w:val="24"/>
        </w:rPr>
        <w:t>答案</w:t>
      </w:r>
      <w:r>
        <w:rPr>
          <w:rFonts w:hint="eastAsia"/>
          <w:sz w:val="24"/>
          <w:szCs w:val="24"/>
        </w:rPr>
        <w:t>：</w:t>
      </w:r>
      <w:r>
        <w:rPr>
          <w:sz w:val="24"/>
          <w:szCs w:val="24"/>
        </w:rPr>
        <w:t>要点</w:t>
      </w:r>
      <w:r>
        <w:rPr>
          <w:rFonts w:hint="eastAsia"/>
          <w:sz w:val="24"/>
          <w:szCs w:val="24"/>
        </w:rPr>
        <w:t>：标准贸易模型分析中美贸易的福利效应，主要取决于中国贸易增长的偏向性，当中国沿着出口偏向型增长时，长期福利显著恶化；当中国沿着进口偏向性增长时，长期福利显著改善。</w:t>
      </w:r>
    </w:p>
    <w:p w:rsidR="007B7DC5" w:rsidRDefault="007B7DC5" w:rsidP="007B7DC5">
      <w:pPr>
        <w:ind w:firstLineChars="200" w:firstLine="480"/>
        <w:rPr>
          <w:sz w:val="24"/>
          <w:szCs w:val="24"/>
        </w:rPr>
      </w:pPr>
      <w:r>
        <w:rPr>
          <w:rFonts w:hint="eastAsia"/>
          <w:sz w:val="24"/>
          <w:szCs w:val="24"/>
        </w:rPr>
        <w:t>根据新古典贸易理论，中美贸易结构应该是中国出口劳动密集型产品，美国出口资本密集型产品，如果中国沿着劳动密集型方向增长，存在较为显著的出口偏向性增长，不利于长期福利增加。</w:t>
      </w:r>
    </w:p>
    <w:p w:rsidR="007B7DC5" w:rsidRPr="005140F3" w:rsidRDefault="007B7DC5" w:rsidP="007B7DC5">
      <w:pPr>
        <w:ind w:firstLineChars="200" w:firstLine="480"/>
        <w:rPr>
          <w:sz w:val="24"/>
          <w:szCs w:val="24"/>
        </w:rPr>
      </w:pPr>
      <w:r>
        <w:rPr>
          <w:rFonts w:hint="eastAsia"/>
          <w:sz w:val="24"/>
          <w:szCs w:val="24"/>
        </w:rPr>
        <w:t>中美贸易中存在较高比例的中间品贸易，例如苹果手机中大量的增加值产生于美国，直接计算最终品贸易容易产生“统计假象”，倾向于夸大中美贸易的不平衡性。</w:t>
      </w:r>
    </w:p>
    <w:p w:rsidR="007B7DC5" w:rsidRDefault="007B7DC5" w:rsidP="007B7DC5">
      <w:pPr>
        <w:rPr>
          <w:sz w:val="24"/>
          <w:szCs w:val="24"/>
        </w:rPr>
      </w:pPr>
    </w:p>
    <w:p w:rsidR="007B7DC5" w:rsidRDefault="007B7DC5" w:rsidP="007B7DC5">
      <w:pPr>
        <w:ind w:firstLineChars="200" w:firstLine="480"/>
        <w:rPr>
          <w:sz w:val="24"/>
          <w:szCs w:val="24"/>
        </w:rPr>
      </w:pPr>
      <w:r>
        <w:rPr>
          <w:rFonts w:hint="eastAsia"/>
          <w:sz w:val="24"/>
          <w:szCs w:val="24"/>
        </w:rPr>
        <w:t>2. 2020</w:t>
      </w:r>
      <w:r>
        <w:rPr>
          <w:rFonts w:hint="eastAsia"/>
          <w:sz w:val="24"/>
          <w:szCs w:val="24"/>
        </w:rPr>
        <w:t>年受到新冠肺炎疫情等多方面因素影响，</w:t>
      </w:r>
      <w:proofErr w:type="gramStart"/>
      <w:r>
        <w:rPr>
          <w:rFonts w:hint="eastAsia"/>
          <w:sz w:val="24"/>
          <w:szCs w:val="24"/>
        </w:rPr>
        <w:t>稳就业</w:t>
      </w:r>
      <w:proofErr w:type="gramEnd"/>
      <w:r>
        <w:rPr>
          <w:rFonts w:hint="eastAsia"/>
          <w:sz w:val="24"/>
          <w:szCs w:val="24"/>
        </w:rPr>
        <w:t>成为社会各界关注的重点。试以</w:t>
      </w:r>
      <w:r>
        <w:rPr>
          <w:rFonts w:hint="eastAsia"/>
          <w:sz w:val="24"/>
          <w:szCs w:val="24"/>
        </w:rPr>
        <w:t>DD</w:t>
      </w:r>
      <w:r>
        <w:rPr>
          <w:rFonts w:hint="eastAsia"/>
          <w:sz w:val="24"/>
          <w:szCs w:val="24"/>
        </w:rPr>
        <w:t>—</w:t>
      </w:r>
      <w:r>
        <w:rPr>
          <w:rFonts w:hint="eastAsia"/>
          <w:sz w:val="24"/>
          <w:szCs w:val="24"/>
        </w:rPr>
        <w:t>AA</w:t>
      </w:r>
      <w:r>
        <w:rPr>
          <w:rFonts w:hint="eastAsia"/>
          <w:sz w:val="24"/>
          <w:szCs w:val="24"/>
        </w:rPr>
        <w:t>曲线分析政府可采用何种财政或货币政策实施扩大就业。</w:t>
      </w:r>
    </w:p>
    <w:p w:rsidR="007B7DC5" w:rsidRDefault="007B7DC5" w:rsidP="007B7DC5">
      <w:pPr>
        <w:jc w:val="center"/>
        <w:rPr>
          <w:sz w:val="24"/>
          <w:szCs w:val="24"/>
        </w:rPr>
      </w:pPr>
      <w:r>
        <w:rPr>
          <w:noProof/>
          <w:sz w:val="24"/>
          <w:szCs w:val="24"/>
        </w:rPr>
        <w:drawing>
          <wp:inline distT="0" distB="0" distL="0" distR="0">
            <wp:extent cx="3684346" cy="2188217"/>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3686853" cy="2189706"/>
                    </a:xfrm>
                    <a:prstGeom prst="rect">
                      <a:avLst/>
                    </a:prstGeom>
                    <a:noFill/>
                    <a:ln w="9525">
                      <a:noFill/>
                      <a:miter lim="800000"/>
                      <a:headEnd/>
                      <a:tailEnd/>
                    </a:ln>
                  </pic:spPr>
                </pic:pic>
              </a:graphicData>
            </a:graphic>
          </wp:inline>
        </w:drawing>
      </w:r>
    </w:p>
    <w:p w:rsidR="007B7DC5" w:rsidRPr="00BA7BF9" w:rsidRDefault="007B7DC5" w:rsidP="007B7DC5">
      <w:pPr>
        <w:ind w:firstLineChars="200" w:firstLine="480"/>
        <w:rPr>
          <w:sz w:val="24"/>
          <w:szCs w:val="24"/>
        </w:rPr>
      </w:pPr>
      <w:r>
        <w:rPr>
          <w:sz w:val="24"/>
          <w:szCs w:val="24"/>
        </w:rPr>
        <w:t>答案</w:t>
      </w:r>
      <w:r>
        <w:rPr>
          <w:rFonts w:hint="eastAsia"/>
          <w:sz w:val="24"/>
          <w:szCs w:val="24"/>
        </w:rPr>
        <w:t>：</w:t>
      </w:r>
      <w:r>
        <w:rPr>
          <w:sz w:val="24"/>
          <w:szCs w:val="24"/>
        </w:rPr>
        <w:t>首先画图</w:t>
      </w:r>
      <w:r>
        <w:rPr>
          <w:rFonts w:hint="eastAsia"/>
          <w:sz w:val="24"/>
          <w:szCs w:val="24"/>
        </w:rPr>
        <w:t>，结合新冠肺炎疫情影响，主要是总需求显著下降，导致代表产品市场均衡的</w:t>
      </w:r>
      <w:r>
        <w:rPr>
          <w:rFonts w:hint="eastAsia"/>
          <w:sz w:val="24"/>
          <w:szCs w:val="24"/>
        </w:rPr>
        <w:t>DD</w:t>
      </w:r>
      <w:r>
        <w:rPr>
          <w:rFonts w:hint="eastAsia"/>
          <w:sz w:val="24"/>
          <w:szCs w:val="24"/>
        </w:rPr>
        <w:t>曲线显著向上移动，在</w:t>
      </w:r>
      <w:r>
        <w:rPr>
          <w:rFonts w:hint="eastAsia"/>
          <w:sz w:val="24"/>
          <w:szCs w:val="24"/>
        </w:rPr>
        <w:t>AA</w:t>
      </w:r>
      <w:r>
        <w:rPr>
          <w:rFonts w:hint="eastAsia"/>
          <w:sz w:val="24"/>
          <w:szCs w:val="24"/>
        </w:rPr>
        <w:t>线不变的情况下，总产出和汇率发生变动，总产出显著下降引致就业需求下降。在这种情况下，可采用扩张性财政政策或货币政策</w:t>
      </w:r>
      <w:r>
        <w:rPr>
          <w:rFonts w:hint="eastAsia"/>
          <w:sz w:val="24"/>
          <w:szCs w:val="24"/>
        </w:rPr>
        <w:lastRenderedPageBreak/>
        <w:t>实现就业增加，结合图像做具体分析。</w:t>
      </w:r>
    </w:p>
    <w:p w:rsidR="007B7DC5" w:rsidRPr="007B7DC5" w:rsidRDefault="007B7DC5" w:rsidP="007B7DC5">
      <w:pPr>
        <w:spacing w:line="420" w:lineRule="exact"/>
        <w:rPr>
          <w:b/>
          <w:sz w:val="28"/>
          <w:szCs w:val="28"/>
          <w:u w:val="single"/>
        </w:rPr>
      </w:pPr>
    </w:p>
    <w:p w:rsidR="001E3EAC" w:rsidRPr="00BA7BF9" w:rsidRDefault="001E3EAC" w:rsidP="00F20AB1">
      <w:pPr>
        <w:ind w:firstLineChars="200" w:firstLine="480"/>
        <w:rPr>
          <w:sz w:val="24"/>
          <w:szCs w:val="24"/>
        </w:rPr>
      </w:pPr>
    </w:p>
    <w:sectPr w:rsidR="001E3EAC" w:rsidRPr="00BA7BF9" w:rsidSect="00060BF4">
      <w:footerReference w:type="default" r:id="rId7"/>
      <w:pgSz w:w="11906" w:h="16838"/>
      <w:pgMar w:top="1440" w:right="1440" w:bottom="144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389" w:rsidRDefault="005B4389" w:rsidP="001E3EAC">
      <w:pPr>
        <w:spacing w:line="240" w:lineRule="auto"/>
      </w:pPr>
      <w:r>
        <w:separator/>
      </w:r>
    </w:p>
  </w:endnote>
  <w:endnote w:type="continuationSeparator" w:id="0">
    <w:p w:rsidR="005B4389" w:rsidRDefault="005B4389" w:rsidP="001E3EA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957985"/>
      <w:docPartObj>
        <w:docPartGallery w:val="Page Numbers (Bottom of Page)"/>
        <w:docPartUnique/>
      </w:docPartObj>
    </w:sdtPr>
    <w:sdtContent>
      <w:p w:rsidR="001E3EAC" w:rsidRDefault="00D9735D" w:rsidP="001E3EAC">
        <w:pPr>
          <w:pStyle w:val="a5"/>
          <w:jc w:val="center"/>
        </w:pPr>
        <w:r w:rsidRPr="00D9735D">
          <w:fldChar w:fldCharType="begin"/>
        </w:r>
        <w:r w:rsidR="00180CF5">
          <w:instrText xml:space="preserve"> PAGE   \* MERGEFORMAT </w:instrText>
        </w:r>
        <w:r w:rsidRPr="00D9735D">
          <w:fldChar w:fldCharType="separate"/>
        </w:r>
        <w:r w:rsidR="007B7DC5" w:rsidRPr="007B7DC5">
          <w:rPr>
            <w:noProof/>
            <w:lang w:val="zh-CN"/>
          </w:rPr>
          <w:t>1</w:t>
        </w:r>
        <w:r>
          <w:rPr>
            <w:noProof/>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389" w:rsidRDefault="005B4389" w:rsidP="001E3EAC">
      <w:pPr>
        <w:spacing w:line="240" w:lineRule="auto"/>
      </w:pPr>
      <w:r>
        <w:separator/>
      </w:r>
    </w:p>
  </w:footnote>
  <w:footnote w:type="continuationSeparator" w:id="0">
    <w:p w:rsidR="005B4389" w:rsidRDefault="005B4389" w:rsidP="001E3EAC">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C240F"/>
    <w:rsid w:val="00060BF4"/>
    <w:rsid w:val="00094C20"/>
    <w:rsid w:val="000F686A"/>
    <w:rsid w:val="00180CF5"/>
    <w:rsid w:val="001D4875"/>
    <w:rsid w:val="001E1D96"/>
    <w:rsid w:val="001E32A7"/>
    <w:rsid w:val="001E3EAC"/>
    <w:rsid w:val="001F1108"/>
    <w:rsid w:val="00237FB3"/>
    <w:rsid w:val="00290590"/>
    <w:rsid w:val="002F1870"/>
    <w:rsid w:val="00363AFD"/>
    <w:rsid w:val="00442CE1"/>
    <w:rsid w:val="00494203"/>
    <w:rsid w:val="004E275D"/>
    <w:rsid w:val="005140F3"/>
    <w:rsid w:val="00586467"/>
    <w:rsid w:val="005B4389"/>
    <w:rsid w:val="005C240F"/>
    <w:rsid w:val="0064168A"/>
    <w:rsid w:val="006C3F6A"/>
    <w:rsid w:val="006E60CE"/>
    <w:rsid w:val="00714527"/>
    <w:rsid w:val="007428B3"/>
    <w:rsid w:val="007B7DC5"/>
    <w:rsid w:val="007D5782"/>
    <w:rsid w:val="00835310"/>
    <w:rsid w:val="0086785F"/>
    <w:rsid w:val="00897166"/>
    <w:rsid w:val="008A2B7F"/>
    <w:rsid w:val="009A23BD"/>
    <w:rsid w:val="009B6666"/>
    <w:rsid w:val="009C4026"/>
    <w:rsid w:val="00A80DD3"/>
    <w:rsid w:val="00A82B99"/>
    <w:rsid w:val="00A86AB8"/>
    <w:rsid w:val="00A91BDA"/>
    <w:rsid w:val="00AB37A0"/>
    <w:rsid w:val="00AC2A64"/>
    <w:rsid w:val="00B26766"/>
    <w:rsid w:val="00B3745D"/>
    <w:rsid w:val="00B56069"/>
    <w:rsid w:val="00B729B5"/>
    <w:rsid w:val="00BA7BF9"/>
    <w:rsid w:val="00C56A11"/>
    <w:rsid w:val="00C92470"/>
    <w:rsid w:val="00D40EC3"/>
    <w:rsid w:val="00D60EF5"/>
    <w:rsid w:val="00D77F25"/>
    <w:rsid w:val="00D9735D"/>
    <w:rsid w:val="00DD0F7D"/>
    <w:rsid w:val="00DF588F"/>
    <w:rsid w:val="00E67B49"/>
    <w:rsid w:val="00ED7AA8"/>
    <w:rsid w:val="00F20AB1"/>
    <w:rsid w:val="00F7385C"/>
    <w:rsid w:val="00F87F7A"/>
    <w:rsid w:val="00FA204D"/>
    <w:rsid w:val="00FE12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Arial"/>
        <w:color w:val="000000" w:themeColor="text1"/>
        <w:sz w:val="21"/>
        <w:szCs w:val="21"/>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BF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C240F"/>
    <w:pPr>
      <w:spacing w:line="240" w:lineRule="auto"/>
    </w:pPr>
    <w:rPr>
      <w:sz w:val="18"/>
      <w:szCs w:val="18"/>
    </w:rPr>
  </w:style>
  <w:style w:type="character" w:customStyle="1" w:styleId="Char">
    <w:name w:val="批注框文本 Char"/>
    <w:basedOn w:val="a0"/>
    <w:link w:val="a3"/>
    <w:uiPriority w:val="99"/>
    <w:semiHidden/>
    <w:rsid w:val="005C240F"/>
    <w:rPr>
      <w:sz w:val="18"/>
      <w:szCs w:val="18"/>
    </w:rPr>
  </w:style>
  <w:style w:type="paragraph" w:customStyle="1" w:styleId="Char0">
    <w:name w:val="Char"/>
    <w:basedOn w:val="a"/>
    <w:rsid w:val="005C240F"/>
    <w:pPr>
      <w:ind w:firstLineChars="200" w:firstLine="200"/>
    </w:pPr>
    <w:rPr>
      <w:rFonts w:ascii="宋体" w:eastAsia="宋体" w:hAnsi="宋体" w:cs="宋体"/>
      <w:color w:val="auto"/>
      <w:kern w:val="2"/>
      <w:sz w:val="24"/>
      <w:szCs w:val="24"/>
    </w:rPr>
  </w:style>
  <w:style w:type="paragraph" w:styleId="a4">
    <w:name w:val="header"/>
    <w:basedOn w:val="a"/>
    <w:link w:val="Char1"/>
    <w:uiPriority w:val="99"/>
    <w:semiHidden/>
    <w:unhideWhenUsed/>
    <w:rsid w:val="001E3EAC"/>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1">
    <w:name w:val="页眉 Char"/>
    <w:basedOn w:val="a0"/>
    <w:link w:val="a4"/>
    <w:uiPriority w:val="99"/>
    <w:semiHidden/>
    <w:rsid w:val="001E3EAC"/>
    <w:rPr>
      <w:sz w:val="18"/>
      <w:szCs w:val="18"/>
    </w:rPr>
  </w:style>
  <w:style w:type="paragraph" w:styleId="a5">
    <w:name w:val="footer"/>
    <w:basedOn w:val="a"/>
    <w:link w:val="Char2"/>
    <w:uiPriority w:val="99"/>
    <w:unhideWhenUsed/>
    <w:rsid w:val="001E3EAC"/>
    <w:pPr>
      <w:tabs>
        <w:tab w:val="center" w:pos="4153"/>
        <w:tab w:val="right" w:pos="8306"/>
      </w:tabs>
      <w:snapToGrid w:val="0"/>
      <w:spacing w:line="240" w:lineRule="auto"/>
      <w:jc w:val="left"/>
    </w:pPr>
    <w:rPr>
      <w:sz w:val="18"/>
      <w:szCs w:val="18"/>
    </w:rPr>
  </w:style>
  <w:style w:type="character" w:customStyle="1" w:styleId="Char2">
    <w:name w:val="页脚 Char"/>
    <w:basedOn w:val="a0"/>
    <w:link w:val="a5"/>
    <w:uiPriority w:val="99"/>
    <w:rsid w:val="001E3EAC"/>
    <w:rPr>
      <w:sz w:val="18"/>
      <w:szCs w:val="18"/>
    </w:rPr>
  </w:style>
  <w:style w:type="paragraph" w:styleId="a6">
    <w:name w:val="List Paragraph"/>
    <w:basedOn w:val="a"/>
    <w:uiPriority w:val="34"/>
    <w:qFormat/>
    <w:rsid w:val="007B7DC5"/>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284</Words>
  <Characters>1619</Characters>
  <Application>Microsoft Office Word</Application>
  <DocSecurity>0</DocSecurity>
  <Lines>13</Lines>
  <Paragraphs>3</Paragraphs>
  <ScaleCrop>false</ScaleCrop>
  <Company>Zhejiang University</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Henryzzj</dc:creator>
  <cp:lastModifiedBy>zhuoyue</cp:lastModifiedBy>
  <cp:revision>206</cp:revision>
  <dcterms:created xsi:type="dcterms:W3CDTF">2020-11-23T02:29:00Z</dcterms:created>
  <dcterms:modified xsi:type="dcterms:W3CDTF">2020-12-14T01:59:00Z</dcterms:modified>
</cp:coreProperties>
</file>