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leftChars="0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u w:val="none"/>
          <w:lang w:val="en-US" w:eastAsia="zh-CN"/>
        </w:rPr>
        <w:t>天然产物分离与应用</w:t>
      </w:r>
      <w:r>
        <w:rPr>
          <w:rFonts w:hint="eastAsia"/>
          <w:sz w:val="24"/>
          <w:u w:val="none"/>
        </w:rPr>
        <w:t xml:space="preserve"> </w:t>
      </w:r>
      <w:r>
        <w:rPr>
          <w:rFonts w:hint="eastAsia"/>
          <w:sz w:val="24"/>
          <w:lang w:val="en-US" w:eastAsia="zh-CN"/>
        </w:rPr>
        <w:t>复习资料</w:t>
      </w:r>
    </w:p>
    <w:p>
      <w:pPr>
        <w:rPr>
          <w:rFonts w:hint="eastAsia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判断题： </w:t>
      </w:r>
    </w:p>
    <w:p>
      <w:pPr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 xml:space="preserve">糖、蛋白质、脂质、核酸等为植物机体生命活动不可缺少的物质,且几乎存在与所以的绿色植物中，因此称之为一次代谢产物。（√ ）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多羟基化合物与硼酸络合后，原来中性的可以变成酸性，因此可进行酸碱中和滴定。（√ ） 3. 判断一个化合物的纯度，一般可采用检查有无均匀一致的晶形，有无明确、尖锐的熔点及选择三种适当的展开系统，在TLC或PC上样品呈现单一斑点时，即可确认为单一化合物。（√ ）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有少数生物碱如麻黄碱与生物碱沉淀试剂不反应。（√ ）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木脂素类化合物在紫外灯下常呈蓝色荧光, 小分子的游离香豆素具有挥发性，还能升华。(× )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检查中草药中是否有羟基蒽醌类成分, 常用5%盐酸水溶液。(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)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所有的黄酮类化合物都不能用氧化铝色谱分离。(× )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纸色谱分离黄酮类化合物, 以8%乙酸水溶液展开时, 苷元的Rf值大于苷的Rf值. (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)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某生物碱的碱性强，则它的Ka大。(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)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青蒿素是一种具有二萜骨架的过氧化物，是由国外研制的一种高效抗疟活性物质。（ × ） 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挥发油经常与日光及空气接触，可氧化变质，使其比重加重，颜色变深，甚至树脂化。（√） 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 xml:space="preserve">12. 与FeCl3显色的反应为黄酮类化合物的专属反应。 （× ）                                </w:t>
      </w:r>
    </w:p>
    <w:p>
      <w:pPr>
        <w:rPr>
          <w:rFonts w:hint="eastAsia"/>
        </w:rPr>
      </w:pPr>
      <w:r>
        <w:rPr>
          <w:rFonts w:hint="eastAsia"/>
        </w:rPr>
        <w:t xml:space="preserve">13. 川陈皮素因分子中含有较多的OCH3基团，故甚至可溶于石油醚中。（ √ ）                 14. 应用葡聚糖凝胶层析法分离蒽苷类成分，用70%MeOH液洗脱，先洗脱下来的是极性低的苷元，后洗脱下来的是极性高的苷。（× ）                               </w:t>
      </w:r>
    </w:p>
    <w:p>
      <w:pPr>
        <w:rPr>
          <w:rFonts w:hint="eastAsia"/>
        </w:rPr>
      </w:pPr>
      <w:r>
        <w:rPr>
          <w:rFonts w:hint="eastAsia"/>
        </w:rPr>
        <w:t xml:space="preserve">15. 异羟肟酸铁反应为香豆素类的特有反应。 ( × ) </w:t>
      </w:r>
    </w:p>
    <w:p>
      <w:pPr>
        <w:rPr>
          <w:rFonts w:hint="eastAsia"/>
        </w:rPr>
      </w:pPr>
      <w:r>
        <w:rPr>
          <w:rFonts w:hint="eastAsia"/>
        </w:rPr>
        <w:t>16. 黄酮类化合物5-OH较一般酚-OH酸性弱。( √ )</w:t>
      </w:r>
    </w:p>
    <w:p>
      <w:pPr>
        <w:rPr>
          <w:rFonts w:hint="eastAsia"/>
        </w:rPr>
      </w:pPr>
      <w:r>
        <w:rPr>
          <w:rFonts w:hint="eastAsia"/>
        </w:rPr>
        <w:t xml:space="preserve"> 17. 单糖端基碳原子有D，L，α，β四种构型。（ × ） </w:t>
      </w:r>
    </w:p>
    <w:p>
      <w:pPr>
        <w:rPr>
          <w:rFonts w:hint="eastAsia"/>
        </w:rPr>
      </w:pPr>
      <w:r>
        <w:rPr>
          <w:rFonts w:hint="eastAsia"/>
        </w:rPr>
        <w:t xml:space="preserve">18. 聚酰胺是分离黄酮类化合物的最佳吸附剂。（ × ） </w:t>
      </w:r>
    </w:p>
    <w:p>
      <w:pPr>
        <w:rPr>
          <w:rFonts w:hint="eastAsia"/>
        </w:rPr>
      </w:pPr>
      <w:r>
        <w:rPr>
          <w:rFonts w:hint="eastAsia"/>
        </w:rPr>
        <w:t xml:space="preserve">19. 5，7，4’-三羟基黄酮-7-葡萄糖苷具有黄色且有旋光性（ √ ） </w:t>
      </w:r>
    </w:p>
    <w:p>
      <w:pPr>
        <w:rPr>
          <w:rFonts w:hint="eastAsia"/>
        </w:rPr>
      </w:pPr>
      <w:r>
        <w:rPr>
          <w:rFonts w:hint="eastAsia"/>
        </w:rPr>
        <w:t xml:space="preserve">20. 两种物质的分离因子100&gt;β≥10，要达到基本分离须萃取1-3次。（× ） </w:t>
      </w:r>
    </w:p>
    <w:p>
      <w:pPr>
        <w:rPr>
          <w:rFonts w:hint="eastAsia"/>
        </w:rPr>
      </w:pPr>
      <w:r>
        <w:rPr>
          <w:rFonts w:hint="eastAsia"/>
        </w:rPr>
        <w:t xml:space="preserve">21. 活性碳是非极性吸附剂，在水对溶质表现出强的吸附能力。（√ ） </w:t>
      </w:r>
    </w:p>
    <w:p>
      <w:pPr>
        <w:numPr>
          <w:ilvl w:val="0"/>
          <w:numId w:val="3"/>
        </w:numPr>
        <w:rPr>
          <w:rFonts w:hint="eastAsia"/>
        </w:rPr>
      </w:pPr>
      <w:r>
        <w:rPr>
          <w:rFonts w:hint="eastAsia"/>
        </w:rPr>
        <w:t xml:space="preserve">使pKa=8的生物碱全部游离的pH10.0。（√ ） 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二氢黄酮在碱液中开环可变成相应异构体异黄酮。（×） 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麻黄碱、槟榔碱均与生物碱沉淀试剂不反应。（×） 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蒽醌化合物与醋酸镁形成的络合物具有不同颜色，据此可帮助决定羟基位置。（√ ） 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最常用的生物碱显色剂是碘化铋钾。（√ ） 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蒽酚或蒽酮常存在于新鲜植物中。(√ ) 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蒽醌类化合物的红外光谱中均有两个羰基吸收峰。（× ） 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单糖成环后形成了一个新的手性碳原子称端基碳原子。（√ ） </w:t>
      </w:r>
    </w:p>
    <w:p>
      <w:pPr>
        <w:numPr>
          <w:ilvl w:val="0"/>
          <w:numId w:val="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判断一个化合物的纯度，一般可采用检查有无均匀一致的晶形，有无明确、尖锐的熔点及选择一种适当的展开系统，在TLC或PC上样品呈现单一斑点时，即可确认为单一化合物。（× ）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>二、</w:t>
      </w:r>
      <w:r>
        <w:rPr>
          <w:rFonts w:hint="eastAsia"/>
        </w:rPr>
        <w:t xml:space="preserve">选择题：（在每小题的五个备选答案中，选出一个正确答案，并将正确答案的序号填在题干的括号内。） </w:t>
      </w:r>
    </w:p>
    <w:p>
      <w:pPr>
        <w:numPr>
          <w:ilvl w:val="0"/>
          <w:numId w:val="4"/>
        </w:numPr>
        <w:rPr>
          <w:rFonts w:hint="eastAsia"/>
        </w:rPr>
      </w:pPr>
      <w:r>
        <w:rPr>
          <w:rFonts w:hint="eastAsia"/>
        </w:rPr>
        <w:t xml:space="preserve">两相溶剂萃取法的原理是利用混合物中各成分在两相溶剂中的（ </w: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</w:rPr>
        <w:t xml:space="preserve">） </w:t>
      </w:r>
    </w:p>
    <w:p>
      <w:pPr>
        <w:numPr>
          <w:ilvl w:val="0"/>
          <w:numId w:val="5"/>
        </w:numPr>
        <w:ind w:firstLine="840" w:firstLineChars="400"/>
        <w:rPr>
          <w:rFonts w:hint="eastAsia"/>
        </w:rPr>
      </w:pPr>
      <w:r>
        <w:rPr>
          <w:rFonts w:hint="eastAsia"/>
        </w:rPr>
        <w:t xml:space="preserve">比重不同   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B. 分配系数不同       </w:t>
      </w:r>
    </w:p>
    <w:p>
      <w:pPr>
        <w:numPr>
          <w:ilvl w:val="0"/>
          <w:numId w:val="5"/>
        </w:numPr>
        <w:ind w:left="0" w:leftChars="0" w:firstLine="840" w:firstLineChars="400"/>
        <w:rPr>
          <w:rFonts w:hint="eastAsia"/>
        </w:rPr>
      </w:pPr>
      <w:r>
        <w:rPr>
          <w:rFonts w:hint="eastAsia"/>
        </w:rPr>
        <w:t xml:space="preserve">分离系数不同 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D. 萃取常数不同         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原理为氢键吸附的色谱是（ C ） </w:t>
      </w:r>
    </w:p>
    <w:p>
      <w:pPr>
        <w:numPr>
          <w:ilvl w:val="0"/>
          <w:numId w:val="6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离子交换色谱     B. 凝胶滤过色谱      </w:t>
      </w:r>
    </w:p>
    <w:p>
      <w:pPr>
        <w:numPr>
          <w:ilvl w:val="0"/>
          <w:numId w:val="6"/>
        </w:numPr>
        <w:ind w:left="0" w:leftChars="0" w:firstLine="840" w:firstLineChars="400"/>
        <w:rPr>
          <w:rFonts w:hint="eastAsia"/>
        </w:rPr>
      </w:pPr>
      <w:r>
        <w:rPr>
          <w:rFonts w:hint="eastAsia"/>
        </w:rPr>
        <w:t xml:space="preserve">聚酰胺色谱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D. 硅胶色谱             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分馏法分离适用于（ D ） </w:t>
      </w:r>
    </w:p>
    <w:p>
      <w:pPr>
        <w:numPr>
          <w:ilvl w:val="0"/>
          <w:numId w:val="7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极性大成分      B. 极性小成分        </w:t>
      </w:r>
    </w:p>
    <w:p>
      <w:pPr>
        <w:numPr>
          <w:ilvl w:val="0"/>
          <w:numId w:val="7"/>
        </w:numPr>
        <w:ind w:left="0" w:leftChars="0" w:firstLine="840" w:firstLineChars="400"/>
        <w:rPr>
          <w:rFonts w:hint="eastAsia"/>
        </w:rPr>
      </w:pPr>
      <w:r>
        <w:rPr>
          <w:rFonts w:hint="eastAsia"/>
        </w:rPr>
        <w:t xml:space="preserve">升华性成分 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D. 挥发性成分           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与判断化合物纯度无关的是（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） </w:t>
      </w:r>
    </w:p>
    <w:p>
      <w:pPr>
        <w:numPr>
          <w:ilvl w:val="0"/>
          <w:numId w:val="8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熔点的测定      B. 观察结晶的晶形    </w:t>
      </w:r>
    </w:p>
    <w:p>
      <w:pPr>
        <w:numPr>
          <w:ilvl w:val="0"/>
          <w:numId w:val="8"/>
        </w:numPr>
        <w:ind w:left="0" w:leftChars="0" w:firstLine="840" w:firstLineChars="400"/>
        <w:rPr>
          <w:rFonts w:hint="eastAsia"/>
        </w:rPr>
      </w:pPr>
      <w:r>
        <w:rPr>
          <w:rFonts w:hint="eastAsia"/>
        </w:rPr>
        <w:t xml:space="preserve">闻气味  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 xml:space="preserve">D选两种以上色谱条件进行检测 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不属亲脂性有机溶剂的是（  D ） </w:t>
      </w:r>
    </w:p>
    <w:p>
      <w:pPr>
        <w:numPr>
          <w:ilvl w:val="0"/>
          <w:numId w:val="9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氯仿              B. 苯          </w:t>
      </w:r>
    </w:p>
    <w:p>
      <w:pPr>
        <w:numPr>
          <w:ilvl w:val="0"/>
          <w:numId w:val="9"/>
        </w:numPr>
        <w:ind w:left="0" w:leftChars="0" w:firstLine="840" w:firstLineChars="400"/>
        <w:rPr>
          <w:rFonts w:hint="eastAsia"/>
        </w:rPr>
      </w:pPr>
      <w:r>
        <w:rPr>
          <w:rFonts w:hint="eastAsia"/>
        </w:rPr>
        <w:t xml:space="preserve">正丁醇    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 xml:space="preserve">D. 丙酮                 </w:t>
      </w:r>
    </w:p>
    <w:p>
      <w:pPr>
        <w:numPr>
          <w:ilvl w:val="0"/>
          <w:numId w:val="4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从天然药物中提取对热不稳定的成分宜选用（  C  ）  </w:t>
      </w:r>
    </w:p>
    <w:p>
      <w:pPr>
        <w:numPr>
          <w:ilvl w:val="0"/>
          <w:numId w:val="10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回流提取法       B. 煎煮法            </w:t>
      </w:r>
    </w:p>
    <w:p>
      <w:pPr>
        <w:numPr>
          <w:ilvl w:val="0"/>
          <w:numId w:val="10"/>
        </w:numPr>
        <w:ind w:left="0" w:leftChars="0" w:firstLine="840" w:firstLineChars="400"/>
        <w:rPr>
          <w:rFonts w:hint="eastAsia"/>
        </w:rPr>
      </w:pPr>
      <w:r>
        <w:rPr>
          <w:rFonts w:hint="eastAsia"/>
        </w:rPr>
        <w:t xml:space="preserve">渗漉法    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D. 连续回流法           </w:t>
      </w:r>
    </w:p>
    <w:p>
      <w:pPr>
        <w:numPr>
          <w:ilvl w:val="0"/>
          <w:numId w:val="11"/>
        </w:numPr>
        <w:rPr>
          <w:rFonts w:hint="eastAsia"/>
        </w:rPr>
      </w:pPr>
      <w:r>
        <w:rPr>
          <w:rFonts w:hint="eastAsia"/>
        </w:rPr>
        <w:t xml:space="preserve">一般情况下，认为是无效成分或杂质的是（ B ） </w:t>
      </w:r>
    </w:p>
    <w:p>
      <w:pPr>
        <w:numPr>
          <w:ilvl w:val="0"/>
          <w:numId w:val="12"/>
        </w:numPr>
        <w:ind w:firstLine="840" w:firstLineChars="400"/>
        <w:rPr>
          <w:rFonts w:hint="eastAsia"/>
        </w:rPr>
      </w:pPr>
      <w:r>
        <w:rPr>
          <w:rFonts w:hint="eastAsia"/>
        </w:rPr>
        <w:t xml:space="preserve">生物碱        B. 叶绿素          </w:t>
      </w:r>
    </w:p>
    <w:p>
      <w:pPr>
        <w:numPr>
          <w:ilvl w:val="0"/>
          <w:numId w:val="12"/>
        </w:numPr>
        <w:ind w:left="0" w:leftChars="0" w:firstLine="840" w:firstLineChars="400"/>
        <w:rPr>
          <w:rFonts w:hint="eastAsia"/>
        </w:rPr>
      </w:pPr>
      <w:r>
        <w:rPr>
          <w:rFonts w:hint="eastAsia"/>
        </w:rPr>
        <w:t xml:space="preserve">醌类   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D. 黄酮                  </w:t>
      </w:r>
    </w:p>
    <w:p>
      <w:pPr>
        <w:numPr>
          <w:ilvl w:val="0"/>
          <w:numId w:val="1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影响提取效率最主要因素是（ B ） </w:t>
      </w:r>
    </w:p>
    <w:p>
      <w:pPr>
        <w:numPr>
          <w:ilvl w:val="0"/>
          <w:numId w:val="13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药材粉碎度     B. 温度          </w:t>
      </w:r>
    </w:p>
    <w:p>
      <w:pPr>
        <w:numPr>
          <w:ilvl w:val="0"/>
          <w:numId w:val="13"/>
        </w:numPr>
        <w:ind w:left="0" w:leftChars="0" w:firstLine="840" w:firstLineChars="400"/>
        <w:rPr>
          <w:rFonts w:hint="eastAsia"/>
        </w:rPr>
      </w:pPr>
      <w:r>
        <w:rPr>
          <w:rFonts w:hint="eastAsia"/>
        </w:rPr>
        <w:t xml:space="preserve">时间  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 xml:space="preserve"> D. 细胞内外浓度差        </w:t>
      </w:r>
    </w:p>
    <w:p>
      <w:pPr>
        <w:numPr>
          <w:ilvl w:val="0"/>
          <w:numId w:val="1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硅胶吸附柱色谱常用的洗脱方式是（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）     </w:t>
      </w:r>
    </w:p>
    <w:p>
      <w:pPr>
        <w:numPr>
          <w:ilvl w:val="0"/>
          <w:numId w:val="14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洗脱剂无变化    B．极性梯度洗脱    </w:t>
      </w:r>
    </w:p>
    <w:p>
      <w:pPr>
        <w:numPr>
          <w:ilvl w:val="0"/>
          <w:numId w:val="14"/>
        </w:numPr>
        <w:ind w:left="0" w:leftChars="0" w:firstLine="840" w:firstLineChars="400"/>
        <w:rPr>
          <w:rFonts w:hint="eastAsia"/>
        </w:rPr>
      </w:pPr>
      <w:r>
        <w:rPr>
          <w:rFonts w:hint="eastAsia"/>
        </w:rPr>
        <w:t xml:space="preserve">碱性梯度洗脱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D．酸性梯度洗脱          </w:t>
      </w:r>
    </w:p>
    <w:p>
      <w:pPr>
        <w:numPr>
          <w:ilvl w:val="0"/>
          <w:numId w:val="1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原理为分子筛的色谱是（  B ）     </w:t>
      </w:r>
    </w:p>
    <w:p>
      <w:pPr>
        <w:numPr>
          <w:ilvl w:val="0"/>
          <w:numId w:val="15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离子交换色谱    B．凝胶过滤色谱      </w:t>
      </w:r>
    </w:p>
    <w:p>
      <w:pPr>
        <w:numPr>
          <w:ilvl w:val="0"/>
          <w:numId w:val="15"/>
        </w:numPr>
        <w:ind w:left="0" w:leftChars="0" w:firstLine="840" w:firstLineChars="400"/>
        <w:rPr>
          <w:rFonts w:hint="eastAsia"/>
        </w:rPr>
      </w:pPr>
      <w:r>
        <w:rPr>
          <w:rFonts w:hint="eastAsia"/>
        </w:rPr>
        <w:t xml:space="preserve">聚酰胺色谱      D．硅胶色谱           </w:t>
      </w:r>
    </w:p>
    <w:p>
      <w:pPr>
        <w:numPr>
          <w:ilvl w:val="0"/>
          <w:numId w:val="16"/>
        </w:numPr>
        <w:rPr>
          <w:rFonts w:hint="eastAsia"/>
        </w:rPr>
      </w:pPr>
      <w:r>
        <w:rPr>
          <w:rFonts w:hint="eastAsia"/>
        </w:rPr>
        <w:t xml:space="preserve">可用于确定分子量的波谱是（ C ） </w:t>
      </w:r>
    </w:p>
    <w:p>
      <w:pPr>
        <w:numPr>
          <w:ilvl w:val="0"/>
          <w:numId w:val="17"/>
        </w:numPr>
        <w:ind w:firstLine="1050" w:firstLineChars="500"/>
        <w:rPr>
          <w:rFonts w:hint="eastAsia"/>
        </w:rPr>
      </w:pPr>
      <w:r>
        <w:rPr>
          <w:rFonts w:hint="eastAsia"/>
        </w:rPr>
        <w:t xml:space="preserve">氢谱        B．紫外光谱               </w:t>
      </w:r>
    </w:p>
    <w:p>
      <w:pPr>
        <w:numPr>
          <w:ilvl w:val="0"/>
          <w:numId w:val="17"/>
        </w:numPr>
        <w:ind w:left="0" w:leftChars="0" w:firstLine="1050" w:firstLineChars="500"/>
        <w:rPr>
          <w:rFonts w:hint="eastAsia"/>
        </w:rPr>
      </w:pPr>
      <w:r>
        <w:rPr>
          <w:rFonts w:hint="eastAsia"/>
        </w:rPr>
        <w:t xml:space="preserve">质谱     D．红外光谱                </w:t>
      </w:r>
    </w:p>
    <w:p>
      <w:pPr>
        <w:numPr>
          <w:ilvl w:val="0"/>
          <w:numId w:val="16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（B ）化合物的生物合成途径为甲戊二羟酸途径。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A甾体皂苷   B萜类   C生物碱类   D蒽醌类 </w:t>
      </w:r>
    </w:p>
    <w:p>
      <w:pPr>
        <w:numPr>
          <w:ilvl w:val="0"/>
          <w:numId w:val="18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能使β-D-葡萄糖苷键水解的酶是（ A ）。 </w:t>
      </w:r>
    </w:p>
    <w:p>
      <w:pPr>
        <w:numPr>
          <w:ilvl w:val="0"/>
          <w:numId w:val="0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A纤维素酶   B苦杏仁苷酶   C均可以   D均不可以 </w:t>
      </w:r>
    </w:p>
    <w:p>
      <w:pPr>
        <w:numPr>
          <w:ilvl w:val="0"/>
          <w:numId w:val="18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 苷原子不同时，酸水解的顺序是（ B ） </w:t>
      </w:r>
    </w:p>
    <w:p>
      <w:pPr>
        <w:numPr>
          <w:ilvl w:val="0"/>
          <w:numId w:val="19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O-苷&gt;S-苷&gt;C-苷&gt;N-苷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B.N-苷&gt;O-苷&gt;S-苷&gt;C-苷 </w:t>
      </w:r>
    </w:p>
    <w:p>
      <w:pPr>
        <w:numPr>
          <w:ilvl w:val="0"/>
          <w:numId w:val="19"/>
        </w:numPr>
        <w:ind w:left="0" w:leftChars="0" w:firstLine="840" w:firstLineChars="400"/>
        <w:rPr>
          <w:rFonts w:hint="eastAsia"/>
        </w:rPr>
      </w:pPr>
      <w:r>
        <w:rPr>
          <w:rFonts w:hint="eastAsia"/>
        </w:rPr>
        <w:t xml:space="preserve">N-苷&gt;S-苷&gt;O-苷&gt;C-苷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D.C-苷&gt;N-苷&gt;O-苷&gt;S-苷 </w:t>
      </w:r>
    </w:p>
    <w:p>
      <w:pPr>
        <w:numPr>
          <w:ilvl w:val="0"/>
          <w:numId w:val="20"/>
        </w:numPr>
        <w:rPr>
          <w:rFonts w:hint="eastAsia"/>
        </w:rPr>
      </w:pPr>
      <w:r>
        <w:rPr>
          <w:rFonts w:hint="eastAsia"/>
        </w:rPr>
        <w:t xml:space="preserve">最难被酸水解的是（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） </w:t>
      </w:r>
    </w:p>
    <w:p>
      <w:pPr>
        <w:numPr>
          <w:ilvl w:val="0"/>
          <w:numId w:val="21"/>
        </w:numPr>
        <w:ind w:firstLine="840" w:firstLineChars="400"/>
        <w:rPr>
          <w:rFonts w:hint="eastAsia"/>
        </w:rPr>
      </w:pPr>
      <w:r>
        <w:rPr>
          <w:rFonts w:hint="eastAsia"/>
        </w:rPr>
        <w:t xml:space="preserve">氧苷          B. 氮苷             </w:t>
      </w:r>
    </w:p>
    <w:p>
      <w:pPr>
        <w:numPr>
          <w:ilvl w:val="0"/>
          <w:numId w:val="21"/>
        </w:numPr>
        <w:ind w:left="0" w:leftChars="0" w:firstLine="840" w:firstLineChars="400"/>
        <w:rPr>
          <w:rFonts w:hint="eastAsia"/>
        </w:rPr>
      </w:pPr>
      <w:r>
        <w:rPr>
          <w:rFonts w:hint="eastAsia"/>
        </w:rPr>
        <w:t xml:space="preserve">硫苷    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D. 碳苷                 </w:t>
      </w:r>
    </w:p>
    <w:p>
      <w:pPr>
        <w:numPr>
          <w:ilvl w:val="0"/>
          <w:numId w:val="20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提取苷类成分时，为抑制或破坏酶常加入一定量的（ C  ） </w:t>
      </w:r>
    </w:p>
    <w:p>
      <w:pPr>
        <w:numPr>
          <w:ilvl w:val="0"/>
          <w:numId w:val="22"/>
        </w:numPr>
        <w:ind w:leftChars="0" w:firstLine="840" w:firstLineChars="400"/>
        <w:rPr>
          <w:rFonts w:hint="eastAsia"/>
        </w:rPr>
      </w:pPr>
      <w:r>
        <w:rPr>
          <w:rFonts w:hint="eastAsia"/>
        </w:rPr>
        <w:t xml:space="preserve">硫酸            B. 酒石酸            </w:t>
      </w:r>
    </w:p>
    <w:p>
      <w:pPr>
        <w:numPr>
          <w:ilvl w:val="0"/>
          <w:numId w:val="22"/>
        </w:numPr>
        <w:ind w:left="0" w:leftChars="0" w:firstLine="840" w:firstLineChars="400"/>
        <w:rPr>
          <w:rFonts w:hint="eastAsia"/>
        </w:rPr>
      </w:pPr>
      <w:r>
        <w:rPr>
          <w:rFonts w:hint="eastAsia"/>
        </w:rPr>
        <w:t xml:space="preserve">碳酸钙   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D. 碳酸钠 </w:t>
      </w:r>
    </w:p>
    <w:p>
      <w:pPr>
        <w:numPr>
          <w:ilvl w:val="0"/>
          <w:numId w:val="23"/>
        </w:numPr>
        <w:rPr>
          <w:rFonts w:hint="eastAsia"/>
        </w:rPr>
      </w:pPr>
      <w:r>
        <w:rPr>
          <w:rFonts w:hint="eastAsia"/>
        </w:rPr>
        <w:t xml:space="preserve">糖及多羟基化合物与硼酸形成络合物后（  A  ） </w:t>
      </w:r>
    </w:p>
    <w:p>
      <w:pPr>
        <w:numPr>
          <w:ilvl w:val="0"/>
          <w:numId w:val="24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酸度增加 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B．水溶性增加     </w:t>
      </w:r>
    </w:p>
    <w:p>
      <w:pPr>
        <w:numPr>
          <w:ilvl w:val="0"/>
          <w:numId w:val="24"/>
        </w:numPr>
        <w:ind w:left="0" w:leftChars="0" w:firstLine="630" w:firstLineChars="300"/>
        <w:rPr>
          <w:rFonts w:hint="eastAsia"/>
        </w:rPr>
      </w:pPr>
      <w:r>
        <w:rPr>
          <w:rFonts w:hint="eastAsia"/>
        </w:rPr>
        <w:t xml:space="preserve">脂溶性大大增加     D．稳定性增加       </w:t>
      </w:r>
    </w:p>
    <w:p>
      <w:pPr>
        <w:numPr>
          <w:ilvl w:val="0"/>
          <w:numId w:val="2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Molisch反应的试剂组成是（ B ） </w:t>
      </w:r>
    </w:p>
    <w:p>
      <w:pPr>
        <w:numPr>
          <w:ilvl w:val="0"/>
          <w:numId w:val="25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苯酚-硫酸       B．α-萘酚-浓硫酸     </w:t>
      </w:r>
    </w:p>
    <w:p>
      <w:pPr>
        <w:numPr>
          <w:ilvl w:val="0"/>
          <w:numId w:val="25"/>
        </w:numPr>
        <w:ind w:left="0" w:leftChars="0" w:firstLine="630" w:firstLineChars="300"/>
        <w:rPr>
          <w:rFonts w:hint="eastAsia"/>
        </w:rPr>
      </w:pPr>
      <w:r>
        <w:rPr>
          <w:rFonts w:hint="eastAsia"/>
        </w:rPr>
        <w:t xml:space="preserve">萘-硫酸 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D． β-萘酚-硫酸     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 xml:space="preserve">19、β-D-葡萄糖苷的结构式是（R代表苷元）（ D 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763645" cy="1587500"/>
            <wp:effectExtent l="0" t="0" r="8255" b="1270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63645" cy="1587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1050" w:firstLineChars="500"/>
        <w:rPr>
          <w:rFonts w:hint="eastAsia"/>
        </w:rPr>
      </w:pPr>
    </w:p>
    <w:p>
      <w:pPr>
        <w:numPr>
          <w:ilvl w:val="0"/>
          <w:numId w:val="2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利用纸色谱进行混合物的分离时, 固定相是( B ) </w:t>
      </w:r>
    </w:p>
    <w:p>
      <w:pPr>
        <w:numPr>
          <w:ilvl w:val="0"/>
          <w:numId w:val="26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纤维素                  B、滤纸所含的水 </w:t>
      </w:r>
    </w:p>
    <w:p>
      <w:pPr>
        <w:numPr>
          <w:ilvl w:val="0"/>
          <w:numId w:val="26"/>
        </w:numPr>
        <w:ind w:left="0" w:leftChars="0" w:firstLine="630" w:firstLineChars="300"/>
        <w:rPr>
          <w:rFonts w:hint="eastAsia"/>
        </w:rPr>
      </w:pPr>
      <w:r>
        <w:rPr>
          <w:rFonts w:hint="eastAsia"/>
        </w:rPr>
        <w:t xml:space="preserve">展开剂中极性较大的溶剂  D、醇羟基 </w:t>
      </w:r>
    </w:p>
    <w:p>
      <w:pPr>
        <w:numPr>
          <w:ilvl w:val="0"/>
          <w:numId w:val="2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利用较少溶剂提取有效成分,提取的较为完全的方法是( A ) </w:t>
      </w:r>
    </w:p>
    <w:p>
      <w:pPr>
        <w:numPr>
          <w:ilvl w:val="0"/>
          <w:numId w:val="27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连续回流法        B、加热回流法 </w:t>
      </w:r>
    </w:p>
    <w:p>
      <w:pPr>
        <w:numPr>
          <w:ilvl w:val="0"/>
          <w:numId w:val="27"/>
        </w:numPr>
        <w:ind w:left="0" w:leftChars="0" w:firstLine="630" w:firstLineChars="300"/>
        <w:rPr>
          <w:rFonts w:hint="eastAsia"/>
        </w:rPr>
      </w:pPr>
      <w:r>
        <w:rPr>
          <w:rFonts w:hint="eastAsia"/>
        </w:rPr>
        <w:t xml:space="preserve">透析法            D、浸渍法 </w:t>
      </w:r>
    </w:p>
    <w:p>
      <w:pPr>
        <w:numPr>
          <w:ilvl w:val="0"/>
          <w:numId w:val="2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除去水提取液中的碱性成分和无机离子常用（ D ）。    </w:t>
      </w:r>
    </w:p>
    <w:p>
      <w:pPr>
        <w:numPr>
          <w:ilvl w:val="0"/>
          <w:numId w:val="0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A沉淀法  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 xml:space="preserve">B透析法  </w:t>
      </w:r>
    </w:p>
    <w:p>
      <w:pPr>
        <w:numPr>
          <w:ilvl w:val="0"/>
          <w:numId w:val="0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C水蒸气蒸馏法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D离子交换树脂法 </w:t>
      </w:r>
    </w:p>
    <w:p>
      <w:pPr>
        <w:numPr>
          <w:ilvl w:val="0"/>
          <w:numId w:val="2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鉴别香豆素首选的显色反应为（  D ） </w:t>
      </w:r>
    </w:p>
    <w:p>
      <w:pPr>
        <w:numPr>
          <w:ilvl w:val="0"/>
          <w:numId w:val="28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三氯化铁反应     B. Gibb’s反应    </w:t>
      </w:r>
    </w:p>
    <w:p>
      <w:pPr>
        <w:numPr>
          <w:ilvl w:val="0"/>
          <w:numId w:val="28"/>
        </w:numPr>
        <w:ind w:left="0" w:leftChars="0" w:firstLine="630" w:firstLineChars="300"/>
        <w:rPr>
          <w:rFonts w:hint="eastAsia"/>
        </w:rPr>
      </w:pPr>
      <w:r>
        <w:rPr>
          <w:rFonts w:hint="eastAsia"/>
        </w:rPr>
        <w:t xml:space="preserve">Emerson反应 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D. 异羟酸肟铁反应      </w:t>
      </w:r>
    </w:p>
    <w:p>
      <w:pPr>
        <w:numPr>
          <w:ilvl w:val="0"/>
          <w:numId w:val="2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 大多生物碱与生物碱沉淀试剂反应是在（ A ）条件下进行的。   </w:t>
      </w:r>
    </w:p>
    <w:p>
      <w:pPr>
        <w:numPr>
          <w:ilvl w:val="0"/>
          <w:numId w:val="29"/>
        </w:numPr>
        <w:ind w:left="735" w:leftChars="0" w:firstLine="0" w:firstLineChars="0"/>
        <w:rPr>
          <w:rFonts w:hint="eastAsia"/>
        </w:rPr>
      </w:pPr>
      <w:r>
        <w:rPr>
          <w:rFonts w:hint="eastAsia"/>
        </w:rPr>
        <w:t xml:space="preserve">酸性水溶液   B.碱性水溶液  </w:t>
      </w:r>
    </w:p>
    <w:p>
      <w:pPr>
        <w:numPr>
          <w:ilvl w:val="0"/>
          <w:numId w:val="29"/>
        </w:numPr>
        <w:ind w:left="735" w:leftChars="0" w:firstLine="0" w:firstLineChars="0"/>
        <w:rPr>
          <w:rFonts w:hint="eastAsia"/>
        </w:rPr>
      </w:pPr>
      <w:r>
        <w:rPr>
          <w:rFonts w:hint="eastAsia"/>
        </w:rPr>
        <w:t xml:space="preserve">中性水溶液   D.亲脂性有机溶剂 </w:t>
      </w:r>
    </w:p>
    <w:p>
      <w:pPr>
        <w:numPr>
          <w:ilvl w:val="0"/>
          <w:numId w:val="23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合成青蒿素的衍生物，主要是解决了在（ A ）中溶解度问题，使其发挥治疗作用。   </w:t>
      </w:r>
    </w:p>
    <w:p>
      <w:pPr>
        <w:numPr>
          <w:ilvl w:val="0"/>
          <w:numId w:val="0"/>
        </w:numPr>
        <w:ind w:firstLine="840" w:firstLineChars="400"/>
        <w:rPr>
          <w:rFonts w:hint="eastAsia"/>
        </w:rPr>
      </w:pPr>
      <w:r>
        <w:rPr>
          <w:rFonts w:hint="eastAsia"/>
          <w:lang w:val="en-US" w:eastAsia="zh-CN"/>
        </w:rPr>
        <w:t>A.</w:t>
      </w:r>
      <w:r>
        <w:rPr>
          <w:rFonts w:hint="eastAsia"/>
        </w:rPr>
        <w:t xml:space="preserve">水和油       B.乙醇       </w:t>
      </w:r>
    </w:p>
    <w:p>
      <w:pPr>
        <w:numPr>
          <w:ilvl w:val="0"/>
          <w:numId w:val="0"/>
        </w:numPr>
        <w:ind w:left="735" w:leftChars="0"/>
        <w:rPr>
          <w:rFonts w:hint="eastAsia"/>
        </w:rPr>
      </w:pPr>
      <w:r>
        <w:rPr>
          <w:rFonts w:hint="eastAsia"/>
        </w:rPr>
        <w:t xml:space="preserve"> C.乙醚         D.酸或碱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. 季铵型生物碱分离常用(  B  )。    </w:t>
      </w:r>
      <w:r>
        <w:rPr>
          <w:rFonts w:hint="eastAsia"/>
          <w:lang w:val="en-US" w:eastAsia="zh-CN"/>
        </w:rPr>
        <w:t xml:space="preserve"> </w:t>
      </w:r>
    </w:p>
    <w:p>
      <w:pPr>
        <w:numPr>
          <w:ilvl w:val="0"/>
          <w:numId w:val="0"/>
        </w:numPr>
        <w:ind w:firstLine="840" w:firstLineChars="400"/>
        <w:rPr>
          <w:rFonts w:hint="eastAsia"/>
        </w:rPr>
      </w:pPr>
      <w:r>
        <w:rPr>
          <w:rFonts w:hint="eastAsia"/>
        </w:rPr>
        <w:t xml:space="preserve">A.水蒸汽蒸馏法   B.雷氏铵盐法   </w:t>
      </w:r>
    </w:p>
    <w:p>
      <w:pPr>
        <w:numPr>
          <w:ilvl w:val="0"/>
          <w:numId w:val="0"/>
        </w:numPr>
        <w:ind w:firstLine="840" w:firstLineChars="400"/>
        <w:rPr>
          <w:rFonts w:hint="eastAsia"/>
        </w:rPr>
      </w:pPr>
      <w:r>
        <w:rPr>
          <w:rFonts w:hint="eastAsia"/>
        </w:rPr>
        <w:t xml:space="preserve">C.升华法   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</w:rPr>
        <w:t xml:space="preserve">D.聚酰胺色谱法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 xml:space="preserve">. 中药紫草的主要有效成分为（ B ） </w:t>
      </w:r>
    </w:p>
    <w:p>
      <w:pPr>
        <w:numPr>
          <w:ilvl w:val="0"/>
          <w:numId w:val="0"/>
        </w:numPr>
        <w:ind w:firstLine="840" w:firstLineChars="400"/>
        <w:rPr>
          <w:rFonts w:hint="eastAsia"/>
        </w:rPr>
      </w:pPr>
      <w:r>
        <w:rPr>
          <w:rFonts w:hint="eastAsia"/>
        </w:rPr>
        <w:t xml:space="preserve">A.苯醌     B.萘醌     </w:t>
      </w:r>
    </w:p>
    <w:p>
      <w:pPr>
        <w:numPr>
          <w:ilvl w:val="0"/>
          <w:numId w:val="0"/>
        </w:numPr>
        <w:ind w:firstLine="840" w:firstLineChars="400"/>
        <w:rPr>
          <w:rFonts w:hint="eastAsia"/>
        </w:rPr>
      </w:pPr>
      <w:r>
        <w:rPr>
          <w:rFonts w:hint="eastAsia"/>
        </w:rPr>
        <w:t xml:space="preserve">C.菲醌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D.蒽醌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 xml:space="preserve">. 化合物醇溶液滴滤纸上，喷0.5%醋酸镁甲醇溶液，90℃加热5min，显橙黄-橙色的是(  C  )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A.1,8-二羟基蒽醌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B.1,2-二羟基蒽醌  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C.1,3-二羟基蒽醌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D.1,4-二羟基蒽醌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>28 .</w:t>
      </w:r>
      <w:r>
        <w:rPr>
          <w:rFonts w:hint="eastAsia"/>
        </w:rPr>
        <w:t xml:space="preserve">专用于鉴别苯醌和萘醌的反应是（ B ） </w:t>
      </w:r>
    </w:p>
    <w:p>
      <w:pPr>
        <w:numPr>
          <w:ilvl w:val="0"/>
          <w:numId w:val="3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菲格尔反应 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B．无色亚甲蓝试验   </w:t>
      </w:r>
    </w:p>
    <w:p>
      <w:pPr>
        <w:numPr>
          <w:ilvl w:val="0"/>
          <w:numId w:val="30"/>
        </w:numPr>
        <w:ind w:left="0" w:leftChars="0" w:firstLine="630" w:firstLineChars="300"/>
        <w:rPr>
          <w:rFonts w:hint="eastAsia"/>
        </w:rPr>
      </w:pPr>
      <w:r>
        <w:rPr>
          <w:rFonts w:hint="eastAsia"/>
        </w:rPr>
        <w:t xml:space="preserve">活性次甲基反应  D．醋酸镁反应   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>29 ..</w:t>
      </w:r>
      <w:r>
        <w:rPr>
          <w:rFonts w:hint="eastAsia"/>
        </w:rPr>
        <w:t xml:space="preserve">黄酮类化合物早期又称黄碱素，其碱性原子指（ A ） </w:t>
      </w:r>
    </w:p>
    <w:p>
      <w:pPr>
        <w:numPr>
          <w:ilvl w:val="0"/>
          <w:numId w:val="0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A.1位O原子 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B.4位酮羰基     </w:t>
      </w:r>
    </w:p>
    <w:p>
      <w:pPr>
        <w:numPr>
          <w:ilvl w:val="0"/>
          <w:numId w:val="0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C.5位羟基 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D.B环苯基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>30 .</w:t>
      </w:r>
      <w:r>
        <w:rPr>
          <w:rFonts w:hint="eastAsia"/>
        </w:rPr>
        <w:t xml:space="preserve">某类化合物在酸存在条件下，可与硼酸反应，生成亮黄色。该类化合物为( A  )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A.5-羟基黄酮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 xml:space="preserve">B.吡喃香豆素   </w:t>
      </w:r>
    </w:p>
    <w:p>
      <w:pPr>
        <w:numPr>
          <w:ilvl w:val="0"/>
          <w:numId w:val="30"/>
        </w:numPr>
        <w:ind w:left="0" w:leftChars="0" w:firstLine="630" w:firstLineChars="300"/>
        <w:rPr>
          <w:rFonts w:hint="eastAsia"/>
        </w:rPr>
      </w:pPr>
      <w:r>
        <w:rPr>
          <w:rFonts w:hint="eastAsia"/>
        </w:rPr>
        <w:t xml:space="preserve">六元内酯环强心苷 D.吡咯类生物碱 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  <w:lang w:val="en-US" w:eastAsia="zh-CN"/>
        </w:rPr>
        <w:t>31 .</w:t>
      </w:r>
      <w:r>
        <w:rPr>
          <w:rFonts w:hint="eastAsia"/>
        </w:rPr>
        <w:t>美花椒内酯在结构分类上属于(  C  )</w:t>
      </w:r>
    </w:p>
    <w:p>
      <w:pPr>
        <w:numPr>
          <w:ilvl w:val="0"/>
          <w:numId w:val="0"/>
        </w:numPr>
        <w:ind w:left="677" w:leftChars="0"/>
        <w:rPr>
          <w:rFonts w:hint="eastAsia"/>
        </w:rPr>
      </w:pPr>
      <w:r>
        <w:rPr>
          <w:rFonts w:hint="eastAsia"/>
          <w:lang w:val="en-US" w:eastAsia="zh-CN"/>
        </w:rPr>
        <w:t>A.</w:t>
      </w:r>
      <w:r>
        <w:rPr>
          <w:rFonts w:hint="eastAsia"/>
        </w:rPr>
        <w:t xml:space="preserve">简单香豆素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B.呋喃香豆素     </w:t>
      </w:r>
    </w:p>
    <w:p>
      <w:pPr>
        <w:numPr>
          <w:ilvl w:val="0"/>
          <w:numId w:val="0"/>
        </w:numPr>
        <w:ind w:left="677" w:leftChars="0"/>
        <w:rPr>
          <w:rFonts w:hint="eastAsia"/>
        </w:rPr>
      </w:pPr>
      <w:r>
        <w:rPr>
          <w:rFonts w:hint="eastAsia"/>
          <w:lang w:val="en-US" w:eastAsia="zh-CN"/>
        </w:rPr>
        <w:t>C.</w:t>
      </w:r>
      <w:r>
        <w:rPr>
          <w:rFonts w:hint="eastAsia"/>
        </w:rPr>
        <w:t xml:space="preserve">吡喃香豆素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D.其它香豆素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 xml:space="preserve">. 黄酮苷元呈平面型分子结构但水溶性较大的是(  C  ) 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A.黄酮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B.黄酮醇     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C.查耳酮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D.花青素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 xml:space="preserve">. 下列所示的化合物是（ A ）的生源。 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A.萜类        B.生物碱      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C.黄酮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D.鞣质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. 维生素A是鱼油中的有效成分，其结构属于(  D  )类成分。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A.薁类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B.环烯醚萜  </w:t>
      </w:r>
    </w:p>
    <w:p>
      <w:pPr>
        <w:numPr>
          <w:ilvl w:val="0"/>
          <w:numId w:val="0"/>
        </w:numPr>
        <w:ind w:firstLine="210" w:firstLineChars="100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C.倍半萜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D.二萜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. 紫杉醇结构属于（ C ）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A.单萜       B.二倍半萜      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C.二萜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D.倍半萜 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 xml:space="preserve">. 90％以上的香豆素在(  A  )位有羟基或醚基。 </w:t>
      </w:r>
    </w:p>
    <w:p>
      <w:pPr>
        <w:numPr>
          <w:ilvl w:val="0"/>
          <w:numId w:val="0"/>
        </w:numPr>
        <w:ind w:firstLine="630" w:firstLineChars="300"/>
        <w:rPr>
          <w:rFonts w:hint="eastAsia"/>
        </w:rPr>
      </w:pPr>
      <w:r>
        <w:rPr>
          <w:rFonts w:hint="eastAsia"/>
        </w:rPr>
        <w:t xml:space="preserve">A.7     B.5   C.8     D.4 </w:t>
      </w:r>
    </w:p>
    <w:p>
      <w:pPr>
        <w:numPr>
          <w:ilvl w:val="0"/>
          <w:numId w:val="31"/>
        </w:numPr>
        <w:rPr>
          <w:rFonts w:hint="eastAsia"/>
        </w:rPr>
      </w:pPr>
      <w:r>
        <w:rPr>
          <w:rFonts w:hint="eastAsia"/>
        </w:rPr>
        <w:t xml:space="preserve">试样乙醇液加盐酸显红色，该试样可能含有（ A  ）。 </w:t>
      </w:r>
    </w:p>
    <w:p>
      <w:pPr>
        <w:numPr>
          <w:ilvl w:val="0"/>
          <w:numId w:val="32"/>
        </w:numPr>
        <w:ind w:firstLine="420" w:firstLineChars="200"/>
        <w:rPr>
          <w:rFonts w:hint="eastAsia"/>
        </w:rPr>
      </w:pPr>
      <w:r>
        <w:rPr>
          <w:rFonts w:hint="eastAsia"/>
        </w:rPr>
        <w:t xml:space="preserve">花青素    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B.二氢黄酮     </w:t>
      </w:r>
    </w:p>
    <w:p>
      <w:pPr>
        <w:numPr>
          <w:ilvl w:val="0"/>
          <w:numId w:val="32"/>
        </w:numPr>
        <w:ind w:left="0" w:leftChars="0" w:firstLine="420" w:firstLineChars="200"/>
        <w:rPr>
          <w:rFonts w:hint="eastAsia"/>
        </w:rPr>
      </w:pPr>
      <w:r>
        <w:rPr>
          <w:rFonts w:hint="eastAsia"/>
        </w:rPr>
        <w:t xml:space="preserve">二氢黄酮醇      D.黄酮 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在常温下呈液态的生物碱是（ D  ）。 </w:t>
      </w:r>
    </w:p>
    <w:p>
      <w:pPr>
        <w:numPr>
          <w:ilvl w:val="0"/>
          <w:numId w:val="33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毒芹碱  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B.蛇根碱       </w:t>
      </w:r>
    </w:p>
    <w:p>
      <w:pPr>
        <w:numPr>
          <w:ilvl w:val="0"/>
          <w:numId w:val="33"/>
        </w:numPr>
        <w:ind w:left="0" w:leftChars="0" w:firstLine="630" w:firstLineChars="300"/>
        <w:rPr>
          <w:rFonts w:hint="eastAsia"/>
        </w:rPr>
      </w:pPr>
      <w:r>
        <w:rPr>
          <w:rFonts w:hint="eastAsia"/>
        </w:rPr>
        <w:t xml:space="preserve">喜树碱  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D.毛果芸香碱 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具有颜色的生物碱是（ A  ）。 </w:t>
      </w:r>
    </w:p>
    <w:p>
      <w:pPr>
        <w:numPr>
          <w:ilvl w:val="0"/>
          <w:numId w:val="34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小檗碱   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B.莨菪碱      </w:t>
      </w:r>
    </w:p>
    <w:p>
      <w:pPr>
        <w:numPr>
          <w:ilvl w:val="0"/>
          <w:numId w:val="34"/>
        </w:numPr>
        <w:ind w:left="0" w:leftChars="0" w:firstLine="630" w:firstLineChars="300"/>
        <w:rPr>
          <w:rFonts w:hint="eastAsia"/>
        </w:rPr>
      </w:pPr>
      <w:r>
        <w:rPr>
          <w:rFonts w:hint="eastAsia"/>
        </w:rPr>
        <w:t xml:space="preserve">乌头碱   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D.苦参碱 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生物碱在植物体内的存在状态多为(  B  )。 </w:t>
      </w:r>
    </w:p>
    <w:p>
      <w:pPr>
        <w:numPr>
          <w:ilvl w:val="0"/>
          <w:numId w:val="35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无机酸盐 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B.有机酸盐     </w:t>
      </w:r>
    </w:p>
    <w:p>
      <w:pPr>
        <w:numPr>
          <w:ilvl w:val="0"/>
          <w:numId w:val="35"/>
        </w:numPr>
        <w:ind w:left="0" w:leftChars="0" w:firstLine="630" w:firstLineChars="300"/>
        <w:rPr>
          <w:rFonts w:hint="eastAsia"/>
        </w:rPr>
      </w:pPr>
      <w:r>
        <w:rPr>
          <w:rFonts w:hint="eastAsia"/>
        </w:rPr>
        <w:t xml:space="preserve">游离状态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D.苷的形式 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以下试剂中生物碱的沉淀试剂是( B   )。 </w:t>
      </w:r>
    </w:p>
    <w:p>
      <w:pPr>
        <w:numPr>
          <w:ilvl w:val="0"/>
          <w:numId w:val="36"/>
        </w:numPr>
        <w:ind w:leftChars="0" w:firstLine="420" w:firstLineChars="200"/>
        <w:rPr>
          <w:rFonts w:hint="eastAsia"/>
        </w:rPr>
      </w:pPr>
      <w:r>
        <w:rPr>
          <w:rFonts w:hint="eastAsia"/>
        </w:rPr>
        <w:t xml:space="preserve">过碘酸-对硝基苯胺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B.碘化铋钾      </w:t>
      </w:r>
    </w:p>
    <w:p>
      <w:pPr>
        <w:numPr>
          <w:ilvl w:val="0"/>
          <w:numId w:val="36"/>
        </w:numPr>
        <w:ind w:left="0" w:leftChars="0" w:firstLine="420" w:firstLineChars="200"/>
        <w:rPr>
          <w:rFonts w:hint="eastAsia"/>
        </w:rPr>
      </w:pPr>
      <w:r>
        <w:rPr>
          <w:rFonts w:hint="eastAsia"/>
        </w:rPr>
        <w:t xml:space="preserve">三氯化铝  </w:t>
      </w: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</w:rPr>
        <w:t xml:space="preserve">D.四氢硼钾 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由C、H、N三种元素组成的小分子生物碱多数为( D   )。 </w:t>
      </w:r>
    </w:p>
    <w:p>
      <w:pPr>
        <w:numPr>
          <w:ilvl w:val="0"/>
          <w:numId w:val="37"/>
        </w:numPr>
        <w:ind w:leftChars="0" w:firstLine="420" w:firstLineChars="200"/>
        <w:rPr>
          <w:rFonts w:hint="eastAsia"/>
        </w:rPr>
      </w:pPr>
      <w:r>
        <w:rPr>
          <w:rFonts w:hint="eastAsia"/>
        </w:rPr>
        <w:t xml:space="preserve">气态    B、液态   C、固态    D、结晶 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Molish试剂的组成是（  A   ）。 </w:t>
      </w:r>
    </w:p>
    <w:p>
      <w:pPr>
        <w:numPr>
          <w:ilvl w:val="0"/>
          <w:numId w:val="38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α-萘酚-浓硫酸   B. β-萘酚-浓流酸  </w:t>
      </w:r>
    </w:p>
    <w:p>
      <w:pPr>
        <w:numPr>
          <w:ilvl w:val="0"/>
          <w:numId w:val="38"/>
        </w:numPr>
        <w:ind w:left="0" w:leftChars="0" w:firstLine="630" w:firstLineChars="300"/>
        <w:rPr>
          <w:rFonts w:hint="eastAsia"/>
        </w:rPr>
      </w:pPr>
      <w:r>
        <w:rPr>
          <w:rFonts w:hint="eastAsia"/>
        </w:rPr>
        <w:t xml:space="preserve">氧化铜-氢氧化钠  D. 硝酸银-氨水 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在总游离蒽醌的乙醚液中，用5%Na2CO3水溶液可萃取到（ B ）。 </w:t>
      </w:r>
    </w:p>
    <w:p>
      <w:pPr>
        <w:numPr>
          <w:ilvl w:val="0"/>
          <w:numId w:val="39"/>
        </w:numPr>
        <w:ind w:leftChars="0" w:firstLine="630" w:firstLineChars="300"/>
        <w:rPr>
          <w:rFonts w:hint="eastAsia"/>
        </w:rPr>
      </w:pPr>
      <w:r>
        <w:rPr>
          <w:rFonts w:hint="eastAsia"/>
        </w:rPr>
        <w:t xml:space="preserve">带一个α-酚羟基的    B. 带一个β-酚羟基的    </w:t>
      </w:r>
    </w:p>
    <w:p>
      <w:pPr>
        <w:numPr>
          <w:ilvl w:val="0"/>
          <w:numId w:val="39"/>
        </w:numPr>
        <w:ind w:left="0" w:leftChars="0" w:firstLine="630" w:firstLineChars="300"/>
        <w:rPr>
          <w:rFonts w:hint="eastAsia"/>
        </w:rPr>
      </w:pPr>
      <w:r>
        <w:rPr>
          <w:rFonts w:hint="eastAsia"/>
        </w:rPr>
        <w:t xml:space="preserve">带两个α-酚羟基的    D. 不带酚羟基的 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母核上取代基相同的以下各类化合物的亲水性由大到小的顺序为（ D  ）。 </w:t>
      </w:r>
    </w:p>
    <w:p>
      <w:pPr>
        <w:numPr>
          <w:ilvl w:val="0"/>
          <w:numId w:val="0"/>
        </w:numPr>
        <w:ind w:leftChars="0"/>
        <w:rPr>
          <w:rFonts w:hint="eastAsia"/>
        </w:rPr>
      </w:pPr>
      <w:r>
        <w:rPr>
          <w:rFonts w:hint="eastAsia"/>
        </w:rPr>
        <w:t>①二氢黄酮类   ②黄酮类   ③花色苷元</w:t>
      </w:r>
    </w:p>
    <w:p>
      <w:pPr>
        <w:numPr>
          <w:ilvl w:val="0"/>
          <w:numId w:val="40"/>
        </w:numPr>
        <w:ind w:left="525" w:leftChars="0" w:firstLine="0" w:firstLineChars="0"/>
        <w:rPr>
          <w:rFonts w:hint="eastAsia"/>
        </w:rPr>
      </w:pPr>
      <w:r>
        <w:rPr>
          <w:rFonts w:hint="eastAsia"/>
        </w:rPr>
        <w:t xml:space="preserve">①②③       B. ③②①         C. ①③②       D. ③①② 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黄酮类化合物的基本碳架为( C  ) 。  </w:t>
      </w:r>
    </w:p>
    <w:p>
      <w:pPr>
        <w:numPr>
          <w:ilvl w:val="0"/>
          <w:numId w:val="41"/>
        </w:numPr>
        <w:ind w:left="525" w:leftChars="0" w:firstLine="0" w:firstLineChars="0"/>
        <w:rPr>
          <w:rFonts w:hint="eastAsia"/>
        </w:rPr>
      </w:pPr>
      <w:r>
        <w:rPr>
          <w:rFonts w:hint="eastAsia"/>
        </w:rPr>
        <w:t xml:space="preserve">C6-Cl-C6   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B．C6-C2-C6      </w:t>
      </w:r>
    </w:p>
    <w:p>
      <w:pPr>
        <w:numPr>
          <w:ilvl w:val="0"/>
          <w:numId w:val="41"/>
        </w:numPr>
        <w:ind w:left="525" w:leftChars="0" w:firstLine="0" w:firstLineChars="0"/>
        <w:rPr>
          <w:rFonts w:hint="eastAsia"/>
        </w:rPr>
      </w:pPr>
      <w:r>
        <w:rPr>
          <w:rFonts w:hint="eastAsia"/>
        </w:rPr>
        <w:t xml:space="preserve">C6-C3-C6        D．C6-C4-C6 </w:t>
      </w:r>
    </w:p>
    <w:p>
      <w:pPr>
        <w:numPr>
          <w:ilvl w:val="0"/>
          <w:numId w:val="31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 xml:space="preserve">下列化合物中，碱性最强的是（ D ）。 </w:t>
      </w:r>
    </w:p>
    <w:p>
      <w:pPr>
        <w:numPr>
          <w:ilvl w:val="0"/>
          <w:numId w:val="42"/>
        </w:numPr>
        <w:ind w:leftChars="0" w:firstLine="420" w:firstLineChars="200"/>
        <w:rPr>
          <w:rFonts w:hint="eastAsia"/>
        </w:rPr>
      </w:pPr>
      <w:r>
        <w:rPr>
          <w:rFonts w:hint="eastAsia"/>
        </w:rPr>
        <w:t xml:space="preserve">吡啶      </w:t>
      </w: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</w:rPr>
        <w:t xml:space="preserve">B.异喹啉       </w:t>
      </w:r>
    </w:p>
    <w:p>
      <w:pPr>
        <w:numPr>
          <w:ilvl w:val="0"/>
          <w:numId w:val="0"/>
        </w:numPr>
        <w:ind w:leftChars="200"/>
        <w:rPr>
          <w:rFonts w:hint="eastAsia"/>
        </w:rPr>
      </w:pPr>
      <w:r>
        <w:rPr>
          <w:rFonts w:hint="eastAsia"/>
        </w:rPr>
        <w:t xml:space="preserve">C.2-甲基-甲基吡咯       D.小檗碱 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三、名词解释</w:t>
      </w:r>
    </w:p>
    <w:p>
      <w:pPr>
        <w:numPr>
          <w:ilvl w:val="0"/>
          <w:numId w:val="43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分配系数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67425" cy="428625"/>
            <wp:effectExtent l="0" t="0" r="9525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4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盐析法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19800" cy="447675"/>
            <wp:effectExtent l="0" t="0" r="0" b="952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198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4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PH梯度萃取法：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43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沉淀法：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81650" cy="219075"/>
            <wp:effectExtent l="0" t="0" r="0" b="952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43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重结晶：</w:t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019675" cy="266700"/>
            <wp:effectExtent l="0" t="0" r="9525" b="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四、问答题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44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中药有效成分的提取方法有哪些？目前主要方法是什么？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29250" cy="457200"/>
            <wp:effectExtent l="0" t="0" r="0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44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常用溶剂的极性大小顺序是怎样的？采用溶剂提取法应如何选择提取溶剂？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857875" cy="678180"/>
            <wp:effectExtent l="0" t="0" r="9525" b="762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</w:pPr>
      <w:r>
        <w:rPr>
          <w:rFonts w:hint="eastAsia"/>
          <w:lang w:val="en-US" w:eastAsia="zh-CN"/>
        </w:rPr>
        <w:t>3、溶剂提取法中主要的提取方法有哪些？各有何特点？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77510" cy="1003935"/>
            <wp:effectExtent l="0" t="0" r="8890" b="5715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173345" cy="1348740"/>
            <wp:effectExtent l="0" t="0" r="8255" b="381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73345" cy="1348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4、何谓水蒸气蒸馏法？在中药中主要用于何类成分提取？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705475" cy="862330"/>
            <wp:effectExtent l="0" t="0" r="9525" b="1397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5、中药有效成分的分离精制方法有哪些？最常用的方法是什么？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000750" cy="628650"/>
            <wp:effectExtent l="0" t="0" r="0" b="0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43"/>
        </w:numPr>
        <w:suppressLineNumbers w:val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何谓吸附色谱？简述常用吸附剂的应用范围。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15660" cy="1959610"/>
            <wp:effectExtent l="0" t="0" r="8890" b="254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15660" cy="1959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B23213"/>
    <w:multiLevelType w:val="singleLevel"/>
    <w:tmpl w:val="80B2321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883C295A"/>
    <w:multiLevelType w:val="singleLevel"/>
    <w:tmpl w:val="883C295A"/>
    <w:lvl w:ilvl="0" w:tentative="0">
      <w:start w:val="1"/>
      <w:numFmt w:val="upperLetter"/>
      <w:suff w:val="space"/>
      <w:lvlText w:val="%1."/>
      <w:lvlJc w:val="left"/>
      <w:pPr>
        <w:ind w:left="525" w:leftChars="0" w:firstLine="0" w:firstLineChars="0"/>
      </w:pPr>
    </w:lvl>
  </w:abstractNum>
  <w:abstractNum w:abstractNumId="2">
    <w:nsid w:val="935E2F5C"/>
    <w:multiLevelType w:val="singleLevel"/>
    <w:tmpl w:val="935E2F5C"/>
    <w:lvl w:ilvl="0" w:tentative="0">
      <w:start w:val="1"/>
      <w:numFmt w:val="upperLetter"/>
      <w:suff w:val="nothing"/>
      <w:lvlText w:val="%1．"/>
      <w:lvlJc w:val="left"/>
    </w:lvl>
  </w:abstractNum>
  <w:abstractNum w:abstractNumId="3">
    <w:nsid w:val="99D51789"/>
    <w:multiLevelType w:val="singleLevel"/>
    <w:tmpl w:val="99D51789"/>
    <w:lvl w:ilvl="0" w:tentative="0">
      <w:start w:val="1"/>
      <w:numFmt w:val="upperLetter"/>
      <w:suff w:val="space"/>
      <w:lvlText w:val="%1."/>
      <w:lvlJc w:val="left"/>
    </w:lvl>
  </w:abstractNum>
  <w:abstractNum w:abstractNumId="4">
    <w:nsid w:val="9C7492F7"/>
    <w:multiLevelType w:val="singleLevel"/>
    <w:tmpl w:val="9C7492F7"/>
    <w:lvl w:ilvl="0" w:tentative="0">
      <w:start w:val="1"/>
      <w:numFmt w:val="upperLetter"/>
      <w:suff w:val="nothing"/>
      <w:lvlText w:val="%1．"/>
      <w:lvlJc w:val="left"/>
    </w:lvl>
  </w:abstractNum>
  <w:abstractNum w:abstractNumId="5">
    <w:nsid w:val="A0767439"/>
    <w:multiLevelType w:val="singleLevel"/>
    <w:tmpl w:val="A0767439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6">
    <w:nsid w:val="A404D9F1"/>
    <w:multiLevelType w:val="singleLevel"/>
    <w:tmpl w:val="A404D9F1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A6F3EC05"/>
    <w:multiLevelType w:val="singleLevel"/>
    <w:tmpl w:val="A6F3EC05"/>
    <w:lvl w:ilvl="0" w:tentative="0">
      <w:start w:val="1"/>
      <w:numFmt w:val="upperLetter"/>
      <w:suff w:val="space"/>
      <w:lvlText w:val="%1."/>
      <w:lvlJc w:val="left"/>
    </w:lvl>
  </w:abstractNum>
  <w:abstractNum w:abstractNumId="8">
    <w:nsid w:val="ABDC37AC"/>
    <w:multiLevelType w:val="singleLevel"/>
    <w:tmpl w:val="ABDC37AC"/>
    <w:lvl w:ilvl="0" w:tentative="0">
      <w:start w:val="1"/>
      <w:numFmt w:val="upperLetter"/>
      <w:suff w:val="space"/>
      <w:lvlText w:val="%1."/>
      <w:lvlJc w:val="left"/>
    </w:lvl>
  </w:abstractNum>
  <w:abstractNum w:abstractNumId="9">
    <w:nsid w:val="AC0A5A85"/>
    <w:multiLevelType w:val="singleLevel"/>
    <w:tmpl w:val="AC0A5A85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0">
    <w:nsid w:val="AE66D25E"/>
    <w:multiLevelType w:val="singleLevel"/>
    <w:tmpl w:val="AE66D25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B25E165A"/>
    <w:multiLevelType w:val="singleLevel"/>
    <w:tmpl w:val="B25E165A"/>
    <w:lvl w:ilvl="0" w:tentative="0">
      <w:start w:val="15"/>
      <w:numFmt w:val="decimal"/>
      <w:suff w:val="nothing"/>
      <w:lvlText w:val="%1、"/>
      <w:lvlJc w:val="left"/>
    </w:lvl>
  </w:abstractNum>
  <w:abstractNum w:abstractNumId="12">
    <w:nsid w:val="B9B3EF96"/>
    <w:multiLevelType w:val="singleLevel"/>
    <w:tmpl w:val="B9B3EF96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3">
    <w:nsid w:val="BA44BCDE"/>
    <w:multiLevelType w:val="singleLevel"/>
    <w:tmpl w:val="BA44BCDE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4">
    <w:nsid w:val="CA87235B"/>
    <w:multiLevelType w:val="singleLevel"/>
    <w:tmpl w:val="CA87235B"/>
    <w:lvl w:ilvl="0" w:tentative="0">
      <w:start w:val="1"/>
      <w:numFmt w:val="upperLetter"/>
      <w:suff w:val="space"/>
      <w:lvlText w:val="%1."/>
      <w:lvlJc w:val="left"/>
    </w:lvl>
  </w:abstractNum>
  <w:abstractNum w:abstractNumId="15">
    <w:nsid w:val="CBAFB983"/>
    <w:multiLevelType w:val="singleLevel"/>
    <w:tmpl w:val="CBAFB983"/>
    <w:lvl w:ilvl="0" w:tentative="0">
      <w:start w:val="1"/>
      <w:numFmt w:val="upperLetter"/>
      <w:suff w:val="space"/>
      <w:lvlText w:val="%1."/>
      <w:lvlJc w:val="left"/>
    </w:lvl>
  </w:abstractNum>
  <w:abstractNum w:abstractNumId="16">
    <w:nsid w:val="D3FF04A6"/>
    <w:multiLevelType w:val="singleLevel"/>
    <w:tmpl w:val="D3FF04A6"/>
    <w:lvl w:ilvl="0" w:tentative="0">
      <w:start w:val="1"/>
      <w:numFmt w:val="upperLetter"/>
      <w:suff w:val="nothing"/>
      <w:lvlText w:val="%1、"/>
      <w:lvlJc w:val="left"/>
    </w:lvl>
  </w:abstractNum>
  <w:abstractNum w:abstractNumId="17">
    <w:nsid w:val="D4097A4E"/>
    <w:multiLevelType w:val="singleLevel"/>
    <w:tmpl w:val="D4097A4E"/>
    <w:lvl w:ilvl="0" w:tentative="0">
      <w:start w:val="1"/>
      <w:numFmt w:val="upperLetter"/>
      <w:suff w:val="nothing"/>
      <w:lvlText w:val="%1．"/>
      <w:lvlJc w:val="left"/>
    </w:lvl>
  </w:abstractNum>
  <w:abstractNum w:abstractNumId="18">
    <w:nsid w:val="D7394CBB"/>
    <w:multiLevelType w:val="singleLevel"/>
    <w:tmpl w:val="D7394CBB"/>
    <w:lvl w:ilvl="0" w:tentative="0">
      <w:start w:val="1"/>
      <w:numFmt w:val="upperLetter"/>
      <w:suff w:val="space"/>
      <w:lvlText w:val="%1."/>
      <w:lvlJc w:val="left"/>
    </w:lvl>
  </w:abstractNum>
  <w:abstractNum w:abstractNumId="19">
    <w:nsid w:val="E25A07A9"/>
    <w:multiLevelType w:val="singleLevel"/>
    <w:tmpl w:val="E25A07A9"/>
    <w:lvl w:ilvl="0" w:tentative="0">
      <w:start w:val="1"/>
      <w:numFmt w:val="upperLetter"/>
      <w:suff w:val="space"/>
      <w:lvlText w:val="%1."/>
      <w:lvlJc w:val="left"/>
    </w:lvl>
  </w:abstractNum>
  <w:abstractNum w:abstractNumId="20">
    <w:nsid w:val="EB5755C2"/>
    <w:multiLevelType w:val="singleLevel"/>
    <w:tmpl w:val="EB5755C2"/>
    <w:lvl w:ilvl="0" w:tentative="0">
      <w:start w:val="1"/>
      <w:numFmt w:val="upperLetter"/>
      <w:suff w:val="space"/>
      <w:lvlText w:val="%1."/>
      <w:lvlJc w:val="left"/>
    </w:lvl>
  </w:abstractNum>
  <w:abstractNum w:abstractNumId="21">
    <w:nsid w:val="F15108D8"/>
    <w:multiLevelType w:val="singleLevel"/>
    <w:tmpl w:val="F15108D8"/>
    <w:lvl w:ilvl="0" w:tentative="0">
      <w:start w:val="1"/>
      <w:numFmt w:val="upperLetter"/>
      <w:suff w:val="nothing"/>
      <w:lvlText w:val="%1．"/>
      <w:lvlJc w:val="left"/>
    </w:lvl>
  </w:abstractNum>
  <w:abstractNum w:abstractNumId="22">
    <w:nsid w:val="03D7FFAA"/>
    <w:multiLevelType w:val="singleLevel"/>
    <w:tmpl w:val="03D7FFAA"/>
    <w:lvl w:ilvl="0" w:tentative="0">
      <w:start w:val="1"/>
      <w:numFmt w:val="upperLetter"/>
      <w:suff w:val="space"/>
      <w:lvlText w:val="%1."/>
      <w:lvlJc w:val="left"/>
    </w:lvl>
  </w:abstractNum>
  <w:abstractNum w:abstractNumId="23">
    <w:nsid w:val="04A2E3C7"/>
    <w:multiLevelType w:val="singleLevel"/>
    <w:tmpl w:val="04A2E3C7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4">
    <w:nsid w:val="083C4519"/>
    <w:multiLevelType w:val="singleLevel"/>
    <w:tmpl w:val="083C4519"/>
    <w:lvl w:ilvl="0" w:tentative="0">
      <w:start w:val="1"/>
      <w:numFmt w:val="upperLetter"/>
      <w:suff w:val="space"/>
      <w:lvlText w:val="%1."/>
      <w:lvlJc w:val="left"/>
    </w:lvl>
  </w:abstractNum>
  <w:abstractNum w:abstractNumId="25">
    <w:nsid w:val="11754996"/>
    <w:multiLevelType w:val="singleLevel"/>
    <w:tmpl w:val="11754996"/>
    <w:lvl w:ilvl="0" w:tentative="0">
      <w:start w:val="7"/>
      <w:numFmt w:val="decimal"/>
      <w:suff w:val="nothing"/>
      <w:lvlText w:val="%1．"/>
      <w:lvlJc w:val="left"/>
    </w:lvl>
  </w:abstractNum>
  <w:abstractNum w:abstractNumId="26">
    <w:nsid w:val="1DBC9C95"/>
    <w:multiLevelType w:val="singleLevel"/>
    <w:tmpl w:val="1DBC9C95"/>
    <w:lvl w:ilvl="0" w:tentative="0">
      <w:start w:val="1"/>
      <w:numFmt w:val="upperLetter"/>
      <w:suff w:val="space"/>
      <w:lvlText w:val="%1."/>
      <w:lvlJc w:val="left"/>
    </w:lvl>
  </w:abstractNum>
  <w:abstractNum w:abstractNumId="27">
    <w:nsid w:val="2027F2F3"/>
    <w:multiLevelType w:val="singleLevel"/>
    <w:tmpl w:val="2027F2F3"/>
    <w:lvl w:ilvl="0" w:tentative="0">
      <w:start w:val="1"/>
      <w:numFmt w:val="decimal"/>
      <w:suff w:val="nothing"/>
      <w:lvlText w:val="%1、"/>
      <w:lvlJc w:val="left"/>
    </w:lvl>
  </w:abstractNum>
  <w:abstractNum w:abstractNumId="28">
    <w:nsid w:val="260C8EC2"/>
    <w:multiLevelType w:val="singleLevel"/>
    <w:tmpl w:val="260C8EC2"/>
    <w:lvl w:ilvl="0" w:tentative="0">
      <w:start w:val="1"/>
      <w:numFmt w:val="decimal"/>
      <w:suff w:val="space"/>
      <w:lvlText w:val="%1."/>
      <w:lvlJc w:val="left"/>
    </w:lvl>
  </w:abstractNum>
  <w:abstractNum w:abstractNumId="29">
    <w:nsid w:val="29471CF9"/>
    <w:multiLevelType w:val="singleLevel"/>
    <w:tmpl w:val="29471CF9"/>
    <w:lvl w:ilvl="0" w:tentative="0">
      <w:start w:val="37"/>
      <w:numFmt w:val="decimal"/>
      <w:suff w:val="space"/>
      <w:lvlText w:val="%1."/>
      <w:lvlJc w:val="left"/>
    </w:lvl>
  </w:abstractNum>
  <w:abstractNum w:abstractNumId="30">
    <w:nsid w:val="2C2FD77A"/>
    <w:multiLevelType w:val="singleLevel"/>
    <w:tmpl w:val="2C2FD77A"/>
    <w:lvl w:ilvl="0" w:tentative="0">
      <w:start w:val="1"/>
      <w:numFmt w:val="upperLetter"/>
      <w:suff w:val="space"/>
      <w:lvlText w:val="%1."/>
      <w:lvlJc w:val="left"/>
    </w:lvl>
  </w:abstractNum>
  <w:abstractNum w:abstractNumId="31">
    <w:nsid w:val="302A7A97"/>
    <w:multiLevelType w:val="singleLevel"/>
    <w:tmpl w:val="302A7A97"/>
    <w:lvl w:ilvl="0" w:tentative="0">
      <w:start w:val="1"/>
      <w:numFmt w:val="upperLetter"/>
      <w:suff w:val="nothing"/>
      <w:lvlText w:val="%1．"/>
      <w:lvlJc w:val="left"/>
      <w:pPr>
        <w:ind w:left="525" w:leftChars="0" w:firstLine="0" w:firstLineChars="0"/>
      </w:pPr>
    </w:lvl>
  </w:abstractNum>
  <w:abstractNum w:abstractNumId="32">
    <w:nsid w:val="3C2B3610"/>
    <w:multiLevelType w:val="singleLevel"/>
    <w:tmpl w:val="3C2B3610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3">
    <w:nsid w:val="523C8D79"/>
    <w:multiLevelType w:val="singleLevel"/>
    <w:tmpl w:val="523C8D79"/>
    <w:lvl w:ilvl="0" w:tentative="0">
      <w:start w:val="1"/>
      <w:numFmt w:val="upperLetter"/>
      <w:suff w:val="nothing"/>
      <w:lvlText w:val="%1．"/>
      <w:lvlJc w:val="left"/>
    </w:lvl>
  </w:abstractNum>
  <w:abstractNum w:abstractNumId="34">
    <w:nsid w:val="5396DE34"/>
    <w:multiLevelType w:val="singleLevel"/>
    <w:tmpl w:val="5396DE34"/>
    <w:lvl w:ilvl="0" w:tentative="0">
      <w:start w:val="1"/>
      <w:numFmt w:val="decimal"/>
      <w:suff w:val="nothing"/>
      <w:lvlText w:val="%1、"/>
      <w:lvlJc w:val="left"/>
    </w:lvl>
  </w:abstractNum>
  <w:abstractNum w:abstractNumId="35">
    <w:nsid w:val="556F48DC"/>
    <w:multiLevelType w:val="singleLevel"/>
    <w:tmpl w:val="556F48DC"/>
    <w:lvl w:ilvl="0" w:tentative="0">
      <w:start w:val="1"/>
      <w:numFmt w:val="upperLetter"/>
      <w:suff w:val="nothing"/>
      <w:lvlText w:val="%1、"/>
      <w:lvlJc w:val="left"/>
    </w:lvl>
  </w:abstractNum>
  <w:abstractNum w:abstractNumId="36">
    <w:nsid w:val="5B0E23B7"/>
    <w:multiLevelType w:val="singleLevel"/>
    <w:tmpl w:val="5B0E23B7"/>
    <w:lvl w:ilvl="0" w:tentative="0">
      <w:start w:val="1"/>
      <w:numFmt w:val="upperLetter"/>
      <w:lvlText w:val="%1."/>
      <w:lvlJc w:val="left"/>
      <w:pPr>
        <w:tabs>
          <w:tab w:val="left" w:pos="312"/>
        </w:tabs>
        <w:ind w:left="735" w:leftChars="0" w:firstLine="0" w:firstLineChars="0"/>
      </w:pPr>
    </w:lvl>
  </w:abstractNum>
  <w:abstractNum w:abstractNumId="37">
    <w:nsid w:val="5BB8A6EC"/>
    <w:multiLevelType w:val="singleLevel"/>
    <w:tmpl w:val="5BB8A6EC"/>
    <w:lvl w:ilvl="0" w:tentative="0">
      <w:start w:val="1"/>
      <w:numFmt w:val="upperLetter"/>
      <w:suff w:val="nothing"/>
      <w:lvlText w:val="%1．"/>
      <w:lvlJc w:val="left"/>
    </w:lvl>
  </w:abstractNum>
  <w:abstractNum w:abstractNumId="38">
    <w:nsid w:val="5D400B98"/>
    <w:multiLevelType w:val="singleLevel"/>
    <w:tmpl w:val="5D400B98"/>
    <w:lvl w:ilvl="0" w:tentative="0">
      <w:start w:val="1"/>
      <w:numFmt w:val="upperLetter"/>
      <w:suff w:val="nothing"/>
      <w:lvlText w:val="%1、"/>
      <w:lvlJc w:val="left"/>
    </w:lvl>
  </w:abstractNum>
  <w:abstractNum w:abstractNumId="39">
    <w:nsid w:val="6025DE9A"/>
    <w:multiLevelType w:val="singleLevel"/>
    <w:tmpl w:val="6025DE9A"/>
    <w:lvl w:ilvl="0" w:tentative="0">
      <w:start w:val="11"/>
      <w:numFmt w:val="decimal"/>
      <w:suff w:val="nothing"/>
      <w:lvlText w:val="%1、"/>
      <w:lvlJc w:val="left"/>
    </w:lvl>
  </w:abstractNum>
  <w:abstractNum w:abstractNumId="40">
    <w:nsid w:val="6BD6ECD3"/>
    <w:multiLevelType w:val="singleLevel"/>
    <w:tmpl w:val="6BD6ECD3"/>
    <w:lvl w:ilvl="0" w:tentative="0">
      <w:start w:val="22"/>
      <w:numFmt w:val="decimal"/>
      <w:suff w:val="nothing"/>
      <w:lvlText w:val="%1、"/>
      <w:lvlJc w:val="left"/>
    </w:lvl>
  </w:abstractNum>
  <w:abstractNum w:abstractNumId="41">
    <w:nsid w:val="767C5CC1"/>
    <w:multiLevelType w:val="singleLevel"/>
    <w:tmpl w:val="767C5CC1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42">
    <w:nsid w:val="76AA0040"/>
    <w:multiLevelType w:val="singleLevel"/>
    <w:tmpl w:val="76AA0040"/>
    <w:lvl w:ilvl="0" w:tentative="0">
      <w:start w:val="17"/>
      <w:numFmt w:val="decimal"/>
      <w:suff w:val="nothing"/>
      <w:lvlText w:val="%1．"/>
      <w:lvlJc w:val="left"/>
    </w:lvl>
  </w:abstractNum>
  <w:abstractNum w:abstractNumId="43">
    <w:nsid w:val="7E729D34"/>
    <w:multiLevelType w:val="singleLevel"/>
    <w:tmpl w:val="7E729D34"/>
    <w:lvl w:ilvl="0" w:tentative="0">
      <w:start w:val="1"/>
      <w:numFmt w:val="upperLetter"/>
      <w:suff w:val="space"/>
      <w:lvlText w:val="%1."/>
      <w:lvlJc w:val="left"/>
    </w:lvl>
  </w:abstractNum>
  <w:num w:numId="1">
    <w:abstractNumId w:val="10"/>
  </w:num>
  <w:num w:numId="2">
    <w:abstractNumId w:val="28"/>
  </w:num>
  <w:num w:numId="3">
    <w:abstractNumId w:val="40"/>
  </w:num>
  <w:num w:numId="4">
    <w:abstractNumId w:val="0"/>
  </w:num>
  <w:num w:numId="5">
    <w:abstractNumId w:val="19"/>
  </w:num>
  <w:num w:numId="6">
    <w:abstractNumId w:val="30"/>
  </w:num>
  <w:num w:numId="7">
    <w:abstractNumId w:val="3"/>
  </w:num>
  <w:num w:numId="8">
    <w:abstractNumId w:val="22"/>
  </w:num>
  <w:num w:numId="9">
    <w:abstractNumId w:val="26"/>
  </w:num>
  <w:num w:numId="10">
    <w:abstractNumId w:val="8"/>
  </w:num>
  <w:num w:numId="11">
    <w:abstractNumId w:val="25"/>
  </w:num>
  <w:num w:numId="12">
    <w:abstractNumId w:val="20"/>
  </w:num>
  <w:num w:numId="13">
    <w:abstractNumId w:val="14"/>
  </w:num>
  <w:num w:numId="14">
    <w:abstractNumId w:val="17"/>
  </w:num>
  <w:num w:numId="15">
    <w:abstractNumId w:val="21"/>
  </w:num>
  <w:num w:numId="16">
    <w:abstractNumId w:val="39"/>
  </w:num>
  <w:num w:numId="17">
    <w:abstractNumId w:val="4"/>
  </w:num>
  <w:num w:numId="18">
    <w:abstractNumId w:val="6"/>
  </w:num>
  <w:num w:numId="19">
    <w:abstractNumId w:val="9"/>
  </w:num>
  <w:num w:numId="20">
    <w:abstractNumId w:val="11"/>
  </w:num>
  <w:num w:numId="21">
    <w:abstractNumId w:val="18"/>
  </w:num>
  <w:num w:numId="22">
    <w:abstractNumId w:val="43"/>
  </w:num>
  <w:num w:numId="23">
    <w:abstractNumId w:val="42"/>
  </w:num>
  <w:num w:numId="24">
    <w:abstractNumId w:val="37"/>
  </w:num>
  <w:num w:numId="25">
    <w:abstractNumId w:val="2"/>
  </w:num>
  <w:num w:numId="26">
    <w:abstractNumId w:val="16"/>
  </w:num>
  <w:num w:numId="27">
    <w:abstractNumId w:val="38"/>
  </w:num>
  <w:num w:numId="28">
    <w:abstractNumId w:val="7"/>
  </w:num>
  <w:num w:numId="29">
    <w:abstractNumId w:val="36"/>
  </w:num>
  <w:num w:numId="30">
    <w:abstractNumId w:val="33"/>
  </w:num>
  <w:num w:numId="31">
    <w:abstractNumId w:val="29"/>
  </w:num>
  <w:num w:numId="32">
    <w:abstractNumId w:val="32"/>
  </w:num>
  <w:num w:numId="33">
    <w:abstractNumId w:val="12"/>
  </w:num>
  <w:num w:numId="34">
    <w:abstractNumId w:val="41"/>
  </w:num>
  <w:num w:numId="35">
    <w:abstractNumId w:val="13"/>
  </w:num>
  <w:num w:numId="36">
    <w:abstractNumId w:val="5"/>
  </w:num>
  <w:num w:numId="37">
    <w:abstractNumId w:val="35"/>
  </w:num>
  <w:num w:numId="38">
    <w:abstractNumId w:val="24"/>
  </w:num>
  <w:num w:numId="39">
    <w:abstractNumId w:val="15"/>
  </w:num>
  <w:num w:numId="40">
    <w:abstractNumId w:val="1"/>
  </w:num>
  <w:num w:numId="41">
    <w:abstractNumId w:val="31"/>
  </w:num>
  <w:num w:numId="42">
    <w:abstractNumId w:val="23"/>
  </w:num>
  <w:num w:numId="43">
    <w:abstractNumId w:val="27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FA1FB1"/>
    <w:rsid w:val="01286061"/>
    <w:rsid w:val="05C13EC0"/>
    <w:rsid w:val="07CC31AD"/>
    <w:rsid w:val="099952F3"/>
    <w:rsid w:val="0B954662"/>
    <w:rsid w:val="0DAC081A"/>
    <w:rsid w:val="0F0901D7"/>
    <w:rsid w:val="13C82C16"/>
    <w:rsid w:val="16F0563F"/>
    <w:rsid w:val="17723B94"/>
    <w:rsid w:val="1D8A6DE3"/>
    <w:rsid w:val="1DEE2DC7"/>
    <w:rsid w:val="24654459"/>
    <w:rsid w:val="26E379EC"/>
    <w:rsid w:val="2CF21E97"/>
    <w:rsid w:val="2FE93C1B"/>
    <w:rsid w:val="306D532A"/>
    <w:rsid w:val="323F15B4"/>
    <w:rsid w:val="39C85DC4"/>
    <w:rsid w:val="3ABD3F15"/>
    <w:rsid w:val="3ABE732D"/>
    <w:rsid w:val="3CCE4286"/>
    <w:rsid w:val="3F361C71"/>
    <w:rsid w:val="411E5D2A"/>
    <w:rsid w:val="44FF3FF8"/>
    <w:rsid w:val="45072DA8"/>
    <w:rsid w:val="46173BE1"/>
    <w:rsid w:val="46B63D6A"/>
    <w:rsid w:val="480773D9"/>
    <w:rsid w:val="4B132B49"/>
    <w:rsid w:val="4FB57D0A"/>
    <w:rsid w:val="50A70FA4"/>
    <w:rsid w:val="52056E20"/>
    <w:rsid w:val="54667DF8"/>
    <w:rsid w:val="56952009"/>
    <w:rsid w:val="56B30C22"/>
    <w:rsid w:val="58810D81"/>
    <w:rsid w:val="5B336250"/>
    <w:rsid w:val="5BE34C60"/>
    <w:rsid w:val="5D2B4D7E"/>
    <w:rsid w:val="5E3C20C8"/>
    <w:rsid w:val="5F91598D"/>
    <w:rsid w:val="604C2062"/>
    <w:rsid w:val="615D0997"/>
    <w:rsid w:val="6187308C"/>
    <w:rsid w:val="6362652A"/>
    <w:rsid w:val="66FA1FB1"/>
    <w:rsid w:val="6C6B109E"/>
    <w:rsid w:val="6D8F7885"/>
    <w:rsid w:val="6D9337FA"/>
    <w:rsid w:val="6E1E72CB"/>
    <w:rsid w:val="7636719A"/>
    <w:rsid w:val="78A93BCD"/>
    <w:rsid w:val="790A4D7A"/>
    <w:rsid w:val="7C1B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2020-01-09T02:27:00Z</dcterms:created>
  <dc:creator>玉环育华教育</dc:creator>
  <cp:lastModifiedBy>玉环育华教育</cp:lastModifiedBy>
  <dcterms:modified xsi:type="dcterms:W3CDTF">2020-01-17T05:18:27Z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