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6E7A1">
      <w:pPr>
        <w:pStyle w:val="2"/>
        <w:keepNext w:val="0"/>
        <w:keepLines w:val="0"/>
        <w:widowControl/>
        <w:suppressLineNumbers w:val="0"/>
        <w:spacing w:before="0" w:beforeAutospacing="0" w:after="0" w:afterAutospacing="0"/>
        <w:ind w:left="0" w:right="0" w:firstLine="0"/>
      </w:pPr>
      <w:r>
        <w:t>学前教育评估复习资料</w:t>
      </w:r>
    </w:p>
    <w:p w14:paraId="15C1283F">
      <w:pPr>
        <w:pStyle w:val="2"/>
        <w:numPr>
          <w:ilvl w:val="0"/>
          <w:numId w:val="1"/>
        </w:numPr>
        <w:spacing w:before="0" w:beforeAutospacing="0" w:after="0" w:afterAutospacing="0" w:line="360" w:lineRule="auto"/>
        <w:rPr>
          <w:rFonts w:hint="eastAsia"/>
          <w:sz w:val="21"/>
          <w:szCs w:val="21"/>
        </w:rPr>
      </w:pPr>
      <w:bookmarkStart w:id="0" w:name="_Hlk181693658"/>
      <w:r>
        <w:rPr>
          <w:rFonts w:hint="eastAsia"/>
          <w:b/>
          <w:bCs/>
          <w:sz w:val="21"/>
          <w:szCs w:val="21"/>
        </w:rPr>
        <w:t>判断题</w:t>
      </w:r>
      <w:bookmarkEnd w:id="0"/>
    </w:p>
    <w:p w14:paraId="4D257D28">
      <w:pPr>
        <w:adjustRightInd w:val="0"/>
        <w:snapToGrid w:val="0"/>
        <w:spacing w:line="360" w:lineRule="auto"/>
        <w:rPr>
          <w:rFonts w:hint="eastAsia" w:ascii="宋体" w:hAnsi="宋体" w:eastAsia="宋体"/>
          <w:szCs w:val="21"/>
          <w:lang w:eastAsia="zh-CN"/>
        </w:rPr>
      </w:pPr>
      <w:r>
        <w:rPr>
          <w:rFonts w:hint="eastAsia" w:ascii="宋体" w:hAnsi="宋体"/>
          <w:szCs w:val="21"/>
        </w:rPr>
        <w:t>1、学前教育评价应遵循客观性和主观能动性相结合的原则。</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lang w:eastAsia="zh-CN"/>
        </w:rPr>
        <w:t>）</w:t>
      </w:r>
    </w:p>
    <w:p w14:paraId="13BE84C5">
      <w:pPr>
        <w:adjustRightInd w:val="0"/>
        <w:snapToGrid w:val="0"/>
        <w:spacing w:line="360" w:lineRule="auto"/>
        <w:rPr>
          <w:rFonts w:hint="eastAsia" w:ascii="宋体" w:hAnsi="宋体"/>
          <w:szCs w:val="21"/>
        </w:rPr>
      </w:pPr>
      <w:r>
        <w:rPr>
          <w:rFonts w:hint="eastAsia" w:ascii="宋体" w:hAnsi="宋体"/>
          <w:szCs w:val="21"/>
        </w:rPr>
        <w:t>2、评价幼儿教师的备课质量、教学质量和孩子们的活动情况，这几个方面的评价标准属于职责标准。（  ）</w:t>
      </w:r>
    </w:p>
    <w:p w14:paraId="12B99E82">
      <w:pPr>
        <w:adjustRightInd w:val="0"/>
        <w:snapToGrid w:val="0"/>
        <w:spacing w:line="360" w:lineRule="auto"/>
        <w:rPr>
          <w:rFonts w:hint="eastAsia" w:ascii="宋体" w:hAnsi="宋体"/>
          <w:szCs w:val="21"/>
        </w:rPr>
      </w:pPr>
      <w:r>
        <w:rPr>
          <w:rFonts w:hint="eastAsia" w:ascii="宋体" w:hAnsi="宋体"/>
          <w:szCs w:val="21"/>
        </w:rPr>
        <w:t>3、根据评价标准的手段分，可分为定量标准和定性标准。（  ）</w:t>
      </w:r>
    </w:p>
    <w:p w14:paraId="385E3437">
      <w:pPr>
        <w:adjustRightInd w:val="0"/>
        <w:snapToGrid w:val="0"/>
        <w:spacing w:line="360" w:lineRule="auto"/>
        <w:rPr>
          <w:rFonts w:hint="eastAsia" w:ascii="宋体" w:hAnsi="宋体"/>
          <w:szCs w:val="21"/>
        </w:rPr>
      </w:pPr>
      <w:r>
        <w:rPr>
          <w:rFonts w:hint="eastAsia" w:ascii="宋体" w:hAnsi="宋体"/>
          <w:szCs w:val="21"/>
        </w:rPr>
        <w:t>4、直接回答问题的谈话是了解幼儿自我意识和自我评价能力发展的情况时常用的工具。（  ）5、自由回答问题的谈话法是了解幼儿教师对幼儿的态度、责任心的工具。（  ）</w:t>
      </w:r>
    </w:p>
    <w:p w14:paraId="4BA707CC">
      <w:pPr>
        <w:adjustRightInd w:val="0"/>
        <w:snapToGrid w:val="0"/>
        <w:spacing w:line="360" w:lineRule="auto"/>
        <w:rPr>
          <w:rFonts w:hint="eastAsia" w:ascii="宋体" w:hAnsi="宋体"/>
          <w:szCs w:val="21"/>
        </w:rPr>
      </w:pPr>
      <w:r>
        <w:rPr>
          <w:rFonts w:hint="eastAsia" w:ascii="宋体" w:hAnsi="宋体"/>
          <w:szCs w:val="21"/>
        </w:rPr>
        <w:t>6、对幼儿认知发展能力评价时，可以从居住条件、家庭关系、家长文化水平等多方面进行抽样调查，通过因素分析，来进行统计。（  ）</w:t>
      </w:r>
    </w:p>
    <w:p w14:paraId="32418C90">
      <w:pPr>
        <w:adjustRightInd w:val="0"/>
        <w:snapToGrid w:val="0"/>
        <w:spacing w:line="360" w:lineRule="auto"/>
        <w:rPr>
          <w:rFonts w:hint="eastAsia" w:ascii="宋体" w:hAnsi="宋体"/>
          <w:szCs w:val="21"/>
        </w:rPr>
      </w:pPr>
      <w:r>
        <w:rPr>
          <w:rFonts w:hint="eastAsia" w:ascii="宋体" w:hAnsi="宋体"/>
          <w:szCs w:val="21"/>
        </w:rPr>
        <w:t>7、对幼儿认知发展能力评价时，可以从居住条件、家庭关系、家长文化水平等多方面进行抽样调查，通过参数分析，来进行统计。（  ）</w:t>
      </w:r>
    </w:p>
    <w:p w14:paraId="2E3A664D">
      <w:pPr>
        <w:adjustRightInd w:val="0"/>
        <w:snapToGrid w:val="0"/>
        <w:spacing w:line="360" w:lineRule="auto"/>
        <w:rPr>
          <w:rFonts w:hint="eastAsia" w:ascii="宋体" w:hAnsi="宋体"/>
          <w:szCs w:val="21"/>
        </w:rPr>
      </w:pPr>
      <w:r>
        <w:rPr>
          <w:rFonts w:hint="eastAsia" w:ascii="宋体" w:hAnsi="宋体"/>
          <w:szCs w:val="21"/>
        </w:rPr>
        <w:t>8、泰勒模式是以决策为中心的评价模式。（  ）</w:t>
      </w:r>
    </w:p>
    <w:p w14:paraId="2A698F12">
      <w:pPr>
        <w:adjustRightInd w:val="0"/>
        <w:snapToGrid w:val="0"/>
        <w:spacing w:line="360" w:lineRule="auto"/>
        <w:rPr>
          <w:rFonts w:hint="eastAsia" w:ascii="宋体" w:hAnsi="宋体"/>
          <w:szCs w:val="21"/>
        </w:rPr>
      </w:pPr>
    </w:p>
    <w:p w14:paraId="03E29087">
      <w:pPr>
        <w:numPr>
          <w:ilvl w:val="0"/>
          <w:numId w:val="1"/>
        </w:numPr>
        <w:spacing w:line="360" w:lineRule="auto"/>
        <w:rPr>
          <w:b/>
          <w:bCs/>
        </w:rPr>
      </w:pPr>
      <w:r>
        <w:rPr>
          <w:rFonts w:hint="eastAsia"/>
          <w:b/>
          <w:bCs/>
        </w:rPr>
        <w:t>名词解释</w:t>
      </w:r>
    </w:p>
    <w:p w14:paraId="6E68A427">
      <w:pPr>
        <w:numPr>
          <w:ilvl w:val="0"/>
          <w:numId w:val="2"/>
        </w:numPr>
        <w:spacing w:line="360" w:lineRule="auto"/>
        <w:rPr>
          <w:rFonts w:hint="eastAsia"/>
        </w:rPr>
      </w:pPr>
      <w:r>
        <w:rPr>
          <w:rFonts w:hint="eastAsia"/>
        </w:rPr>
        <w:t>形成性评价</w:t>
      </w:r>
    </w:p>
    <w:p w14:paraId="6CD00EDF">
      <w:pPr>
        <w:numPr>
          <w:ilvl w:val="0"/>
          <w:numId w:val="2"/>
        </w:numPr>
        <w:spacing w:line="360" w:lineRule="auto"/>
        <w:rPr>
          <w:rFonts w:hint="eastAsia"/>
        </w:rPr>
      </w:pPr>
      <w:r>
        <w:rPr>
          <w:rFonts w:hint="eastAsia"/>
        </w:rPr>
        <w:t>幼儿教师评价指标</w:t>
      </w:r>
    </w:p>
    <w:p w14:paraId="0C01494D">
      <w:pPr>
        <w:numPr>
          <w:ilvl w:val="0"/>
          <w:numId w:val="2"/>
        </w:numPr>
        <w:spacing w:line="360" w:lineRule="auto"/>
        <w:rPr>
          <w:rFonts w:hint="eastAsia"/>
        </w:rPr>
      </w:pPr>
      <w:r>
        <w:rPr>
          <w:rFonts w:hint="eastAsia"/>
        </w:rPr>
        <w:t>测验的信度和效度</w:t>
      </w:r>
    </w:p>
    <w:p w14:paraId="052F64F6">
      <w:pPr>
        <w:spacing w:line="360" w:lineRule="auto"/>
        <w:rPr>
          <w:rFonts w:hint="eastAsia"/>
          <w:b/>
          <w:bCs/>
        </w:rPr>
      </w:pPr>
    </w:p>
    <w:p w14:paraId="1579D24E">
      <w:pPr>
        <w:numPr>
          <w:ilvl w:val="0"/>
          <w:numId w:val="1"/>
        </w:numPr>
        <w:spacing w:line="360" w:lineRule="auto"/>
        <w:rPr>
          <w:b/>
          <w:bCs/>
        </w:rPr>
      </w:pPr>
      <w:r>
        <w:rPr>
          <w:rFonts w:hint="eastAsia"/>
          <w:b/>
          <w:bCs/>
        </w:rPr>
        <w:t>问答题</w:t>
      </w:r>
    </w:p>
    <w:p w14:paraId="416FD651">
      <w:pPr>
        <w:numPr>
          <w:ilvl w:val="0"/>
          <w:numId w:val="3"/>
        </w:numPr>
        <w:spacing w:line="360" w:lineRule="auto"/>
        <w:rPr>
          <w:rFonts w:hint="eastAsia"/>
        </w:rPr>
      </w:pPr>
      <w:r>
        <w:rPr>
          <w:rFonts w:hint="eastAsia"/>
        </w:rPr>
        <w:t>概述学前儿童发展评价的基本原则，以及如何贯彻这些原则。</w:t>
      </w:r>
    </w:p>
    <w:p w14:paraId="3AAEE8CC">
      <w:pPr>
        <w:spacing w:line="360" w:lineRule="auto"/>
        <w:rPr>
          <w:rFonts w:hint="eastAsia"/>
        </w:rPr>
      </w:pPr>
      <w:r>
        <w:rPr>
          <w:rFonts w:hint="eastAsia"/>
        </w:rPr>
        <w:t>2、</w:t>
      </w:r>
      <w:r>
        <w:rPr>
          <w:rFonts w:hint="eastAsia"/>
        </w:rPr>
        <w:tab/>
      </w:r>
      <w:r>
        <w:rPr>
          <w:rFonts w:hint="eastAsia"/>
        </w:rPr>
        <w:t>影响主评心理的因素有哪些？如何调控？</w:t>
      </w:r>
    </w:p>
    <w:p w14:paraId="4EF687E8">
      <w:pPr>
        <w:numPr>
          <w:numId w:val="0"/>
        </w:numPr>
        <w:spacing w:line="360" w:lineRule="auto"/>
        <w:rPr>
          <w:rFonts w:hint="eastAsia"/>
          <w:lang w:val="en-US" w:eastAsia="zh-CN"/>
        </w:rPr>
      </w:pPr>
    </w:p>
    <w:p w14:paraId="12495ED9">
      <w:pPr>
        <w:numPr>
          <w:numId w:val="0"/>
        </w:numPr>
        <w:spacing w:line="360" w:lineRule="auto"/>
        <w:rPr>
          <w:rFonts w:hint="eastAsia" w:eastAsiaTheme="minorEastAsia"/>
          <w:b/>
          <w:bCs/>
          <w:lang w:val="en-US" w:eastAsia="zh-CN"/>
        </w:rPr>
      </w:pPr>
      <w:r>
        <w:rPr>
          <w:rFonts w:hint="eastAsia"/>
          <w:b/>
          <w:bCs/>
          <w:lang w:val="en-US" w:eastAsia="zh-CN"/>
        </w:rPr>
        <w:t>答案</w:t>
      </w:r>
    </w:p>
    <w:p w14:paraId="7C87EB60">
      <w:pPr>
        <w:numPr>
          <w:ilvl w:val="0"/>
          <w:numId w:val="4"/>
        </w:numPr>
        <w:spacing w:line="360" w:lineRule="auto"/>
        <w:jc w:val="left"/>
        <w:rPr>
          <w:rFonts w:ascii="宋体" w:hAnsi="宋体" w:cs="宋体"/>
        </w:rPr>
      </w:pPr>
      <w:r>
        <w:rPr>
          <w:rFonts w:hint="eastAsia" w:ascii="宋体" w:hAnsi="宋体" w:cs="宋体"/>
          <w:b/>
          <w:bCs/>
        </w:rPr>
        <w:t>判断题</w:t>
      </w:r>
    </w:p>
    <w:p w14:paraId="3270658A">
      <w:pPr>
        <w:spacing w:line="360" w:lineRule="auto"/>
        <w:jc w:val="left"/>
        <w:rPr>
          <w:rFonts w:ascii="宋体" w:hAnsi="宋体" w:cs="宋体"/>
        </w:rPr>
      </w:pPr>
      <w:r>
        <w:rPr>
          <w:rFonts w:hint="eastAsia" w:ascii="宋体" w:hAnsi="宋体" w:cs="宋体"/>
        </w:rPr>
        <w:t xml:space="preserve">1对 2对 3对 4对 5对 6对 7错 8错 </w:t>
      </w:r>
    </w:p>
    <w:p w14:paraId="1373F720">
      <w:pPr>
        <w:spacing w:line="360" w:lineRule="auto"/>
        <w:jc w:val="left"/>
        <w:rPr>
          <w:rFonts w:hint="eastAsia" w:ascii="宋体" w:hAnsi="宋体" w:cs="宋体"/>
        </w:rPr>
      </w:pPr>
    </w:p>
    <w:p w14:paraId="7498469E">
      <w:pPr>
        <w:spacing w:line="360" w:lineRule="auto"/>
        <w:jc w:val="left"/>
        <w:rPr>
          <w:rFonts w:ascii="宋体" w:hAnsi="宋体" w:cs="宋体"/>
          <w:b/>
          <w:bCs/>
        </w:rPr>
      </w:pPr>
      <w:r>
        <w:rPr>
          <w:rFonts w:hint="eastAsia" w:ascii="宋体" w:hAnsi="宋体" w:cs="宋体"/>
          <w:b/>
          <w:bCs/>
        </w:rPr>
        <w:t>二、名词解释</w:t>
      </w:r>
    </w:p>
    <w:p w14:paraId="649DE8EB">
      <w:pPr>
        <w:spacing w:line="360" w:lineRule="auto"/>
        <w:jc w:val="left"/>
        <w:rPr>
          <w:rFonts w:hint="eastAsia" w:ascii="宋体" w:hAnsi="宋体" w:cs="宋体"/>
        </w:rPr>
      </w:pPr>
      <w:r>
        <w:rPr>
          <w:rFonts w:hint="eastAsia" w:ascii="宋体" w:hAnsi="宋体" w:cs="宋体"/>
        </w:rPr>
        <w:t>1、形成性评价：指在某项学前教育计划或方案实施的过程中进行的评价，又称“过程中的评价”。其主要目的是在计划或方案实施的过程中不断获得改进计划或方案的依据，从而不断调整、修改学前教育计划或方案，以期提高计划或方案的质量。</w:t>
      </w:r>
    </w:p>
    <w:p w14:paraId="61CF67B8">
      <w:pPr>
        <w:spacing w:line="360" w:lineRule="auto"/>
        <w:jc w:val="left"/>
        <w:rPr>
          <w:rFonts w:hint="eastAsia" w:ascii="宋体" w:hAnsi="宋体" w:cs="宋体"/>
        </w:rPr>
      </w:pPr>
      <w:r>
        <w:rPr>
          <w:rFonts w:hint="eastAsia" w:ascii="宋体" w:hAnsi="宋体" w:cs="宋体"/>
        </w:rPr>
        <w:t>2、幼儿教师评价指标：指针对幼儿教师的任职条件和工作效果制定出的具体的评价指标。分幼儿教师结构的评价指标、幼儿教师素质情况的评价指标；幼儿教师工作的评价指标。</w:t>
      </w:r>
    </w:p>
    <w:p w14:paraId="351BCD1A">
      <w:pPr>
        <w:spacing w:line="360" w:lineRule="auto"/>
        <w:jc w:val="left"/>
        <w:rPr>
          <w:rFonts w:hint="eastAsia" w:ascii="宋体" w:hAnsi="宋体" w:cs="宋体"/>
        </w:rPr>
      </w:pPr>
      <w:r>
        <w:rPr>
          <w:rFonts w:hint="eastAsia" w:ascii="宋体" w:hAnsi="宋体" w:cs="宋体"/>
        </w:rPr>
        <w:t>3、测验的信度：信度是指可靠性或一致性的程度。测验的信度是指测验的结果的可靠</w:t>
      </w:r>
    </w:p>
    <w:p w14:paraId="57876799">
      <w:pPr>
        <w:spacing w:line="360" w:lineRule="auto"/>
        <w:jc w:val="left"/>
        <w:rPr>
          <w:rFonts w:hint="eastAsia" w:ascii="宋体" w:hAnsi="宋体" w:cs="宋体"/>
        </w:rPr>
      </w:pPr>
      <w:r>
        <w:rPr>
          <w:rFonts w:hint="eastAsia" w:ascii="宋体" w:hAnsi="宋体" w:cs="宋体"/>
        </w:rPr>
        <w:t>性或一致性程度。一个好的测验，对同一组被试先后施测两次，测验的结果应当保持</w:t>
      </w:r>
    </w:p>
    <w:p w14:paraId="5C9229A7">
      <w:pPr>
        <w:spacing w:line="360" w:lineRule="auto"/>
        <w:jc w:val="left"/>
        <w:rPr>
          <w:rFonts w:hint="eastAsia" w:ascii="宋体" w:hAnsi="宋体" w:cs="宋体"/>
        </w:rPr>
      </w:pPr>
      <w:r>
        <w:rPr>
          <w:rFonts w:hint="eastAsia" w:ascii="宋体" w:hAnsi="宋体" w:cs="宋体"/>
        </w:rPr>
        <w:t>一致。测验的效度：效度是指有效性程度。测验效度是指测验实际测量出其所要测量</w:t>
      </w:r>
    </w:p>
    <w:p w14:paraId="42F46778">
      <w:pPr>
        <w:spacing w:line="360" w:lineRule="auto"/>
        <w:jc w:val="left"/>
        <w:rPr>
          <w:rFonts w:hint="eastAsia" w:ascii="宋体" w:hAnsi="宋体" w:cs="宋体"/>
        </w:rPr>
      </w:pPr>
      <w:r>
        <w:rPr>
          <w:rFonts w:hint="eastAsia" w:ascii="宋体" w:hAnsi="宋体" w:cs="宋体"/>
        </w:rPr>
        <w:t>的特质的程度。</w:t>
      </w:r>
    </w:p>
    <w:p w14:paraId="4B998B35">
      <w:pPr>
        <w:spacing w:line="360" w:lineRule="auto"/>
        <w:jc w:val="left"/>
        <w:rPr>
          <w:rFonts w:hint="eastAsia" w:ascii="宋体" w:hAnsi="宋体" w:cs="宋体"/>
        </w:rPr>
      </w:pPr>
    </w:p>
    <w:p w14:paraId="723A11B9">
      <w:pPr>
        <w:numPr>
          <w:ilvl w:val="0"/>
          <w:numId w:val="5"/>
        </w:numPr>
        <w:spacing w:line="360" w:lineRule="auto"/>
        <w:jc w:val="left"/>
        <w:rPr>
          <w:rFonts w:ascii="宋体" w:hAnsi="宋体" w:cs="宋体"/>
          <w:b/>
          <w:bCs/>
        </w:rPr>
      </w:pPr>
      <w:r>
        <w:rPr>
          <w:rFonts w:hint="eastAsia" w:ascii="宋体" w:hAnsi="宋体" w:cs="宋体"/>
          <w:b/>
          <w:bCs/>
        </w:rPr>
        <w:t>问答题</w:t>
      </w:r>
    </w:p>
    <w:p w14:paraId="7C90873B">
      <w:pPr>
        <w:spacing w:line="360" w:lineRule="auto"/>
        <w:jc w:val="left"/>
        <w:rPr>
          <w:rFonts w:hint="eastAsia" w:ascii="宋体" w:hAnsi="宋体" w:cs="宋体"/>
        </w:rPr>
      </w:pPr>
      <w:r>
        <w:rPr>
          <w:rFonts w:hint="eastAsia" w:ascii="宋体" w:hAnsi="宋体" w:cs="宋体"/>
        </w:rPr>
        <w:t>1、概述学前儿童发展评价的基本原则，以及如何贯彻这些原则。</w:t>
      </w:r>
    </w:p>
    <w:p w14:paraId="7A4843D7">
      <w:pPr>
        <w:spacing w:line="360" w:lineRule="auto"/>
        <w:jc w:val="left"/>
        <w:rPr>
          <w:rFonts w:hint="eastAsia" w:ascii="宋体" w:hAnsi="宋体" w:cs="宋体"/>
        </w:rPr>
      </w:pPr>
      <w:r>
        <w:rPr>
          <w:rFonts w:hint="eastAsia" w:ascii="宋体" w:hAnsi="宋体" w:cs="宋体"/>
        </w:rPr>
        <w:t>答题要点：学前儿童发展评价的基本原则有：（1）发展性原则：指学前儿童评价要以促进学前儿童发展为目的，为学前儿童的发展服务，不仅要关注学前儿童的现实表现，更要重视全体学前儿童的未来发展，重视每个学前儿童在已有水</w:t>
      </w:r>
      <w:bookmarkStart w:id="1" w:name="_GoBack"/>
      <w:bookmarkEnd w:id="1"/>
      <w:r>
        <w:rPr>
          <w:rFonts w:hint="eastAsia" w:ascii="宋体" w:hAnsi="宋体" w:cs="宋体"/>
        </w:rPr>
        <w:t>平上的发展与提高，评价从注重“过去”和“现在”，转向注重“将来”和“发展”。（2）多元化原则。指学前儿童评价要从学前儿童发展的多样性、动态性出发，多视角、多向度、多层面、多侧面地认识问题，多渠道收集信息，以达到促进评价对象发展的目的。多元化原则包括评价内容、标准、方法、主体等多元化，评价既要体现共性，更要关心学前儿童的个性；既要关心结果，更要关心过程。（3）全息性原则。指学前儿童评价必须反映学前儿童学习和发展的全部信息，贯穿于学前儿童学习活动的全过程，全面、全员和全程采集和利用与学前儿童发展有关的评价信息。同时，把教学过程与评价过程融为一体，最大限度地发挥评价的导向、反馈、诊断、激励等功能。（4）差异性原则。指对学前儿童的评价要从学前儿童实际出发，在评价内容、方法、标准等方面要考虑学前儿童的特点和个性差异，不能一刀切，使每一个学前儿童通过评价都能得到发展和提高。</w:t>
      </w:r>
    </w:p>
    <w:p w14:paraId="3024B7D5">
      <w:pPr>
        <w:spacing w:line="360" w:lineRule="auto"/>
        <w:jc w:val="left"/>
        <w:rPr>
          <w:rFonts w:hint="eastAsia" w:ascii="宋体" w:hAnsi="宋体" w:cs="宋体"/>
        </w:rPr>
      </w:pPr>
      <w:r>
        <w:rPr>
          <w:rFonts w:hint="eastAsia" w:ascii="宋体" w:hAnsi="宋体" w:cs="宋体"/>
        </w:rPr>
        <w:t>贯彻学前儿童发展评价的原则应考虑如下问题：</w:t>
      </w:r>
    </w:p>
    <w:p w14:paraId="72D8000B">
      <w:pPr>
        <w:spacing w:line="360" w:lineRule="auto"/>
        <w:jc w:val="left"/>
        <w:rPr>
          <w:rFonts w:hint="eastAsia" w:ascii="宋体" w:hAnsi="宋体" w:cs="宋体"/>
        </w:rPr>
      </w:pPr>
      <w:r>
        <w:rPr>
          <w:rFonts w:hint="eastAsia" w:ascii="宋体" w:hAnsi="宋体" w:cs="宋体"/>
        </w:rPr>
        <w:t>（1）贯彻发展性原则，一是在思想观念上树立发展性评价观,；二是坚持用发展的眼光看</w:t>
      </w:r>
    </w:p>
    <w:p w14:paraId="230A3780">
      <w:pPr>
        <w:spacing w:line="360" w:lineRule="auto"/>
        <w:jc w:val="left"/>
        <w:rPr>
          <w:rFonts w:hint="eastAsia" w:ascii="宋体" w:hAnsi="宋体" w:cs="宋体"/>
        </w:rPr>
      </w:pPr>
      <w:r>
        <w:rPr>
          <w:rFonts w:hint="eastAsia" w:ascii="宋体" w:hAnsi="宋体" w:cs="宋体"/>
        </w:rPr>
        <w:t>待学前儿童,；三是多用肯定性评价；四是确定评价目标、标准、程序、方法、主体、得</w:t>
      </w:r>
    </w:p>
    <w:p w14:paraId="499A0047">
      <w:pPr>
        <w:spacing w:line="360" w:lineRule="auto"/>
        <w:jc w:val="left"/>
        <w:rPr>
          <w:rFonts w:hint="eastAsia" w:ascii="宋体" w:hAnsi="宋体" w:cs="宋体"/>
        </w:rPr>
      </w:pPr>
      <w:r>
        <w:rPr>
          <w:rFonts w:hint="eastAsia" w:ascii="宋体" w:hAnsi="宋体" w:cs="宋体"/>
        </w:rPr>
        <w:t>出评价结论等，要充分考虑学前儿童未来的需求，注意帮助树立成功的信心。五是激发学</w:t>
      </w:r>
    </w:p>
    <w:p w14:paraId="67C6D2AC">
      <w:pPr>
        <w:spacing w:line="360" w:lineRule="auto"/>
        <w:jc w:val="left"/>
        <w:rPr>
          <w:rFonts w:hint="eastAsia" w:ascii="宋体" w:hAnsi="宋体" w:cs="宋体"/>
        </w:rPr>
      </w:pPr>
      <w:r>
        <w:rPr>
          <w:rFonts w:hint="eastAsia" w:ascii="宋体" w:hAnsi="宋体" w:cs="宋体"/>
        </w:rPr>
        <w:t>生主体自我发展的意识，促进学前儿童自觉主动地发展。</w:t>
      </w:r>
    </w:p>
    <w:p w14:paraId="026F66C7">
      <w:pPr>
        <w:spacing w:line="360" w:lineRule="auto"/>
        <w:jc w:val="left"/>
        <w:rPr>
          <w:rFonts w:hint="eastAsia" w:ascii="宋体" w:hAnsi="宋体" w:cs="宋体"/>
        </w:rPr>
      </w:pPr>
      <w:r>
        <w:rPr>
          <w:rFonts w:hint="eastAsia" w:ascii="宋体" w:hAnsi="宋体" w:cs="宋体"/>
        </w:rPr>
        <w:t>（2）贯彻多元化原则，一是要注重学前儿童综合素质的发展；二是评价主体要包括教师评价、学前儿童自评和互评、家长评价、社会评价等；三是要多种方法和手段结合；四是评价标准要统一性和灵活性相结合等。</w:t>
      </w:r>
    </w:p>
    <w:p w14:paraId="7013245B">
      <w:pPr>
        <w:spacing w:line="360" w:lineRule="auto"/>
        <w:jc w:val="left"/>
        <w:rPr>
          <w:rFonts w:hint="eastAsia" w:ascii="宋体" w:hAnsi="宋体" w:cs="宋体"/>
        </w:rPr>
      </w:pPr>
      <w:r>
        <w:rPr>
          <w:rFonts w:hint="eastAsia" w:ascii="宋体" w:hAnsi="宋体" w:cs="宋体"/>
        </w:rPr>
        <w:t>（3）贯彻全息性原则，一是强调评价的整体性情景，把诊断性评价、形成性评价和终结性评价有机结合为一个主体运动的过程，在一定的时域内，不断地循环往复，动态地监控学前儿童发展和培养的全程，把握群体学前儿童素质发展的主体状况。二是把教学过程与评价过程融为一体，最大限度地发挥评价的导向，反馈、诊断、激励等功能。评价在空间维度上由课内扩大到课外、校内、校外、家庭等；在时间维度上，评价的体系要随时间的变化而变化，成为全程促进学前儿童发展、永远促进学前儿童发展的导向机制和激励机制。</w:t>
      </w:r>
    </w:p>
    <w:p w14:paraId="4D68803A">
      <w:pPr>
        <w:spacing w:line="360" w:lineRule="auto"/>
        <w:jc w:val="left"/>
        <w:rPr>
          <w:rFonts w:ascii="宋体" w:hAnsi="宋体" w:cs="宋体"/>
        </w:rPr>
      </w:pPr>
      <w:r>
        <w:rPr>
          <w:rFonts w:hint="eastAsia" w:ascii="宋体" w:hAnsi="宋体" w:cs="宋体"/>
        </w:rPr>
        <w:t>（4）贯彻差异性原则，就是要尊重学前儿童的差异，对学前儿童的评价要从学前儿童的实际出发，在评价内容、方法、标准等方面要考虑学前儿童的特点，因人施评，不能一刀切，使每一个学前儿童通过评价都能得到发展和提高。</w:t>
      </w:r>
    </w:p>
    <w:p w14:paraId="7BABEEED">
      <w:pPr>
        <w:numPr>
          <w:numId w:val="0"/>
        </w:numPr>
        <w:spacing w:line="360" w:lineRule="auto"/>
        <w:ind w:leftChars="0"/>
        <w:jc w:val="left"/>
        <w:rPr>
          <w:rFonts w:hint="eastAsia" w:ascii="宋体" w:hAnsi="宋体" w:cs="宋体"/>
        </w:rPr>
      </w:pPr>
    </w:p>
    <w:p w14:paraId="21265E07">
      <w:pPr>
        <w:numPr>
          <w:numId w:val="0"/>
        </w:numPr>
        <w:spacing w:line="360" w:lineRule="auto"/>
        <w:ind w:leftChars="0"/>
        <w:jc w:val="left"/>
        <w:rPr>
          <w:rFonts w:hint="eastAsia" w:ascii="宋体" w:hAnsi="宋体" w:cs="宋体"/>
        </w:rPr>
      </w:pPr>
      <w:r>
        <w:rPr>
          <w:rFonts w:hint="eastAsia" w:ascii="宋体" w:hAnsi="宋体" w:cs="宋体"/>
          <w:lang w:val="en-US" w:eastAsia="zh-CN"/>
        </w:rPr>
        <w:t>2.</w:t>
      </w:r>
      <w:r>
        <w:rPr>
          <w:rFonts w:hint="eastAsia" w:ascii="宋体" w:hAnsi="宋体" w:cs="宋体"/>
        </w:rPr>
        <w:t>影响主评心理的因素有哪些？如何调控？</w:t>
      </w:r>
    </w:p>
    <w:p w14:paraId="5F1527C1">
      <w:pPr>
        <w:spacing w:line="360" w:lineRule="auto"/>
        <w:jc w:val="left"/>
        <w:rPr>
          <w:rFonts w:hint="eastAsia" w:ascii="宋体" w:hAnsi="宋体" w:cs="宋体" w:eastAsiaTheme="minorEastAsia"/>
          <w:b/>
          <w:bCs/>
          <w:lang w:eastAsia="zh-CN"/>
        </w:rPr>
      </w:pPr>
      <w:r>
        <w:rPr>
          <w:rFonts w:hint="eastAsia" w:ascii="宋体" w:hAnsi="宋体" w:cs="宋体"/>
        </w:rPr>
        <w:t>答题要点：影响主评心理的因素有：（1）主评与被评关系的心理，包括次序效应、对比效应、晕轮效应、理想效应、成见效应、类群效应等。（2）主评自我心理，包括：心理定势、角色心理、模式效应、时尚效应、疲劳效应。（3）主评集团内部关系的心理，包括：遵从心理、逆反心理、本位心理。可以通过选拔、评价技能训练、思想品德教育、评价管理调控的方面调控主评人员心理。</w:t>
      </w:r>
      <w:r>
        <w:rPr>
          <w:rFonts w:hint="eastAsia" w:ascii="宋体" w:hAnsi="宋体" w:cs="宋体"/>
          <w:lang w:eastAsia="zh-CN"/>
        </w:rPr>
        <w:t xml:space="preserve"> </w:t>
      </w:r>
      <w:r>
        <w:rPr>
          <w:rFonts w:hint="eastAsia" w:ascii="宋体" w:hAnsi="宋体" w:cs="宋体"/>
        </w:rPr>
        <w:t>联系实际展开。</w:t>
      </w:r>
      <w:r>
        <w:rPr>
          <w:rFonts w:hint="eastAsia" w:ascii="宋体" w:hAnsi="宋体" w:cs="宋体"/>
          <w:lang w:eastAsia="zh-CN"/>
        </w:rPr>
        <w:t xml:space="preserve"> </w:t>
      </w:r>
    </w:p>
    <w:p w14:paraId="33B76673">
      <w:pPr>
        <w:spacing w:line="360" w:lineRule="auto"/>
        <w:jc w:val="left"/>
        <w:rPr>
          <w:rFonts w:hint="eastAsia" w:ascii="宋体" w:hAnsi="宋体" w:cs="宋体"/>
          <w:b/>
          <w:bCs/>
        </w:rPr>
      </w:pPr>
    </w:p>
    <w:p w14:paraId="5DD7EF5B">
      <w:pPr>
        <w:spacing w:line="360" w:lineRule="auto"/>
      </w:pPr>
    </w:p>
    <w:p w14:paraId="29D0579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8F1D3A"/>
    <w:multiLevelType w:val="multilevel"/>
    <w:tmpl w:val="168F1D3A"/>
    <w:lvl w:ilvl="0" w:tentative="0">
      <w:start w:val="3"/>
      <w:numFmt w:val="japaneseCounting"/>
      <w:lvlText w:val="%1、"/>
      <w:lvlJc w:val="left"/>
      <w:pPr>
        <w:ind w:left="432" w:hanging="432"/>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35A0015A"/>
    <w:multiLevelType w:val="multilevel"/>
    <w:tmpl w:val="35A0015A"/>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46560CA7"/>
    <w:multiLevelType w:val="multilevel"/>
    <w:tmpl w:val="46560CA7"/>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AE67637"/>
    <w:multiLevelType w:val="singleLevel"/>
    <w:tmpl w:val="4AE67637"/>
    <w:lvl w:ilvl="0" w:tentative="0">
      <w:start w:val="1"/>
      <w:numFmt w:val="decimal"/>
      <w:suff w:val="nothing"/>
      <w:lvlText w:val="%1、"/>
      <w:lvlJc w:val="left"/>
    </w:lvl>
  </w:abstractNum>
  <w:abstractNum w:abstractNumId="4">
    <w:nsid w:val="75BD2107"/>
    <w:multiLevelType w:val="multilevel"/>
    <w:tmpl w:val="75BD2107"/>
    <w:lvl w:ilvl="0" w:tentative="0">
      <w:start w:val="1"/>
      <w:numFmt w:val="japaneseCounting"/>
      <w:lvlText w:val="%1、"/>
      <w:lvlJc w:val="left"/>
      <w:pPr>
        <w:ind w:left="432" w:hanging="432"/>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6A6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2025-06-15T06:30:21Z</dcterms:created>
  <dc:creator>Administrator</dc:creator>
  <cp:lastModifiedBy>黄岩育华李才聪</cp:lastModifiedBy>
  <dcterms:modified xsi:type="dcterms:W3CDTF">2025-06-15T06:33:33Z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eyJoZGlkIjoiZmQ4ZTQyZDdmOTI0NjQ5MTBlMjM4MTBkY2Y5N2MwMzYiLCJ1c2VySWQiOiI0NTY2Nzc2NjkifQ==</vt:lpwstr>
  </property>
  <property fmtid="{D5CDD505-2E9C-101B-9397-08002B2CF9AE}" pid="4" name="ICV">
    <vt:lpwstr>0BCF3DE2C77E45D7B7F62EF04F0100EE_12</vt:lpwstr>
  </property>
</Properties>
</file>