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宁波城市职业技术学院</w:t>
      </w:r>
      <w:bookmarkStart w:id="0" w:name="_GoBack"/>
      <w:bookmarkEnd w:id="0"/>
      <w:r>
        <w:rPr>
          <w:rFonts w:hint="eastAsia" w:eastAsia="黑体"/>
          <w:sz w:val="36"/>
          <w:lang w:val="en-US" w:eastAsia="zh-CN"/>
        </w:rPr>
        <w:t>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7BF26E35">
      <w:pPr>
        <w:ind w:firstLine="5775" w:firstLineChars="2750"/>
      </w:pPr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B310757"/>
    <w:rsid w:val="0D366693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40FB7670"/>
    <w:rsid w:val="43847F33"/>
    <w:rsid w:val="44A92F3F"/>
    <w:rsid w:val="460C5E7C"/>
    <w:rsid w:val="47AA52CC"/>
    <w:rsid w:val="47F6436C"/>
    <w:rsid w:val="48276F9D"/>
    <w:rsid w:val="4C366549"/>
    <w:rsid w:val="4CCB1397"/>
    <w:rsid w:val="502F63D2"/>
    <w:rsid w:val="519C4558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4</Lines>
  <Paragraphs>1</Paragraphs>
  <TotalTime>1</TotalTime>
  <ScaleCrop>false</ScaleCrop>
  <LinksUpToDate>false</LinksUpToDate>
  <CharactersWithSpaces>434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育华教育叶燮燮</cp:lastModifiedBy>
  <dcterms:modified xsi:type="dcterms:W3CDTF">2025-01-11T02:00:22Z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eyJoZGlkIjoiZDAxOGQyZjRjY2ZhMTJlYmYwN2M1MmQ4MjlmMDk1OTYiLCJ1c2VySWQiOiIzNjI0MjU4ODQifQ==</vt:lpwstr>
  </property>
  <property fmtid="{D5CDD505-2E9C-101B-9397-08002B2CF9AE}" pid="4" name="ICV">
    <vt:lpwstr>695F7678379E4724B14A8D698926A6B0_13</vt:lpwstr>
  </property>
</Properties>
</file>