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28"/>
          <w:szCs w:val="28"/>
          <w:lang w:val="en-US" w:eastAsia="zh-CN"/>
        </w:rPr>
      </w:pPr>
      <w:r>
        <w:rPr>
          <w:rFonts w:hint="eastAsia"/>
          <w:b/>
          <w:bCs/>
          <w:sz w:val="28"/>
          <w:szCs w:val="28"/>
          <w:lang w:val="en-US" w:eastAsia="zh-CN"/>
        </w:rPr>
        <w:t>审计学复习资料</w:t>
      </w:r>
    </w:p>
    <w:p>
      <w:r>
        <w:rPr>
          <w:rFonts w:hint="eastAsia" w:ascii="黑体" w:eastAsia="黑体"/>
          <w:b/>
        </w:rPr>
        <w:t>、单选题</w:t>
      </w:r>
    </w:p>
    <w:p>
      <w:pPr>
        <w:tabs>
          <w:tab w:val="left" w:pos="4253"/>
        </w:tabs>
        <w:rPr>
          <w:rFonts w:hint="eastAsia" w:eastAsia="宋体"/>
          <w:lang w:eastAsia="zh-CN"/>
        </w:rPr>
      </w:pPr>
      <w:r>
        <w:rPr>
          <w:rFonts w:hint="eastAsia"/>
        </w:rPr>
        <w:t>1、为了充分体现审计的本质属性，在审计机构设置和实施审计过程中，必须遵循</w:t>
      </w:r>
      <w:r>
        <w:rPr>
          <w:rFonts w:hint="eastAsia"/>
          <w:lang w:eastAsia="zh-CN"/>
        </w:rPr>
        <w:t>（</w:t>
      </w:r>
      <w:r>
        <w:rPr>
          <w:rFonts w:hint="eastAsia"/>
          <w:lang w:val="en-US" w:eastAsia="zh-CN"/>
        </w:rPr>
        <w:t xml:space="preserve"> B</w:t>
      </w:r>
      <w:r>
        <w:rPr>
          <w:rFonts w:hint="eastAsia"/>
          <w:lang w:val="en-US" w:eastAsia="zh-CN"/>
        </w:rPr>
        <w:tab/>
      </w:r>
      <w:r>
        <w:rPr>
          <w:rFonts w:hint="eastAsia"/>
          <w:lang w:val="en-US" w:eastAsia="zh-CN"/>
        </w:rPr>
        <w:t xml:space="preserve"> </w:t>
      </w:r>
      <w:r>
        <w:rPr>
          <w:rFonts w:hint="eastAsia"/>
          <w:lang w:eastAsia="zh-CN"/>
        </w:rPr>
        <w:t>）。</w:t>
      </w:r>
    </w:p>
    <w:p>
      <w:pPr>
        <w:tabs>
          <w:tab w:val="left" w:pos="4253"/>
        </w:tabs>
      </w:pPr>
      <w:r>
        <w:rPr>
          <w:rFonts w:hint="eastAsia"/>
        </w:rPr>
        <w:t xml:space="preserve">A、真实性原则    </w:t>
      </w:r>
      <w:r>
        <w:rPr>
          <w:rFonts w:hint="eastAsia"/>
          <w:lang w:val="en-US" w:eastAsia="zh-CN"/>
        </w:rPr>
        <w:t xml:space="preserve">       </w:t>
      </w:r>
      <w:r>
        <w:rPr>
          <w:rFonts w:hint="eastAsia"/>
        </w:rPr>
        <w:t xml:space="preserve">B、独立性原则  </w:t>
      </w:r>
      <w:r>
        <w:rPr>
          <w:rFonts w:hint="eastAsia"/>
          <w:lang w:val="en-US" w:eastAsia="zh-CN"/>
        </w:rPr>
        <w:t xml:space="preserve">        </w:t>
      </w:r>
      <w:r>
        <w:rPr>
          <w:rFonts w:hint="eastAsia"/>
        </w:rPr>
        <w:t>C、客观性原则</w:t>
      </w:r>
      <w:r>
        <w:rPr>
          <w:rFonts w:hint="eastAsia"/>
        </w:rPr>
        <w:tab/>
      </w:r>
      <w:r>
        <w:rPr>
          <w:rFonts w:hint="eastAsia"/>
        </w:rPr>
        <w:t xml:space="preserve"> </w:t>
      </w:r>
      <w:r>
        <w:rPr>
          <w:rFonts w:hint="eastAsia"/>
          <w:lang w:val="en-US" w:eastAsia="zh-CN"/>
        </w:rPr>
        <w:t xml:space="preserve">  </w:t>
      </w:r>
      <w:r>
        <w:rPr>
          <w:rFonts w:hint="eastAsia"/>
        </w:rPr>
        <w:t xml:space="preserve">   D、公正性原则</w:t>
      </w:r>
    </w:p>
    <w:p>
      <w:pPr>
        <w:tabs>
          <w:tab w:val="left" w:pos="4253"/>
        </w:tabs>
      </w:pPr>
      <w:r>
        <w:rPr>
          <w:rFonts w:hint="eastAsia"/>
        </w:rPr>
        <w:t>2、我国注册会计师审计最早的法规《会计师暂行章程》出自于</w:t>
      </w:r>
      <w:r>
        <w:rPr>
          <w:rFonts w:hint="eastAsia"/>
          <w:lang w:eastAsia="zh-CN"/>
        </w:rPr>
        <w:t>（</w:t>
      </w:r>
      <w:r>
        <w:rPr>
          <w:rFonts w:hint="eastAsia"/>
          <w:lang w:val="en-US" w:eastAsia="zh-CN"/>
        </w:rPr>
        <w:t xml:space="preserve"> B</w:t>
      </w:r>
      <w:r>
        <w:rPr>
          <w:rFonts w:hint="eastAsia"/>
          <w:lang w:eastAsia="zh-CN"/>
        </w:rPr>
        <w:t>）。</w:t>
      </w:r>
    </w:p>
    <w:p>
      <w:pPr>
        <w:tabs>
          <w:tab w:val="left" w:pos="4253"/>
        </w:tabs>
      </w:pPr>
      <w:r>
        <w:rPr>
          <w:rFonts w:hint="eastAsia"/>
        </w:rPr>
        <w:t xml:space="preserve">A、明朝政府 </w:t>
      </w:r>
      <w:r>
        <w:rPr>
          <w:rFonts w:hint="eastAsia"/>
          <w:lang w:val="en-US" w:eastAsia="zh-CN"/>
        </w:rPr>
        <w:t xml:space="preserve">           </w:t>
      </w:r>
      <w:r>
        <w:rPr>
          <w:rFonts w:hint="eastAsia"/>
        </w:rPr>
        <w:t xml:space="preserve"> B、北洋政府  </w:t>
      </w:r>
      <w:r>
        <w:rPr>
          <w:rFonts w:hint="eastAsia"/>
          <w:lang w:val="en-US" w:eastAsia="zh-CN"/>
        </w:rPr>
        <w:t xml:space="preserve">         </w:t>
      </w:r>
      <w:r>
        <w:rPr>
          <w:rFonts w:hint="eastAsia"/>
        </w:rPr>
        <w:t xml:space="preserve"> C、民国政府</w:t>
      </w:r>
      <w:r>
        <w:rPr>
          <w:rFonts w:hint="eastAsia"/>
        </w:rPr>
        <w:tab/>
      </w:r>
      <w:r>
        <w:rPr>
          <w:rFonts w:hint="eastAsia"/>
        </w:rPr>
        <w:t xml:space="preserve">    </w:t>
      </w:r>
      <w:r>
        <w:rPr>
          <w:rFonts w:hint="eastAsia"/>
          <w:lang w:val="en-US" w:eastAsia="zh-CN"/>
        </w:rPr>
        <w:t xml:space="preserve">      </w:t>
      </w:r>
      <w:r>
        <w:rPr>
          <w:rFonts w:hint="eastAsia"/>
        </w:rPr>
        <w:t>D、清朝政府</w:t>
      </w:r>
    </w:p>
    <w:p>
      <w:pPr>
        <w:tabs>
          <w:tab w:val="left" w:pos="4253"/>
        </w:tabs>
      </w:pPr>
      <w:r>
        <w:rPr>
          <w:rFonts w:hint="eastAsia"/>
        </w:rPr>
        <w:t>3、下列情况中，对注册会计师执行审计业务的独立性影响最大的是</w:t>
      </w:r>
      <w:r>
        <w:rPr>
          <w:rFonts w:hint="eastAsia"/>
          <w:lang w:eastAsia="zh-CN"/>
        </w:rPr>
        <w:t>（</w:t>
      </w:r>
      <w:r>
        <w:rPr>
          <w:rFonts w:hint="eastAsia"/>
          <w:lang w:val="en-US" w:eastAsia="zh-CN"/>
        </w:rPr>
        <w:t xml:space="preserve">  C </w:t>
      </w:r>
      <w:r>
        <w:rPr>
          <w:rFonts w:hint="eastAsia"/>
          <w:lang w:eastAsia="zh-CN"/>
        </w:rPr>
        <w:t>）。</w:t>
      </w:r>
    </w:p>
    <w:p>
      <w:pPr>
        <w:tabs>
          <w:tab w:val="left" w:pos="4253"/>
        </w:tabs>
      </w:pPr>
      <w:r>
        <w:rPr>
          <w:rFonts w:hint="eastAsia"/>
        </w:rPr>
        <w:t>A、注册会计师的母亲退休前担任被审计单位工会的会计</w:t>
      </w:r>
    </w:p>
    <w:p>
      <w:pPr>
        <w:tabs>
          <w:tab w:val="left" w:pos="4253"/>
        </w:tabs>
      </w:pPr>
      <w:r>
        <w:rPr>
          <w:rFonts w:hint="eastAsia"/>
        </w:rPr>
        <w:t>B、注册会计师的配偶现在是被审计单位开户银行的业务骨干</w:t>
      </w:r>
    </w:p>
    <w:p>
      <w:pPr>
        <w:tabs>
          <w:tab w:val="left" w:pos="4253"/>
        </w:tabs>
      </w:pPr>
      <w:r>
        <w:rPr>
          <w:rFonts w:hint="eastAsia"/>
        </w:rPr>
        <w:t>C、注册会计师的一位老师拥有被审计单位的股票</w:t>
      </w:r>
    </w:p>
    <w:p>
      <w:pPr>
        <w:tabs>
          <w:tab w:val="left" w:pos="4253"/>
        </w:tabs>
      </w:pPr>
      <w:r>
        <w:rPr>
          <w:rFonts w:hint="eastAsia"/>
        </w:rPr>
        <w:t>D、注册会计师的妹妹在被审计单位担任现金出纳</w:t>
      </w:r>
    </w:p>
    <w:p>
      <w:pPr>
        <w:tabs>
          <w:tab w:val="left" w:pos="4253"/>
        </w:tabs>
      </w:pPr>
      <w:r>
        <w:rPr>
          <w:rFonts w:hint="eastAsia"/>
        </w:rPr>
        <w:t>4、注册会计师的业务范围</w:t>
      </w:r>
      <w:r>
        <w:rPr>
          <w:rFonts w:hint="eastAsia"/>
          <w:em w:val="dot"/>
        </w:rPr>
        <w:t>不应包括</w:t>
      </w:r>
      <w:r>
        <w:rPr>
          <w:rFonts w:hint="eastAsia"/>
          <w:lang w:eastAsia="zh-CN"/>
        </w:rPr>
        <w:t>（</w:t>
      </w:r>
      <w:r>
        <w:rPr>
          <w:rFonts w:hint="eastAsia"/>
          <w:lang w:val="en-US" w:eastAsia="zh-CN"/>
        </w:rPr>
        <w:t xml:space="preserve"> C </w:t>
      </w:r>
      <w:r>
        <w:rPr>
          <w:rFonts w:hint="eastAsia"/>
          <w:lang w:eastAsia="zh-CN"/>
        </w:rPr>
        <w:t>）。</w:t>
      </w:r>
    </w:p>
    <w:p>
      <w:pPr>
        <w:tabs>
          <w:tab w:val="left" w:pos="4253"/>
        </w:tabs>
      </w:pPr>
      <w:r>
        <w:rPr>
          <w:rFonts w:hint="eastAsia"/>
        </w:rPr>
        <w:t xml:space="preserve">A、验资业务   </w:t>
      </w:r>
      <w:r>
        <w:rPr>
          <w:rFonts w:hint="eastAsia"/>
          <w:lang w:val="en-US" w:eastAsia="zh-CN"/>
        </w:rPr>
        <w:t xml:space="preserve">          </w:t>
      </w:r>
      <w:r>
        <w:rPr>
          <w:rFonts w:hint="eastAsia"/>
        </w:rPr>
        <w:t xml:space="preserve">B、财务报表审计业务 </w:t>
      </w:r>
      <w:r>
        <w:rPr>
          <w:rFonts w:hint="eastAsia"/>
          <w:lang w:val="en-US" w:eastAsia="zh-CN"/>
        </w:rPr>
        <w:t xml:space="preserve">  </w:t>
      </w:r>
      <w:r>
        <w:rPr>
          <w:rFonts w:hint="eastAsia"/>
        </w:rPr>
        <w:t xml:space="preserve"> C、保险精算业务</w:t>
      </w:r>
      <w:r>
        <w:rPr>
          <w:rFonts w:hint="eastAsia"/>
        </w:rPr>
        <w:tab/>
      </w:r>
      <w:r>
        <w:rPr>
          <w:rFonts w:hint="eastAsia"/>
        </w:rPr>
        <w:t xml:space="preserve">   </w:t>
      </w:r>
      <w:r>
        <w:rPr>
          <w:rFonts w:hint="eastAsia"/>
          <w:lang w:val="en-US" w:eastAsia="zh-CN"/>
        </w:rPr>
        <w:t xml:space="preserve">   </w:t>
      </w:r>
      <w:r>
        <w:rPr>
          <w:rFonts w:hint="eastAsia"/>
        </w:rPr>
        <w:t>D、税务代理业务</w:t>
      </w:r>
    </w:p>
    <w:p>
      <w:pPr>
        <w:tabs>
          <w:tab w:val="left" w:pos="4253"/>
        </w:tabs>
      </w:pPr>
      <w:r>
        <w:rPr>
          <w:rFonts w:hint="eastAsia"/>
        </w:rPr>
        <w:t>5、下列有关审计证据可靠性的表述中，注册会计师认同的是</w:t>
      </w:r>
      <w:r>
        <w:rPr>
          <w:rFonts w:hint="eastAsia"/>
          <w:lang w:eastAsia="zh-CN"/>
        </w:rPr>
        <w:t>（</w:t>
      </w:r>
      <w:r>
        <w:rPr>
          <w:rFonts w:hint="eastAsia"/>
          <w:lang w:val="en-US" w:eastAsia="zh-CN"/>
        </w:rPr>
        <w:t xml:space="preserve"> B </w:t>
      </w:r>
      <w:r>
        <w:rPr>
          <w:rFonts w:hint="eastAsia"/>
          <w:lang w:eastAsia="zh-CN"/>
        </w:rPr>
        <w:t>）。</w:t>
      </w:r>
    </w:p>
    <w:p>
      <w:pPr>
        <w:tabs>
          <w:tab w:val="left" w:pos="4253"/>
        </w:tabs>
      </w:pPr>
      <w:r>
        <w:rPr>
          <w:rFonts w:hint="eastAsia"/>
        </w:rPr>
        <w:t>A、书面证据与实物证据相比是一种辅助证据，可靠性较弱</w:t>
      </w:r>
    </w:p>
    <w:p>
      <w:pPr>
        <w:tabs>
          <w:tab w:val="left" w:pos="4253"/>
        </w:tabs>
      </w:pPr>
      <w:r>
        <w:rPr>
          <w:rFonts w:hint="eastAsia"/>
        </w:rPr>
        <w:t>B、内部证据在外部流转并获得其他单位承认，则具有较强的可靠性</w:t>
      </w:r>
    </w:p>
    <w:p>
      <w:pPr>
        <w:tabs>
          <w:tab w:val="left" w:pos="4253"/>
        </w:tabs>
      </w:pPr>
      <w:r>
        <w:rPr>
          <w:rFonts w:hint="eastAsia"/>
        </w:rPr>
        <w:t>C、被审计单位管理当局声明书有助于审计结论的形成，具有较强的可靠性</w:t>
      </w:r>
    </w:p>
    <w:p>
      <w:pPr>
        <w:tabs>
          <w:tab w:val="left" w:pos="4253"/>
        </w:tabs>
      </w:pPr>
      <w:r>
        <w:rPr>
          <w:rFonts w:hint="eastAsia"/>
        </w:rPr>
        <w:t>D、环境证据比口头证据重要，属于基本证据，可靠性较强</w:t>
      </w:r>
    </w:p>
    <w:p>
      <w:r>
        <w:rPr>
          <w:rFonts w:hint="eastAsia" w:ascii="黑体" w:eastAsia="黑体"/>
          <w:b/>
        </w:rPr>
        <w:t>二、多选题</w:t>
      </w:r>
    </w:p>
    <w:p>
      <w:pPr>
        <w:tabs>
          <w:tab w:val="left" w:pos="4253"/>
        </w:tabs>
      </w:pPr>
      <w:r>
        <w:rPr>
          <w:rFonts w:hint="eastAsia"/>
        </w:rPr>
        <w:t>1、政府审计隶属于议会的国家有</w:t>
      </w:r>
      <w:r>
        <w:rPr>
          <w:rFonts w:hint="eastAsia"/>
          <w:lang w:eastAsia="zh-CN"/>
        </w:rPr>
        <w:t>（</w:t>
      </w:r>
      <w:r>
        <w:rPr>
          <w:rFonts w:hint="eastAsia"/>
          <w:lang w:val="en-US" w:eastAsia="zh-CN"/>
        </w:rPr>
        <w:t xml:space="preserve"> ABCDE  </w:t>
      </w:r>
      <w:r>
        <w:rPr>
          <w:rFonts w:hint="eastAsia"/>
          <w:lang w:eastAsia="zh-CN"/>
        </w:rPr>
        <w:t>）。</w:t>
      </w:r>
    </w:p>
    <w:p>
      <w:pPr>
        <w:tabs>
          <w:tab w:val="left" w:pos="4253"/>
        </w:tabs>
      </w:pPr>
      <w:r>
        <w:rPr>
          <w:rFonts w:hint="eastAsia"/>
        </w:rPr>
        <w:t xml:space="preserve">A、美国     </w:t>
      </w:r>
      <w:r>
        <w:rPr>
          <w:rFonts w:hint="eastAsia"/>
          <w:lang w:val="en-US" w:eastAsia="zh-CN"/>
        </w:rPr>
        <w:t xml:space="preserve">   </w:t>
      </w:r>
      <w:r>
        <w:rPr>
          <w:rFonts w:hint="eastAsia"/>
        </w:rPr>
        <w:t xml:space="preserve">B、英国     </w:t>
      </w:r>
      <w:r>
        <w:rPr>
          <w:rFonts w:hint="eastAsia"/>
          <w:lang w:val="en-US" w:eastAsia="zh-CN"/>
        </w:rPr>
        <w:t xml:space="preserve">  </w:t>
      </w:r>
      <w:r>
        <w:rPr>
          <w:rFonts w:hint="eastAsia"/>
        </w:rPr>
        <w:t xml:space="preserve">C、加拿大      D、西班牙    </w:t>
      </w:r>
      <w:r>
        <w:rPr>
          <w:rFonts w:hint="eastAsia"/>
          <w:lang w:val="en-US" w:eastAsia="zh-CN"/>
        </w:rPr>
        <w:t xml:space="preserve">      </w:t>
      </w:r>
      <w:r>
        <w:rPr>
          <w:rFonts w:hint="eastAsia"/>
        </w:rPr>
        <w:t>E、澳大利亚</w:t>
      </w:r>
    </w:p>
    <w:p>
      <w:pPr>
        <w:tabs>
          <w:tab w:val="left" w:pos="4253"/>
        </w:tabs>
      </w:pPr>
      <w:r>
        <w:rPr>
          <w:rFonts w:hint="eastAsia"/>
        </w:rPr>
        <w:t>2、内部审计与注册会计师审计的一致性，主要表现在</w:t>
      </w:r>
      <w:r>
        <w:rPr>
          <w:rFonts w:hint="eastAsia"/>
          <w:lang w:eastAsia="zh-CN"/>
        </w:rPr>
        <w:t>（</w:t>
      </w:r>
      <w:r>
        <w:rPr>
          <w:rFonts w:hint="eastAsia"/>
          <w:lang w:val="en-US" w:eastAsia="zh-CN"/>
        </w:rPr>
        <w:t xml:space="preserve"> AD  </w:t>
      </w:r>
      <w:r>
        <w:rPr>
          <w:rFonts w:hint="eastAsia"/>
          <w:lang w:eastAsia="zh-CN"/>
        </w:rPr>
        <w:t>）。</w:t>
      </w:r>
    </w:p>
    <w:p>
      <w:pPr>
        <w:tabs>
          <w:tab w:val="left" w:pos="4253"/>
        </w:tabs>
      </w:pPr>
      <w:r>
        <w:rPr>
          <w:rFonts w:hint="eastAsia"/>
        </w:rPr>
        <w:t>A、审计内容    B、审计目标   C、审计标准</w:t>
      </w:r>
      <w:r>
        <w:rPr>
          <w:rFonts w:hint="eastAsia"/>
        </w:rPr>
        <w:tab/>
      </w:r>
      <w:r>
        <w:rPr>
          <w:rFonts w:hint="eastAsia"/>
        </w:rPr>
        <w:t xml:space="preserve">  D、审计方法   </w:t>
      </w:r>
      <w:r>
        <w:rPr>
          <w:rFonts w:hint="eastAsia"/>
          <w:lang w:val="en-US" w:eastAsia="zh-CN"/>
        </w:rPr>
        <w:t xml:space="preserve">   </w:t>
      </w:r>
      <w:r>
        <w:rPr>
          <w:rFonts w:hint="eastAsia"/>
        </w:rPr>
        <w:t xml:space="preserve"> E、审计形式</w:t>
      </w:r>
    </w:p>
    <w:p>
      <w:pPr>
        <w:tabs>
          <w:tab w:val="left" w:pos="4253"/>
        </w:tabs>
      </w:pPr>
      <w:r>
        <w:rPr>
          <w:rFonts w:hint="eastAsia"/>
        </w:rPr>
        <w:t>3、一般情况下，实物证据能够证实的具体目标有</w:t>
      </w:r>
      <w:r>
        <w:rPr>
          <w:rFonts w:hint="eastAsia"/>
          <w:lang w:eastAsia="zh-CN"/>
        </w:rPr>
        <w:t>（</w:t>
      </w:r>
      <w:r>
        <w:rPr>
          <w:rFonts w:hint="eastAsia"/>
          <w:lang w:val="en-US" w:eastAsia="zh-CN"/>
        </w:rPr>
        <w:t xml:space="preserve"> BC  </w:t>
      </w:r>
      <w:r>
        <w:rPr>
          <w:rFonts w:hint="eastAsia"/>
          <w:lang w:eastAsia="zh-CN"/>
        </w:rPr>
        <w:t>）。</w:t>
      </w:r>
    </w:p>
    <w:p>
      <w:pPr>
        <w:tabs>
          <w:tab w:val="left" w:pos="4253"/>
        </w:tabs>
      </w:pPr>
      <w:r>
        <w:rPr>
          <w:rFonts w:hint="eastAsia"/>
        </w:rPr>
        <w:t xml:space="preserve">A、计价和分摊  B、完整性    </w:t>
      </w:r>
      <w:r>
        <w:rPr>
          <w:rFonts w:hint="eastAsia"/>
          <w:lang w:val="en-US" w:eastAsia="zh-CN"/>
        </w:rPr>
        <w:t xml:space="preserve"> </w:t>
      </w:r>
      <w:r>
        <w:rPr>
          <w:rFonts w:hint="eastAsia"/>
        </w:rPr>
        <w:t xml:space="preserve">C、存在    </w:t>
      </w:r>
      <w:r>
        <w:rPr>
          <w:rFonts w:hint="eastAsia"/>
          <w:lang w:val="en-US" w:eastAsia="zh-CN"/>
        </w:rPr>
        <w:t xml:space="preserve">     </w:t>
      </w:r>
      <w:r>
        <w:rPr>
          <w:rFonts w:hint="eastAsia"/>
        </w:rPr>
        <w:t>D、分类和可理解性 E、准确性</w:t>
      </w:r>
    </w:p>
    <w:p>
      <w:r>
        <w:rPr>
          <w:rFonts w:hint="eastAsia" w:ascii="黑体" w:eastAsia="黑体"/>
          <w:b/>
        </w:rPr>
        <w:t>三、</w:t>
      </w:r>
      <w:r>
        <w:rPr>
          <w:rFonts w:hint="eastAsia" w:ascii="黑体" w:eastAsia="黑体"/>
          <w:b/>
          <w:lang w:val="en-US" w:eastAsia="zh-CN"/>
        </w:rPr>
        <w:t>名词解释</w:t>
      </w:r>
    </w:p>
    <w:p>
      <w:pPr>
        <w:numPr>
          <w:numId w:val="0"/>
        </w:numPr>
        <w:tabs>
          <w:tab w:val="left" w:pos="4253"/>
        </w:tabs>
      </w:pPr>
      <w:r>
        <w:rPr>
          <w:rFonts w:hint="eastAsia"/>
          <w:lang w:val="en-US" w:eastAsia="zh-CN"/>
        </w:rPr>
        <w:t>1.</w:t>
      </w:r>
      <w:r>
        <w:rPr>
          <w:rFonts w:hint="eastAsia"/>
        </w:rPr>
        <w:t>盘点法</w:t>
      </w:r>
      <w:r>
        <w:rPr>
          <w:rFonts w:hint="eastAsia"/>
          <w:lang w:val="en-US" w:eastAsia="zh-CN"/>
        </w:rPr>
        <w:t>：</w:t>
      </w:r>
    </w:p>
    <w:p>
      <w:pPr>
        <w:tabs>
          <w:tab w:val="left" w:pos="4253"/>
        </w:tabs>
        <w:rPr>
          <w:rFonts w:hint="eastAsia"/>
        </w:rPr>
      </w:pPr>
    </w:p>
    <w:p>
      <w:pPr>
        <w:tabs>
          <w:tab w:val="left" w:pos="4253"/>
        </w:tabs>
      </w:pPr>
    </w:p>
    <w:p>
      <w:pPr>
        <w:rPr>
          <w:rFonts w:hint="eastAsia" w:eastAsia="宋体"/>
          <w:lang w:eastAsia="zh-CN"/>
        </w:rPr>
      </w:pPr>
      <w:r>
        <w:rPr>
          <w:rFonts w:hint="eastAsia"/>
          <w:lang w:val="en-US" w:eastAsia="zh-CN"/>
        </w:rPr>
        <w:t>2.</w:t>
      </w:r>
      <w:r>
        <w:rPr>
          <w:rFonts w:hint="eastAsia"/>
        </w:rPr>
        <w:t>总体审计策略</w:t>
      </w:r>
      <w:r>
        <w:rPr>
          <w:rFonts w:hint="eastAsia"/>
          <w:lang w:eastAsia="zh-CN"/>
        </w:rPr>
        <w:t>：</w:t>
      </w:r>
    </w:p>
    <w:p/>
    <w:p>
      <w:pPr>
        <w:rPr>
          <w:rFonts w:hint="eastAsia" w:ascii="黑体" w:eastAsia="黑体"/>
          <w:b/>
        </w:rPr>
      </w:pPr>
    </w:p>
    <w:p>
      <w:r>
        <w:rPr>
          <w:rFonts w:hint="eastAsia" w:ascii="黑体" w:eastAsia="黑体"/>
          <w:b/>
        </w:rPr>
        <w:t>四、简答题</w:t>
      </w:r>
    </w:p>
    <w:p>
      <w:pPr>
        <w:tabs>
          <w:tab w:val="left" w:pos="4253"/>
        </w:tabs>
      </w:pPr>
      <w:r>
        <w:rPr>
          <w:rFonts w:hint="eastAsia"/>
        </w:rPr>
        <w:t>1、在2013年3月，以下审计主体分别接受委托人的委派进行审计：</w:t>
      </w:r>
    </w:p>
    <w:p>
      <w:pPr>
        <w:tabs>
          <w:tab w:val="left" w:pos="4253"/>
        </w:tabs>
      </w:pPr>
      <w:r>
        <w:rPr>
          <w:rFonts w:hint="eastAsia"/>
        </w:rPr>
        <w:t>(1)王东、黎明是XYZ会计师事务所的注册会计师，接受东方股份有限公司董事会的委托对该公司2012年财务报表进行审计；</w:t>
      </w:r>
    </w:p>
    <w:p>
      <w:pPr>
        <w:tabs>
          <w:tab w:val="left" w:pos="4253"/>
        </w:tabs>
      </w:pPr>
      <w:r>
        <w:rPr>
          <w:rFonts w:hint="eastAsia"/>
        </w:rPr>
        <w:t>(2)赵丹、姚林是东方股份有限公司内部审计部的工作人员，按照审计计划安排，对该公司进行财务审计；</w:t>
      </w:r>
    </w:p>
    <w:p>
      <w:pPr>
        <w:tabs>
          <w:tab w:val="left" w:pos="4253"/>
        </w:tabs>
      </w:pPr>
      <w:r>
        <w:rPr>
          <w:rFonts w:hint="eastAsia"/>
        </w:rPr>
        <w:t>(3)王菲、赵敏是国家审计署的工作人员，接受审计署委派，对某大型电站的工程资金运用情况进行审计。</w:t>
      </w:r>
    </w:p>
    <w:p>
      <w:pPr>
        <w:tabs>
          <w:tab w:val="left" w:pos="4253"/>
        </w:tabs>
      </w:pPr>
      <w:r>
        <w:rPr>
          <w:rFonts w:hint="eastAsia"/>
        </w:rPr>
        <w:t>请回答：以上三类审计主体在承办各审计业务时的相似之处以及不同之处。</w:t>
      </w:r>
    </w:p>
    <w:p>
      <w:pPr>
        <w:tabs>
          <w:tab w:val="left" w:pos="4253"/>
        </w:tabs>
      </w:pPr>
    </w:p>
    <w:p>
      <w:pPr>
        <w:tabs>
          <w:tab w:val="left" w:pos="4253"/>
        </w:tabs>
      </w:pPr>
    </w:p>
    <w:p>
      <w:pPr>
        <w:tabs>
          <w:tab w:val="left" w:pos="4253"/>
        </w:tabs>
        <w:rPr>
          <w:rFonts w:hint="eastAsia" w:eastAsia="宋体"/>
          <w:lang w:val="en-US" w:eastAsia="zh-CN"/>
        </w:rPr>
      </w:pPr>
      <w:r>
        <w:rPr>
          <w:rFonts w:hint="eastAsia"/>
          <w:lang w:val="en-US" w:eastAsia="zh-CN"/>
        </w:rPr>
        <w:t>答：注册会计师审计、内部审计、政府审计。相似之处：都对被审计单位会计资料及其相关资料进行审计，并发表审计意见，对被审计单位起到监督作用，运用的审计方法大致相同。不同之处：（1）审计方式不同。注册会计师审计是受托审计；内部审计根据本部门、本单位经营管理的需要自行安排施行；政府审计是强制审计。（2）审计目标不同。注册会计师审计是对被审计单位财务报表的合法性和公允性依法进行审计；内部审计主要是检查各项内部控制的执行情况等，提出各项改进措施；政府审计是对各级政府及其部门的财政收支情况及公共资金的收支、运用情况进行审计 。（3）独立性不同。注册会计师审计双向独立；内部审计受本部门、本单位直接领导，仅强调与所审的其他职能部门相对独立；政府审计机构隶属国务院和各级人民政府领导，因此在独立性上体现为单向独立，即仅独立于审计第二关系人（被审计单位） 。（4）审计标准不同。注册会计师审计依据的标准是《注册会计师法》和中国注册会计师协会制定的中国注册会计师执业准则；内部审计依据的标准是内部审计准则；政府审计依据《中华人民共和国审计法》和审计署制定的国家审计准则 。</w:t>
      </w:r>
    </w:p>
    <w:p>
      <w:pPr>
        <w:tabs>
          <w:tab w:val="left" w:pos="4253"/>
        </w:tabs>
      </w:pPr>
    </w:p>
    <w:p>
      <w:pPr>
        <w:tabs>
          <w:tab w:val="left" w:pos="4253"/>
        </w:tabs>
      </w:pPr>
    </w:p>
    <w:p>
      <w:pPr>
        <w:tabs>
          <w:tab w:val="left" w:pos="4253"/>
        </w:tabs>
      </w:pPr>
    </w:p>
    <w:p>
      <w:pPr>
        <w:tabs>
          <w:tab w:val="left" w:pos="4253"/>
        </w:tabs>
      </w:pPr>
    </w:p>
    <w:p>
      <w:pPr>
        <w:tabs>
          <w:tab w:val="left" w:pos="4253"/>
        </w:tabs>
      </w:pPr>
      <w:r>
        <w:rPr>
          <w:rFonts w:hint="eastAsia"/>
          <w:lang w:val="en-US" w:eastAsia="zh-CN"/>
        </w:rPr>
        <w:t>2</w:t>
      </w:r>
      <w:r>
        <w:rPr>
          <w:rFonts w:hint="eastAsia"/>
        </w:rPr>
        <w:t>、ABC会计师事务所某审计小组正在举行重要审计项目的讨论会，在会中就审计证据的充分性和适当性的有关问题进行了讨论。甲注册会计师提出一种观点：审计证据的质量越高，需要的审计证据数量越少，可以得出审计证据的质量和数量是呈反比的，所以审计证据质量越低，那么需要审计证据数量也就越多，也就是说审计证据数量可以弥补审计质量上的不足。乙注册会计师提出一种观点：审计资源都是有限的，为了使事务所获取更多的利润，对于那些获取审计证据比较困难和成本较高的程序，可以采取其他程序来代替，只要不影响最终的审计质量即可。</w:t>
      </w:r>
    </w:p>
    <w:p>
      <w:pPr>
        <w:tabs>
          <w:tab w:val="left" w:pos="4253"/>
        </w:tabs>
      </w:pPr>
      <w:r>
        <w:rPr>
          <w:rFonts w:hint="eastAsia"/>
        </w:rPr>
        <w:t>要求：(1)简述审计证据的性质。</w:t>
      </w:r>
    </w:p>
    <w:p>
      <w:pPr>
        <w:tabs>
          <w:tab w:val="left" w:pos="4253"/>
        </w:tabs>
      </w:pPr>
      <w:r>
        <w:rPr>
          <w:rFonts w:hint="eastAsia"/>
        </w:rPr>
        <w:t>(2)你是否认同甲注册会计师的观点？请简要说明理由。</w:t>
      </w:r>
    </w:p>
    <w:p>
      <w:r>
        <w:rPr>
          <w:rFonts w:hint="eastAsia"/>
        </w:rPr>
        <w:t>(3)你是否认同乙注册会计师的观点？请简要说明理由。</w:t>
      </w:r>
    </w:p>
    <w:p/>
    <w:p/>
    <w:p>
      <w:pPr>
        <w:rPr>
          <w:rFonts w:hint="eastAsia" w:eastAsia="宋体"/>
          <w:lang w:eastAsia="zh-CN"/>
        </w:rPr>
      </w:pPr>
      <w:r>
        <w:rPr>
          <w:rFonts w:hint="eastAsia"/>
          <w:lang w:eastAsia="zh-CN"/>
        </w:rPr>
        <w:t>答：（1）审计证据的性质包括充分性和适当性，其中相关性和可靠性是审计证据适当性的核心内容。（2）不认同。尽管审计证据的充分性和适当性相关，但如果审计证据的质量存在缺陷，那么注册会计师仅靠获取更多的审计证据可能无法弥补其质量上的缺陷。（3）不认同。注册会计师可以考虑获取审计证据的成本与所获取信息的有用性之间的关系，但不应以获取审计证据的困难和成本为由减少不可替代的审计程序。</w:t>
      </w:r>
    </w:p>
    <w:p/>
    <w:p>
      <w:pPr>
        <w:rPr>
          <w:rFonts w:hint="eastAsia" w:ascii="黑体" w:eastAsia="黑体"/>
          <w:b/>
        </w:rPr>
      </w:pPr>
    </w:p>
    <w:p>
      <w:r>
        <w:rPr>
          <w:rFonts w:hint="eastAsia" w:ascii="黑体" w:eastAsia="黑体"/>
          <w:b/>
        </w:rPr>
        <w:t>五、论述题</w:t>
      </w:r>
    </w:p>
    <w:p>
      <w:pPr>
        <w:numPr>
          <w:numId w:val="0"/>
        </w:numPr>
        <w:tabs>
          <w:tab w:val="left" w:pos="4253"/>
        </w:tabs>
      </w:pPr>
      <w:r>
        <w:rPr>
          <w:rFonts w:hint="eastAsia"/>
        </w:rPr>
        <w:t>1、控制测试与实质性程序有什么区别与联系？为什么即使被审计单位经控制测试被认定拥有非常健全的内部控制，注册会计师仍不能完全省略实质性测试程序？</w:t>
      </w:r>
    </w:p>
    <w:p>
      <w:pPr>
        <w:tabs>
          <w:tab w:val="left" w:pos="4253"/>
        </w:tabs>
      </w:pPr>
      <w:r>
        <w:rPr>
          <w:rFonts w:hint="eastAsia" w:ascii="宋体" w:hAnsi="宋体" w:cs="宋体"/>
          <w:sz w:val="24"/>
          <w:szCs w:val="24"/>
          <w:lang w:eastAsia="zh-CN"/>
        </w:rPr>
        <w:t>答：</w:t>
      </w:r>
      <w:r>
        <w:rPr>
          <w:rFonts w:ascii="宋体" w:hAnsi="宋体" w:eastAsia="宋体" w:cs="宋体"/>
          <w:sz w:val="24"/>
          <w:szCs w:val="24"/>
        </w:rPr>
        <w:t>控制测试与实质性测试的区别体现在以下几个方面：（1）控制测试的内容为内部控制，是定性评价；实质性程序的内容为账户金额，是定量评价。（2）控制测试的目的为评价内部控制有效性；实质性程序的目的是评价账户金额正确性，为发表审计意见提供依据。控制测试与实质性程序的联系体现在：控制测试为实质性程序打基础，控制测试的结果为确定实质性程序的性质、时间和范围提供依据；实质性程序是在控制测试的基础上进行的，实质性程序的程度取决于控制测试的结果。不能完全省略实质性测试程序的主要原因为：（1）内部控制是被审计单位为达到其经营管理目标而设立和实施的，最严格的内部控制也有其本身的固有限制；一是控制成本的限制，即被审计单位往往因考虑成本而牺牲内部控制可能带来的效益；二是人为因素的限制，包括有关人员不理解或错误理解内部控制，相关人员串通舞弊而回避或破坏内部控制等。这些固有限制可能导致会计报表的重要反映失实。（2）内部控制是否真正有效，需要通过执行控制测试程序予以验证，但控制测试只能证实内部控制是否有效和得到了一贯遵守，而不能对会计报表反映的合法性、公允性进行证实。</w:t>
      </w:r>
    </w:p>
    <w:p>
      <w:pPr>
        <w:tabs>
          <w:tab w:val="left" w:pos="4253"/>
        </w:tabs>
      </w:pPr>
    </w:p>
    <w:p>
      <w:pPr>
        <w:tabs>
          <w:tab w:val="left" w:pos="4253"/>
        </w:tabs>
      </w:pPr>
    </w:p>
    <w:p>
      <w:pPr>
        <w:tabs>
          <w:tab w:val="left" w:pos="4253"/>
        </w:tabs>
      </w:pPr>
    </w:p>
    <w:p>
      <w:pPr>
        <w:tabs>
          <w:tab w:val="left" w:pos="4253"/>
        </w:tabs>
      </w:pPr>
    </w:p>
    <w:p>
      <w:pPr>
        <w:tabs>
          <w:tab w:val="left" w:pos="4253"/>
        </w:tabs>
      </w:pPr>
    </w:p>
    <w:p>
      <w:pPr>
        <w:tabs>
          <w:tab w:val="left" w:pos="4253"/>
        </w:tabs>
      </w:pPr>
    </w:p>
    <w:p>
      <w:pPr>
        <w:tabs>
          <w:tab w:val="left" w:pos="4253"/>
        </w:tabs>
      </w:pPr>
    </w:p>
    <w:p>
      <w:pPr>
        <w:tabs>
          <w:tab w:val="left" w:pos="4253"/>
        </w:tabs>
      </w:pPr>
    </w:p>
    <w:p>
      <w:pPr>
        <w:tabs>
          <w:tab w:val="left" w:pos="4253"/>
        </w:tabs>
      </w:pPr>
    </w:p>
    <w:p>
      <w:pPr>
        <w:tabs>
          <w:tab w:val="left" w:pos="4253"/>
        </w:tabs>
        <w:rPr>
          <w:rFonts w:ascii="黑体" w:eastAsia="黑体"/>
          <w:b/>
        </w:rPr>
      </w:pPr>
      <w:r>
        <w:rPr>
          <w:rFonts w:hint="eastAsia" w:ascii="黑体" w:eastAsia="黑体"/>
          <w:b/>
        </w:rPr>
        <w:t>六、案例分析题</w:t>
      </w:r>
    </w:p>
    <w:p>
      <w:pPr>
        <w:tabs>
          <w:tab w:val="left" w:pos="4253"/>
        </w:tabs>
      </w:pPr>
      <w:r>
        <w:rPr>
          <w:rFonts w:hint="eastAsia"/>
        </w:rPr>
        <w:t>1、某公司采用应收账款余额的5‰计提坏账准备，“坏账准备”账户年初贷方余额为4000元，借方发生额为2000元，另有去年己注销的坏账今年收回1000元，该公司的会计分录如下：</w:t>
      </w:r>
    </w:p>
    <w:p>
      <w:pPr>
        <w:tabs>
          <w:tab w:val="left" w:pos="4253"/>
        </w:tabs>
      </w:pPr>
      <w:r>
        <w:rPr>
          <w:rFonts w:hint="eastAsia"/>
        </w:rPr>
        <w:t>借：银行存款      1000</w:t>
      </w:r>
    </w:p>
    <w:p>
      <w:pPr>
        <w:tabs>
          <w:tab w:val="left" w:pos="4253"/>
        </w:tabs>
        <w:ind w:firstLine="420" w:firstLineChars="200"/>
      </w:pPr>
      <w:r>
        <w:rPr>
          <w:rFonts w:hint="eastAsia"/>
        </w:rPr>
        <w:t>贷：其他应收款  1000</w:t>
      </w:r>
    </w:p>
    <w:p>
      <w:pPr>
        <w:tabs>
          <w:tab w:val="left" w:pos="4253"/>
        </w:tabs>
      </w:pPr>
      <w:r>
        <w:rPr>
          <w:rFonts w:hint="eastAsia"/>
        </w:rPr>
        <w:t>年末应收账款余额为500000元，会计人员计提坏账准备，会计分录如下：</w:t>
      </w:r>
    </w:p>
    <w:p>
      <w:pPr>
        <w:tabs>
          <w:tab w:val="left" w:pos="4253"/>
        </w:tabs>
      </w:pPr>
      <w:r>
        <w:rPr>
          <w:rFonts w:hint="eastAsia"/>
        </w:rPr>
        <w:t>借：资产减值损失—坏账损失     2500</w:t>
      </w:r>
    </w:p>
    <w:p>
      <w:pPr>
        <w:tabs>
          <w:tab w:val="left" w:pos="4253"/>
        </w:tabs>
        <w:ind w:firstLine="420" w:firstLineChars="200"/>
      </w:pPr>
      <w:r>
        <w:rPr>
          <w:rFonts w:hint="eastAsia"/>
        </w:rPr>
        <w:t>贷：坏账准备                  2500</w:t>
      </w:r>
    </w:p>
    <w:p>
      <w:pPr>
        <w:tabs>
          <w:tab w:val="left" w:pos="4253"/>
        </w:tabs>
      </w:pPr>
      <w:r>
        <w:rPr>
          <w:rFonts w:hint="eastAsia"/>
        </w:rPr>
        <w:t>要求：指出公司存在的问题，并编制调整分录。</w:t>
      </w:r>
    </w:p>
    <w:p>
      <w:pPr>
        <w:tabs>
          <w:tab w:val="left" w:pos="4253"/>
        </w:tabs>
      </w:pPr>
    </w:p>
    <w:p>
      <w:pPr>
        <w:tabs>
          <w:tab w:val="left" w:pos="4253"/>
        </w:tabs>
        <w:rPr>
          <w:rFonts w:hint="eastAsia"/>
          <w:lang w:eastAsia="zh-CN"/>
        </w:rPr>
      </w:pPr>
      <w:r>
        <w:rPr>
          <w:rFonts w:hint="eastAsia"/>
          <w:lang w:eastAsia="zh-CN"/>
        </w:rPr>
        <w:t>答：存在问题:</w:t>
      </w:r>
    </w:p>
    <w:p>
      <w:pPr>
        <w:tabs>
          <w:tab w:val="left" w:pos="4253"/>
        </w:tabs>
        <w:rPr>
          <w:rFonts w:hint="eastAsia"/>
          <w:lang w:eastAsia="zh-CN"/>
        </w:rPr>
      </w:pPr>
      <w:r>
        <w:rPr>
          <w:rFonts w:hint="eastAsia"/>
          <w:lang w:eastAsia="zh-CN"/>
        </w:rPr>
        <w:t>收回已注销得坏账应增加坏账准备金额，该公司计入了其她应收款,既造成以后要多计</w:t>
      </w:r>
    </w:p>
    <w:p>
      <w:pPr>
        <w:tabs>
          <w:tab w:val="left" w:pos="4253"/>
        </w:tabs>
        <w:rPr>
          <w:rFonts w:hint="eastAsia"/>
          <w:lang w:eastAsia="zh-CN"/>
        </w:rPr>
      </w:pPr>
      <w:r>
        <w:rPr>
          <w:rFonts w:hint="eastAsia"/>
          <w:lang w:eastAsia="zh-CN"/>
        </w:rPr>
        <w:t>提坏账准备,增加费用,又为私设小金库或贪污舞弊提供了条件;年末公司坏账准备余额应该</w:t>
      </w:r>
    </w:p>
    <w:p>
      <w:pPr>
        <w:tabs>
          <w:tab w:val="left" w:pos="4253"/>
        </w:tabs>
        <w:rPr>
          <w:rFonts w:hint="eastAsia"/>
          <w:lang w:eastAsia="zh-CN"/>
        </w:rPr>
      </w:pPr>
      <w:r>
        <w:rPr>
          <w:rFonts w:hint="eastAsia"/>
          <w:lang w:eastAsia="zh-CN"/>
        </w:rPr>
        <w:t>为4000-200 0 +1000= 3 00 0 ,，而根据年末应收账款余额，应该保持坏账准备贷方余额为25 .</w:t>
      </w:r>
    </w:p>
    <w:p>
      <w:pPr>
        <w:tabs>
          <w:tab w:val="left" w:pos="4253"/>
        </w:tabs>
        <w:rPr>
          <w:rFonts w:hint="eastAsia"/>
          <w:lang w:eastAsia="zh-CN"/>
        </w:rPr>
      </w:pPr>
      <w:r>
        <w:rPr>
          <w:rFonts w:hint="eastAsia"/>
          <w:lang w:eastAsia="zh-CN"/>
        </w:rPr>
        <w:t xml:space="preserve">00元，所以应该冲销坏账准备500 元，该公司反而又提了2500元,调整得分录为: </w:t>
      </w:r>
    </w:p>
    <w:p>
      <w:pPr>
        <w:tabs>
          <w:tab w:val="left" w:pos="4253"/>
        </w:tabs>
        <w:rPr>
          <w:rFonts w:hint="eastAsia"/>
          <w:lang w:eastAsia="zh-CN"/>
        </w:rPr>
      </w:pPr>
      <w:r>
        <w:rPr>
          <w:rFonts w:hint="eastAsia"/>
          <w:lang w:eastAsia="zh-CN"/>
        </w:rPr>
        <w:t>借:其她应收款</w:t>
      </w:r>
    </w:p>
    <w:p>
      <w:pPr>
        <w:tabs>
          <w:tab w:val="left" w:pos="4253"/>
        </w:tabs>
        <w:rPr>
          <w:rFonts w:hint="eastAsia"/>
          <w:lang w:eastAsia="zh-CN"/>
        </w:rPr>
      </w:pPr>
      <w:r>
        <w:rPr>
          <w:rFonts w:hint="eastAsia"/>
          <w:lang w:eastAsia="zh-CN"/>
        </w:rPr>
        <w:t>100 0)</w:t>
      </w:r>
    </w:p>
    <w:p>
      <w:pPr>
        <w:tabs>
          <w:tab w:val="left" w:pos="4253"/>
        </w:tabs>
        <w:rPr>
          <w:rFonts w:hint="eastAsia"/>
          <w:lang w:eastAsia="zh-CN"/>
        </w:rPr>
      </w:pPr>
      <w:r>
        <w:rPr>
          <w:rFonts w:hint="eastAsia"/>
          <w:lang w:eastAsia="zh-CN"/>
        </w:rPr>
        <w:t>贷:坏账准备</w:t>
      </w:r>
    </w:p>
    <w:p>
      <w:pPr>
        <w:tabs>
          <w:tab w:val="left" w:pos="4253"/>
        </w:tabs>
        <w:rPr>
          <w:rFonts w:hint="eastAsia"/>
          <w:lang w:eastAsia="zh-CN"/>
        </w:rPr>
      </w:pPr>
      <w:r>
        <w:rPr>
          <w:rFonts w:hint="eastAsia"/>
          <w:lang w:eastAsia="zh-CN"/>
        </w:rPr>
        <w:t>1000</w:t>
      </w:r>
    </w:p>
    <w:p>
      <w:pPr>
        <w:tabs>
          <w:tab w:val="left" w:pos="4253"/>
        </w:tabs>
        <w:rPr>
          <w:rFonts w:hint="eastAsia"/>
          <w:lang w:eastAsia="zh-CN"/>
        </w:rPr>
      </w:pPr>
      <w:r>
        <w:rPr>
          <w:rFonts w:hint="eastAsia"/>
          <w:lang w:eastAsia="zh-CN"/>
        </w:rPr>
        <w:t>借:坏账准备</w:t>
      </w:r>
    </w:p>
    <w:p>
      <w:pPr>
        <w:tabs>
          <w:tab w:val="left" w:pos="4253"/>
        </w:tabs>
        <w:rPr>
          <w:rFonts w:hint="eastAsia"/>
          <w:lang w:eastAsia="zh-CN"/>
        </w:rPr>
      </w:pPr>
      <w:r>
        <w:rPr>
          <w:rFonts w:hint="eastAsia"/>
          <w:lang w:eastAsia="zh-CN"/>
        </w:rPr>
        <w:t>3000</w:t>
      </w:r>
    </w:p>
    <w:p>
      <w:pPr>
        <w:tabs>
          <w:tab w:val="left" w:pos="4253"/>
        </w:tabs>
        <w:rPr>
          <w:rFonts w:hint="eastAsia"/>
          <w:lang w:eastAsia="zh-CN"/>
        </w:rPr>
      </w:pPr>
      <w:r>
        <w:rPr>
          <w:rFonts w:hint="eastAsia"/>
          <w:lang w:eastAsia="zh-CN"/>
        </w:rPr>
        <w:t>贷:资产减值损失</w:t>
      </w:r>
    </w:p>
    <w:p>
      <w:pPr>
        <w:tabs>
          <w:tab w:val="left" w:pos="4253"/>
        </w:tabs>
        <w:rPr>
          <w:rFonts w:hint="eastAsia" w:eastAsia="宋体"/>
          <w:lang w:eastAsia="zh-CN"/>
        </w:rPr>
      </w:pPr>
      <w:r>
        <w:rPr>
          <w:rFonts w:hint="eastAsia"/>
          <w:lang w:eastAsia="zh-CN"/>
        </w:rPr>
        <w:t>30 00</w:t>
      </w: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pPr>
    </w:p>
    <w:p>
      <w:pPr>
        <w:tabs>
          <w:tab w:val="left" w:pos="4253"/>
        </w:tabs>
      </w:pPr>
    </w:p>
    <w:p>
      <w:pPr>
        <w:tabs>
          <w:tab w:val="left" w:pos="4253"/>
        </w:tabs>
      </w:pPr>
      <w:r>
        <w:rPr>
          <w:rFonts w:hint="eastAsia"/>
        </w:rPr>
        <w:t>1、</w:t>
      </w:r>
      <w:bookmarkStart w:id="0" w:name="_GoBack"/>
      <w:bookmarkEnd w:id="0"/>
      <w:r>
        <w:rPr>
          <w:rFonts w:hint="eastAsia"/>
        </w:rPr>
        <w:t>注册会计师在审查华润股份有限公司2012年度固定资产折旧情况时，发现2011年度12月新增已投入生产使用的机床一台，原价为100000元，预计净残值为10000元，预计使用年限为5年，2012年度改按使用年数总和法对该项固定资产计提折旧，其余各类固定资产均用年限平均法计提折旧，且该公司对这一事项在报表中未作揭示。</w:t>
      </w:r>
    </w:p>
    <w:p>
      <w:pPr>
        <w:tabs>
          <w:tab w:val="left" w:pos="4253"/>
        </w:tabs>
      </w:pPr>
      <w:r>
        <w:rPr>
          <w:rFonts w:hint="eastAsia"/>
        </w:rPr>
        <w:t>要求：根据上述情况，指出这一事项对被审计单位财务报表的影响，并说明应如何处理。</w:t>
      </w:r>
    </w:p>
    <w:p>
      <w:pPr>
        <w:tabs>
          <w:tab w:val="left" w:pos="4253"/>
        </w:tabs>
      </w:pPr>
    </w:p>
    <w:p>
      <w:pPr>
        <w:tabs>
          <w:tab w:val="left" w:pos="4253"/>
        </w:tabs>
      </w:pPr>
    </w:p>
    <w:p>
      <w:pPr>
        <w:tabs>
          <w:tab w:val="left" w:pos="4253"/>
        </w:tabs>
        <w:rPr>
          <w:rFonts w:hint="eastAsia" w:eastAsia="宋体"/>
          <w:lang w:eastAsia="zh-CN"/>
        </w:rPr>
      </w:pPr>
      <w:r>
        <w:rPr>
          <w:rFonts w:hint="eastAsia"/>
          <w:lang w:eastAsia="zh-CN"/>
        </w:rPr>
        <w:t>答：</w:t>
      </w:r>
      <w:r>
        <w:rPr>
          <w:rFonts w:ascii="宋体" w:hAnsi="宋体" w:eastAsia="宋体" w:cs="宋体"/>
          <w:sz w:val="24"/>
          <w:szCs w:val="24"/>
        </w:rPr>
        <w:t>该公司的固定资产折旧方法本期不一致，且未作充分揭示，这是违反会计准则的，由此计算的该事项对资产负债表和利润表的影响如下：该机床用年数总和法计算的年折旧额=（100000-10000）*5/15=30000（元）该机床使用年限平均法计算的年折旧额=（100000-10000）/5=18000（元）由于折旧方法的改变，使本年度多计提折旧12000元，致使资产负债表中的累计折旧项目增加12000元，利润表中的利润总额减少12000元。对于折旧方法的改变，注册会计师应当进一步调查其改变的原因，可以通过向有关会计人员和企业管理部门询问的方法来进行。如果认为企业没有必要或无充分理由改变折旧方法，则应提请华润股份有限公司作相应的账务调整；如果注册会计师认为企业确有必要改变折旧方法，审计人员应要求被审计单位在财务报表附注中对以下情况予以揭示：原值10万元、预计净残值1万元、预计使用年限为5年的机床由于从年限平均法改为年数总和法进行折旧计提，使本年度折旧额增加12000元，利润总额减少12000元。</w:t>
      </w:r>
    </w:p>
    <w:p>
      <w:pPr>
        <w:tabs>
          <w:tab w:val="left" w:pos="4253"/>
        </w:tabs>
        <w:rPr>
          <w:rFonts w:hint="eastAsia"/>
        </w:rPr>
      </w:pPr>
    </w:p>
    <w:p>
      <w:pPr>
        <w:tabs>
          <w:tab w:val="left" w:pos="4253"/>
        </w:tabs>
      </w:pPr>
    </w:p>
    <w:p>
      <w:pPr>
        <w:tabs>
          <w:tab w:val="left" w:pos="4253"/>
        </w:tabs>
      </w:pPr>
    </w:p>
    <w:p>
      <w:pPr>
        <w:tabs>
          <w:tab w:val="left" w:pos="4253"/>
        </w:tabs>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rPr>
          <w:rFonts w:hint="eastAsia"/>
        </w:rPr>
      </w:pPr>
    </w:p>
    <w:p>
      <w:pPr>
        <w:tabs>
          <w:tab w:val="left" w:pos="4253"/>
        </w:tabs>
      </w:pPr>
      <w:r>
        <w:rPr>
          <w:rFonts w:hint="eastAsia"/>
        </w:rPr>
        <w:t>38、注册会计师审查A公司2012年度会计报表，发现以下情况：</w:t>
      </w:r>
    </w:p>
    <w:p>
      <w:pPr>
        <w:tabs>
          <w:tab w:val="left" w:pos="4253"/>
        </w:tabs>
      </w:pPr>
      <w:r>
        <w:rPr>
          <w:rFonts w:hint="eastAsia"/>
        </w:rPr>
        <w:t>(1)A公司的海外子公司（其利润占总利润的25%）由其他注册会计师审计，注册会计师以审计函证的方式商请其他注册会计师答复，没有获得回复。</w:t>
      </w:r>
    </w:p>
    <w:p>
      <w:pPr>
        <w:tabs>
          <w:tab w:val="left" w:pos="4253"/>
        </w:tabs>
      </w:pPr>
      <w:r>
        <w:rPr>
          <w:rFonts w:hint="eastAsia"/>
        </w:rPr>
        <w:t>(2)A公司在会计报表附注中披露了2012年1月1日对一台机器设备重新估计其使用年限和净残值，使用年限由原来的8年改为6年，净残值由原来的4000元改为2000元，此项估计变更影响本年度利润减少。注册会计师实施审计程序认为此项变更合法、合理。</w:t>
      </w:r>
    </w:p>
    <w:p>
      <w:pPr>
        <w:tabs>
          <w:tab w:val="left" w:pos="4253"/>
        </w:tabs>
      </w:pPr>
      <w:r>
        <w:rPr>
          <w:rFonts w:hint="eastAsia"/>
        </w:rPr>
        <w:t>(3)A公司作为某诉讼案件的被告，一旦败诉，将用公司部分资产赔偿，公司已在会计报表附注中说明。注册会计师向A公司的法律顾问函证，无法了解其最有可能的赔偿金额。</w:t>
      </w:r>
    </w:p>
    <w:p>
      <w:pPr>
        <w:tabs>
          <w:tab w:val="left" w:pos="4253"/>
        </w:tabs>
      </w:pPr>
      <w:r>
        <w:rPr>
          <w:rFonts w:hint="eastAsia"/>
        </w:rPr>
        <w:t>(4)自2013年1月后，F证券大幅度下跌，A公司如果在3月10日将其拥有的F证券卖出，将导致570万元投资损失，A公司在2012年度会计报表附注中披露，但拒绝在2012年度会计报表中做出调整。</w:t>
      </w:r>
    </w:p>
    <w:p>
      <w:pPr>
        <w:tabs>
          <w:tab w:val="left" w:pos="4253"/>
        </w:tabs>
      </w:pPr>
      <w:r>
        <w:rPr>
          <w:rFonts w:hint="eastAsia"/>
        </w:rPr>
        <w:t>(5)A公司72%的利润来自于会计报表由其他注册会计师审计的子公司，注册会计师对其他注册会计师出具的审计报告与合并会计报表及报表附注有关的资料进行复验，发现其中有重大错报，金额占利润总额50%以上，注册会计师要求A公司予以调整，A公司拒绝调整。</w:t>
      </w:r>
    </w:p>
    <w:p>
      <w:pPr>
        <w:tabs>
          <w:tab w:val="left" w:pos="4253"/>
        </w:tabs>
      </w:pPr>
      <w:r>
        <w:rPr>
          <w:rFonts w:hint="eastAsia"/>
        </w:rPr>
        <w:t>要求：针对以上各种情况，分别说明注册会计师应当发表何种审计意见，并说明理由。</w:t>
      </w:r>
    </w:p>
    <w:p/>
    <w:p>
      <w:pPr>
        <w:rPr>
          <w:rFonts w:hint="eastAsia"/>
          <w:lang w:eastAsia="zh-CN"/>
        </w:rPr>
      </w:pPr>
      <w:r>
        <w:rPr>
          <w:rFonts w:hint="eastAsia"/>
          <w:lang w:eastAsia="zh-CN"/>
        </w:rPr>
        <w:t>答:</w:t>
      </w:r>
    </w:p>
    <w:p>
      <w:pPr>
        <w:rPr>
          <w:rFonts w:hint="eastAsia"/>
          <w:lang w:eastAsia="zh-CN"/>
        </w:rPr>
      </w:pPr>
      <w:r>
        <w:rPr>
          <w:rFonts w:hint="eastAsia"/>
          <w:lang w:eastAsia="zh-CN"/>
        </w:rPr>
        <w:t>(1)发表保留意见。(1分)因为对其他注册会计师的审计工作因无法获取相应资料复合，审计范围受到限制，又</w:t>
      </w:r>
    </w:p>
    <w:p>
      <w:pPr>
        <w:rPr>
          <w:rFonts w:hint="eastAsia"/>
          <w:lang w:eastAsia="zh-CN"/>
        </w:rPr>
      </w:pPr>
      <w:r>
        <w:rPr>
          <w:rFonts w:hint="eastAsia"/>
          <w:lang w:eastAsia="zh-CN"/>
        </w:rPr>
        <w:t>由于其他注册会计师审计的部分利润占总利润的25%，虽影响重大，不至于出具无法表示意见的审计报告，所以发</w:t>
      </w:r>
    </w:p>
    <w:p>
      <w:pPr>
        <w:rPr>
          <w:rFonts w:hint="eastAsia"/>
          <w:lang w:eastAsia="zh-CN"/>
        </w:rPr>
      </w:pPr>
      <w:r>
        <w:rPr>
          <w:rFonts w:hint="eastAsia"/>
          <w:lang w:eastAsia="zh-CN"/>
        </w:rPr>
        <w:t>表保留意见。(2分)</w:t>
      </w:r>
    </w:p>
    <w:p>
      <w:pPr>
        <w:rPr>
          <w:rFonts w:hint="eastAsia"/>
          <w:lang w:eastAsia="zh-CN"/>
        </w:rPr>
      </w:pPr>
      <w:r>
        <w:rPr>
          <w:rFonts w:hint="eastAsia"/>
          <w:lang w:eastAsia="zh-CN"/>
        </w:rPr>
        <w:t>(2)发表无保留意见。(1 分)因为A公司的会计估计变更合法、合理。(I分)</w:t>
      </w:r>
    </w:p>
    <w:p>
      <w:pPr>
        <w:rPr>
          <w:rFonts w:hint="eastAsia"/>
          <w:lang w:eastAsia="zh-CN"/>
        </w:rPr>
      </w:pPr>
      <w:r>
        <w:rPr>
          <w:rFonts w:hint="eastAsia"/>
          <w:lang w:eastAsia="zh-CN"/>
        </w:rPr>
        <w:t>(3)发表带强调事项段的无保留意见。(1分)因为A公司对于因诉讼引发的无法估计t损失的或有事项已经在会计报表附注中充分披露，但注册会计师对于此事项对会计报表的不确定应相应在审计报告中予以强调说明。(2分)</w:t>
      </w:r>
    </w:p>
    <w:p>
      <w:pPr>
        <w:rPr>
          <w:rFonts w:hint="eastAsia"/>
          <w:lang w:eastAsia="zh-CN"/>
        </w:rPr>
      </w:pPr>
      <w:r>
        <w:rPr>
          <w:rFonts w:hint="eastAsia"/>
          <w:lang w:eastAsia="zh-CN"/>
        </w:rPr>
        <w:t>(4)发表无保留意见。(1 分)因为该事项属于不需要调整但需要披露的或有事项，A公司已经披露，不需要调整。</w:t>
      </w:r>
    </w:p>
    <w:p>
      <w:pPr>
        <w:rPr>
          <w:rFonts w:hint="eastAsia"/>
          <w:lang w:eastAsia="zh-CN"/>
        </w:rPr>
      </w:pPr>
      <w:r>
        <w:rPr>
          <w:rFonts w:hint="eastAsia"/>
          <w:lang w:eastAsia="zh-CN"/>
        </w:rPr>
        <w:t>(1分)</w:t>
      </w:r>
    </w:p>
    <w:p>
      <w:pPr>
        <w:rPr>
          <w:rFonts w:hint="eastAsia"/>
          <w:lang w:eastAsia="zh-CN"/>
        </w:rPr>
      </w:pPr>
      <w:r>
        <w:rPr>
          <w:rFonts w:hint="eastAsia"/>
          <w:lang w:eastAsia="zh-CN"/>
        </w:rPr>
        <w:t>(5)发表否定意见。(1分)因为注册会计师对合井会计报表审计时有证据证明存在重大错误，金额巨大，且A公</w:t>
      </w:r>
    </w:p>
    <w:p>
      <w:pPr>
        <w:rPr>
          <w:rFonts w:hint="eastAsia"/>
          <w:lang w:eastAsia="zh-CN"/>
        </w:rPr>
      </w:pPr>
      <w:r>
        <w:rPr>
          <w:rFonts w:hint="eastAsia"/>
          <w:lang w:eastAsia="zh-CN"/>
        </w:rPr>
        <w:t>司拒绝调整。(1 分)</w:t>
      </w:r>
    </w:p>
    <w:p>
      <w:pPr>
        <w:rPr>
          <w:rFonts w:hint="eastAsia"/>
          <w:lang w:eastAsia="zh-CN"/>
        </w:rPr>
      </w:pPr>
    </w:p>
    <w:p>
      <w:pPr>
        <w:rPr>
          <w:rFonts w:hint="eastAsia" w:eastAsia="宋体"/>
          <w:lang w:eastAsia="zh-CN"/>
        </w:rPr>
      </w:pPr>
    </w:p>
    <w:p/>
    <w:p/>
    <w:p/>
    <w:p/>
    <w:p/>
    <w:p/>
    <w:p/>
    <w:p/>
    <w:p/>
    <w:p/>
    <w:p/>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25F683B"/>
    <w:rsid w:val="005B238C"/>
    <w:rsid w:val="02C24A00"/>
    <w:rsid w:val="05464B78"/>
    <w:rsid w:val="05C14567"/>
    <w:rsid w:val="08163A15"/>
    <w:rsid w:val="082A74C0"/>
    <w:rsid w:val="0CC04897"/>
    <w:rsid w:val="116A3E8A"/>
    <w:rsid w:val="119C3706"/>
    <w:rsid w:val="125177A0"/>
    <w:rsid w:val="12D048FD"/>
    <w:rsid w:val="164E7F90"/>
    <w:rsid w:val="16DD20EE"/>
    <w:rsid w:val="18D248A0"/>
    <w:rsid w:val="18FA2EDF"/>
    <w:rsid w:val="1ADF6CAF"/>
    <w:rsid w:val="1CF55E97"/>
    <w:rsid w:val="1D692534"/>
    <w:rsid w:val="1E1B6448"/>
    <w:rsid w:val="1FF752F6"/>
    <w:rsid w:val="28AF1D44"/>
    <w:rsid w:val="29746395"/>
    <w:rsid w:val="2A3D38E0"/>
    <w:rsid w:val="2EF0218D"/>
    <w:rsid w:val="308F1B5C"/>
    <w:rsid w:val="31A31992"/>
    <w:rsid w:val="32894C60"/>
    <w:rsid w:val="33784BF7"/>
    <w:rsid w:val="3B111C96"/>
    <w:rsid w:val="40AF35F2"/>
    <w:rsid w:val="40F47DB5"/>
    <w:rsid w:val="425F683B"/>
    <w:rsid w:val="441D19B0"/>
    <w:rsid w:val="447C65C0"/>
    <w:rsid w:val="451C0790"/>
    <w:rsid w:val="47CF0F0F"/>
    <w:rsid w:val="4A0F1148"/>
    <w:rsid w:val="4B654AC8"/>
    <w:rsid w:val="4D821EF7"/>
    <w:rsid w:val="4F323738"/>
    <w:rsid w:val="529A56E5"/>
    <w:rsid w:val="55093A00"/>
    <w:rsid w:val="56EF3F4F"/>
    <w:rsid w:val="5810296B"/>
    <w:rsid w:val="595379CD"/>
    <w:rsid w:val="5A1F7AD4"/>
    <w:rsid w:val="5CD43EBE"/>
    <w:rsid w:val="5F6441DB"/>
    <w:rsid w:val="5FAB4AFF"/>
    <w:rsid w:val="61981990"/>
    <w:rsid w:val="619A3EE4"/>
    <w:rsid w:val="62B265F7"/>
    <w:rsid w:val="63583DC3"/>
    <w:rsid w:val="63A44B67"/>
    <w:rsid w:val="64E12A70"/>
    <w:rsid w:val="64F270AC"/>
    <w:rsid w:val="68FC539F"/>
    <w:rsid w:val="69F50773"/>
    <w:rsid w:val="6C143DA3"/>
    <w:rsid w:val="6E5A6ED5"/>
    <w:rsid w:val="6F5B22D6"/>
    <w:rsid w:val="6FB504F7"/>
    <w:rsid w:val="734163DC"/>
    <w:rsid w:val="769935ED"/>
    <w:rsid w:val="77242776"/>
    <w:rsid w:val="773A0077"/>
    <w:rsid w:val="797D4C25"/>
    <w:rsid w:val="7A4B40F7"/>
    <w:rsid w:val="7B616180"/>
    <w:rsid w:val="7C5848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4166</Words>
  <Characters>4400</Characters>
  <Lines>0</Lines>
  <Paragraphs>0</Paragraphs>
  <TotalTime>0</TotalTime>
  <ScaleCrop>false</ScaleCrop>
  <LinksUpToDate>false</LinksUpToDate>
  <CharactersWithSpaces>4631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2016-12-20T07:45:00Z</dcterms:created>
  <dc:creator>lenovo</dc:creator>
  <cp:lastModifiedBy>Administrator</cp:lastModifiedBy>
  <dcterms:modified xsi:type="dcterms:W3CDTF">2022-12-11T08:04:21Z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D6C2755D62CC4859917EBD8842067E30</vt:lpwstr>
  </property>
</Properties>
</file>