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4"/>
          <w:szCs w:val="24"/>
          <w:u w:val="single"/>
          <w:lang w:val="en-US" w:eastAsia="zh-CN"/>
        </w:rPr>
      </w:pPr>
      <w:r>
        <w:rPr>
          <w:rFonts w:hint="eastAsia" w:asciiTheme="minorEastAsia" w:hAnsiTheme="minorEastAsia" w:eastAsiaTheme="minorEastAsia" w:cstheme="minorEastAsia"/>
          <w:b/>
          <w:bCs/>
          <w:color w:val="000000"/>
          <w:sz w:val="24"/>
          <w:szCs w:val="24"/>
          <w:u w:val="single"/>
          <w:lang w:val="en-US" w:eastAsia="zh-CN"/>
        </w:rPr>
        <w:t>家庭社会学 复习</w:t>
      </w:r>
      <w:bookmarkStart w:id="0" w:name="_GoBack"/>
      <w:bookmarkEnd w:id="0"/>
      <w:r>
        <w:rPr>
          <w:rFonts w:hint="eastAsia" w:asciiTheme="minorEastAsia" w:hAnsiTheme="minorEastAsia" w:eastAsiaTheme="minorEastAsia" w:cstheme="minorEastAsia"/>
          <w:b/>
          <w:bCs/>
          <w:color w:val="000000"/>
          <w:sz w:val="24"/>
          <w:szCs w:val="24"/>
          <w:u w:val="single"/>
          <w:lang w:val="en-US" w:eastAsia="zh-CN"/>
        </w:rPr>
        <w:t>资料</w:t>
      </w:r>
    </w:p>
    <w:p>
      <w:pPr>
        <w:numPr>
          <w:ilvl w:val="0"/>
          <w:numId w:val="1"/>
        </w:numPr>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eastAsia="zh-CN"/>
        </w:rPr>
        <w:t>单项选择题（本题共</w:t>
      </w:r>
      <w:r>
        <w:rPr>
          <w:rFonts w:hint="eastAsia" w:asciiTheme="minorEastAsia" w:hAnsiTheme="minorEastAsia" w:eastAsiaTheme="minorEastAsia" w:cstheme="minorEastAsia"/>
          <w:b/>
          <w:bCs/>
          <w:sz w:val="28"/>
          <w:szCs w:val="28"/>
          <w:lang w:val="en-US" w:eastAsia="zh-CN"/>
        </w:rPr>
        <w:t>5小题，每小题2分，共10分</w:t>
      </w:r>
      <w:r>
        <w:rPr>
          <w:rFonts w:hint="eastAsia" w:asciiTheme="minorEastAsia" w:hAnsiTheme="minorEastAsia" w:eastAsiaTheme="minorEastAsia" w:cstheme="minorEastAsia"/>
          <w:b/>
          <w:bCs/>
          <w:sz w:val="28"/>
          <w:szCs w:val="28"/>
          <w:lang w:eastAsia="zh-CN"/>
        </w:rPr>
        <w:t>）</w:t>
      </w:r>
    </w:p>
    <w:p>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需要层次论是谁初次提出的（  D  ）</w:t>
      </w:r>
    </w:p>
    <w:p>
      <w:pPr>
        <w:keepNext w:val="0"/>
        <w:keepLines w:val="0"/>
        <w:pageBreakBefore w:val="0"/>
        <w:numPr>
          <w:ilvl w:val="0"/>
          <w:numId w:val="3"/>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弗洛伊德      B、莱格      C、米德      D、马斯洛</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2、随着科学技术的发展，人们需要重新走进课堂，拿起书本，这种现象是（  D  ）</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A、再社会化     B、特殊社会化    C、重新社会化     D、继续社会化</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3、管理学家从人性的角度对以往管理模式进行分析，提出了“X理论”和“Y理论”（  C  ）</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A、泰罗         B、法约尔        C、麦格雷戈        D、梅奥</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4、由父母及未婚女子组成的家庭是（   ）</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A、核心家庭     B、主干家庭      C、联合家庭        D、其他家庭</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5、一位教师与学生、校长、图书馆员、校医院人员等人建立不同的角色关系，叫做（B）</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A、复式角色     B、角色从        C、实际角色        D、自致角色</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color w:val="000000"/>
          <w:sz w:val="28"/>
          <w:szCs w:val="28"/>
          <w:u w:val="none"/>
          <w:lang w:val="en-US" w:eastAsia="zh-CN"/>
        </w:rPr>
        <w:t>二、多项选择题(</w:t>
      </w:r>
      <w:r>
        <w:rPr>
          <w:rFonts w:hint="eastAsia" w:asciiTheme="minorEastAsia" w:hAnsiTheme="minorEastAsia" w:eastAsiaTheme="minorEastAsia" w:cstheme="minorEastAsia"/>
          <w:b/>
          <w:bCs/>
          <w:sz w:val="28"/>
          <w:szCs w:val="28"/>
          <w:lang w:eastAsia="zh-CN"/>
        </w:rPr>
        <w:t>本题共</w:t>
      </w:r>
      <w:r>
        <w:rPr>
          <w:rFonts w:hint="eastAsia" w:asciiTheme="minorEastAsia" w:hAnsiTheme="minorEastAsia" w:eastAsiaTheme="minorEastAsia" w:cstheme="minorEastAsia"/>
          <w:b/>
          <w:bCs/>
          <w:sz w:val="28"/>
          <w:szCs w:val="28"/>
          <w:lang w:val="en-US" w:eastAsia="zh-CN"/>
        </w:rPr>
        <w:t>5小题，每小题3分，共15分）</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1、初级社会群体一般包括（  BCD  ）三种形式。</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A、乡村     B、家庭     C、邻里     D、儿童游戏群体     E、社区</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2、家庭的发展经历的阶段有（    ）</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A、血缘家庭           B、普那路亚家庭          C、对偶家庭</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D、一夫一妻制家庭      E、母系或父系家庭</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3、我国农村保障工作的主要范畴有（ABCD）</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A、农村救灾            B、“五保”制度          C、合作医疗</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D、扶贫                E、文化建设</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4、社会控制的目的实是使人们遵从（AB）</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A、社会行为规范        B、法律和道德规范       C、宗教信仰</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D、文化教育            E、经济行为</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5、根据人口与地域两个特征可以把社区划分为（   ）</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A、大型社区            B、巨型社区             C、中型社区</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D、微型社区            E、小型社区</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三、判断题（</w:t>
      </w:r>
      <w:r>
        <w:rPr>
          <w:rFonts w:hint="eastAsia" w:asciiTheme="minorEastAsia" w:hAnsiTheme="minorEastAsia" w:eastAsiaTheme="minorEastAsia" w:cstheme="minorEastAsia"/>
          <w:b/>
          <w:bCs/>
          <w:sz w:val="28"/>
          <w:szCs w:val="28"/>
          <w:lang w:eastAsia="zh-CN"/>
        </w:rPr>
        <w:t>本题共</w:t>
      </w:r>
      <w:r>
        <w:rPr>
          <w:rFonts w:hint="eastAsia" w:asciiTheme="minorEastAsia" w:hAnsiTheme="minorEastAsia" w:eastAsiaTheme="minorEastAsia" w:cstheme="minorEastAsia"/>
          <w:b/>
          <w:bCs/>
          <w:sz w:val="28"/>
          <w:szCs w:val="28"/>
          <w:lang w:val="en-US" w:eastAsia="zh-CN"/>
        </w:rPr>
        <w:t>5小题，每小题3分，共15分）</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1、社会保障源于欧洲中世纪的慈善事业。（    ）</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Y、对                  N、错</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2、人口问题的实质是人口再生产与物质资料再生产不相适应。（ Y   ）</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Y、对                  N、错</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3、马克思是从微观上阐述了需要层次论的。（  N  ）</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Y、对                  N、错</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4、犯罪预防措施有教育和建立健全法律体系。</w:t>
      </w:r>
      <w:r>
        <w:rPr>
          <w:rFonts w:hint="eastAsia" w:asciiTheme="minorEastAsia" w:hAnsiTheme="minorEastAsia" w:eastAsiaTheme="minorEastAsia" w:cstheme="minorEastAsia"/>
          <w:b w:val="0"/>
          <w:bCs w:val="0"/>
          <w:sz w:val="28"/>
          <w:szCs w:val="28"/>
          <w:lang w:val="en-US" w:eastAsia="zh-CN"/>
        </w:rPr>
        <w:t>（   ）</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Y、对                  N、错</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5、我国目前的阶级结构是无产阶级、农民阶级和一个个体劳动者阶层。</w:t>
      </w:r>
      <w:r>
        <w:rPr>
          <w:rFonts w:hint="eastAsia" w:asciiTheme="minorEastAsia" w:hAnsiTheme="minorEastAsia" w:eastAsiaTheme="minorEastAsia" w:cstheme="minorEastAsia"/>
          <w:b w:val="0"/>
          <w:bCs w:val="0"/>
          <w:sz w:val="28"/>
          <w:szCs w:val="28"/>
          <w:lang w:val="en-US" w:eastAsia="zh-CN"/>
        </w:rPr>
        <w:t>（  N  ）</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Y、对                  N、错</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sz w:val="28"/>
          <w:szCs w:val="28"/>
          <w:u w:val="none"/>
          <w:lang w:val="en-US" w:eastAsia="zh-CN"/>
        </w:rPr>
      </w:pPr>
      <w:r>
        <w:rPr>
          <w:rFonts w:hint="eastAsia" w:asciiTheme="minorEastAsia" w:hAnsiTheme="minorEastAsia" w:eastAsiaTheme="minorEastAsia" w:cstheme="minorEastAsia"/>
          <w:b/>
          <w:bCs/>
          <w:color w:val="000000"/>
          <w:sz w:val="28"/>
          <w:szCs w:val="28"/>
          <w:u w:val="none"/>
          <w:lang w:val="en-US" w:eastAsia="zh-CN"/>
        </w:rPr>
        <w:t>四、名词解释（</w:t>
      </w:r>
      <w:r>
        <w:rPr>
          <w:rFonts w:hint="eastAsia" w:asciiTheme="minorEastAsia" w:hAnsiTheme="minorEastAsia" w:eastAsiaTheme="minorEastAsia" w:cstheme="minorEastAsia"/>
          <w:b/>
          <w:bCs/>
          <w:sz w:val="28"/>
          <w:szCs w:val="28"/>
          <w:lang w:eastAsia="zh-CN"/>
        </w:rPr>
        <w:t>本题共</w:t>
      </w:r>
      <w:r>
        <w:rPr>
          <w:rFonts w:hint="eastAsia" w:asciiTheme="minorEastAsia" w:hAnsiTheme="minorEastAsia" w:eastAsiaTheme="minorEastAsia" w:cstheme="minorEastAsia"/>
          <w:b/>
          <w:bCs/>
          <w:sz w:val="28"/>
          <w:szCs w:val="28"/>
          <w:lang w:val="en-US" w:eastAsia="zh-CN"/>
        </w:rPr>
        <w:t>5小题，每小题4分，共20分</w:t>
      </w:r>
      <w:r>
        <w:rPr>
          <w:rFonts w:hint="eastAsia" w:asciiTheme="minorEastAsia" w:hAnsiTheme="minorEastAsia" w:eastAsiaTheme="minorEastAsia" w:cstheme="minorEastAsia"/>
          <w:b/>
          <w:bCs/>
          <w:color w:val="000000"/>
          <w:sz w:val="28"/>
          <w:szCs w:val="28"/>
          <w:u w:val="none"/>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1、"普那路亚"家庭：</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2、血亲和姻亲：</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血亲主要指出于同一祖先，有血缘关系的亲属，即自然血亲；也包括法律拟制的血亲，即虽无血缘联系，但法律确认其与自然血亲有同等的权利义务的亲属，比如养父母与养子女，继父母与受其抚养教育的继子女.。姻亲是以婚姻关系为中介而产生的亲属。</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3、核心家庭：</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核心家庭指两代人组成的家庭，核心家庭的成员是夫妻两人及其未婚孩子。很多人类学家都认为有，并称它为核心家庭：那就是由夫妻和子女组成的家庭。核心家庭之所以被称作核心，是因为在社会中，这种家庭结构最为普遍，它们代表了大多数人的生活。</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4、主干家庭</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主干家庭，又称直系家庭。父母和一个已婚子女或未婚兄弟姐妹生活在一起所组成的家庭模式。也包括父或母和一对已婚子女及其孩子所组成的家庭，一对夫妇同其未婚兄弟姐妹所组成的家庭。</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5、婚姻</w:t>
      </w:r>
    </w:p>
    <w:p>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简答题（</w:t>
      </w:r>
      <w:r>
        <w:rPr>
          <w:rFonts w:hint="eastAsia" w:asciiTheme="minorEastAsia" w:hAnsiTheme="minorEastAsia" w:eastAsiaTheme="minorEastAsia" w:cstheme="minorEastAsia"/>
          <w:b/>
          <w:bCs/>
          <w:sz w:val="28"/>
          <w:szCs w:val="28"/>
          <w:lang w:eastAsia="zh-CN"/>
        </w:rPr>
        <w:t>本题共</w:t>
      </w:r>
      <w:r>
        <w:rPr>
          <w:rFonts w:hint="eastAsia" w:asciiTheme="minorEastAsia" w:hAnsiTheme="minorEastAsia" w:eastAsiaTheme="minorEastAsia" w:cstheme="minorEastAsia"/>
          <w:b/>
          <w:bCs/>
          <w:sz w:val="28"/>
          <w:szCs w:val="28"/>
          <w:lang w:val="en-US" w:eastAsia="zh-CN"/>
        </w:rPr>
        <w:t>4小题，每小题10分，共40分</w:t>
      </w:r>
      <w:r>
        <w:rPr>
          <w:rFonts w:hint="eastAsia" w:asciiTheme="minorEastAsia" w:hAnsiTheme="minorEastAsia" w:eastAsiaTheme="minorEastAsia" w:cstheme="minorEastAsia"/>
          <w:b w:val="0"/>
          <w:bCs w:val="0"/>
          <w:color w:val="000000"/>
          <w:sz w:val="28"/>
          <w:szCs w:val="28"/>
          <w:u w:val="none"/>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1、什么是家庭结构？家庭结构的分类方法有哪些？</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答：家庭结构是家庭中成员的构成及其相互作用、相互影响的状态，以及由于家庭成员的不同配合和组织的关系而形成的联系模式。</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分类：（1）按家庭规模划分。分为大家庭、小家庭和单身家庭。（2）按家庭成员配偶的人数和对数划分。分为多夫多妻家庭、一夫多妻家庭、一妻多夫家庭和一夫一妻家庭。（3）按家庭传袭规则划分。分为母系家庭、父系家庭、平系家庭和双系家庭。（4）按参与和决定家庭事务的权力划分。分为父权家庭、母权家庭、平权家庭和舅权家庭。（5）按家庭成员居住地划分。分为从妻居家庭、从夫居家庭和单居家庭。（6）按家庭的代际层次和亲属关系划分。分为核心家庭、主干家庭、联合家庭和变异家庭。</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2、家庭社会学的主要理论有哪些？试用其中一种分析一个婚姻家庭问题。</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答：</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3、社会变迁对婚姻家庭有怎样的影响？</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答：（1）社会变迁带来的多元化，使家庭类型出现了多元化形式。除了核心家庭外，还有单身家庭、单亲家庭、丁克家庭、同性恋家庭等形形色色的家庭形式。</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（2）工业化的进程，使家庭的发展趋向一致。家庭普遍出现婚龄提高、离婚率增加、家庭核心化、功能减少等共同趋向。</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（3）社会变迁也导致家庭功能的外化。家庭传统功能不断社会化，男女双方越来越趋向于寻求一种不完全维系于家庭生活的个人身份。</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（4）现代科技对家庭的挑战。网络传媒的发达以及生物学和医学的发展，使家庭面临伦理道德及文化方面的新的挑战。</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（5）社会变迁带来全球化的深入，造成家庭的不稳定性。随着全球化的深入，社会流动的频率大大加快，个人与固定地域联系时间的缩短给家庭造成流动、短暂和不稳定性。</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6）全球性的人口问题，使国家政策越来越多地干预和影响家庭。各国政府人口政策所产生的人为定向给家庭规模和家庭结构带来变化；国家和通过福利政策的制定来影响家庭的作用。国家的威力和作用不断加强，家庭已无法独立、游离地以单纯的私人领域的方式存在。</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4、如何理解家庭是自然关系和社会关系的统一？</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答：1、家庭的基础是两性的结合，被一定的社会制度所确认，成为婚姻关系 。</w:t>
      </w:r>
    </w:p>
    <w:p>
      <w:pPr>
        <w:keepNext w:val="0"/>
        <w:keepLines w:val="0"/>
        <w:pageBreakBefore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连接家庭成员的纽带一般是婚姻和血缘，血缘关系既是自然关系也是社会关系 。</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3、家庭是婚姻关系的产物，血缘关系从婚姻关系而来，对家庭的存在与维系起着加固的作用。</w:t>
      </w:r>
    </w:p>
    <w:sectPr>
      <w:pgSz w:w="11906" w:h="16838"/>
      <w:pgMar w:top="1440" w:right="1066" w:bottom="1440" w:left="9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027C9"/>
    <w:multiLevelType w:val="singleLevel"/>
    <w:tmpl w:val="08C027C9"/>
    <w:lvl w:ilvl="0" w:tentative="0">
      <w:start w:val="1"/>
      <w:numFmt w:val="decimal"/>
      <w:suff w:val="nothing"/>
      <w:lvlText w:val="%1、"/>
      <w:lvlJc w:val="left"/>
    </w:lvl>
  </w:abstractNum>
  <w:abstractNum w:abstractNumId="1">
    <w:nsid w:val="31016992"/>
    <w:multiLevelType w:val="singleLevel"/>
    <w:tmpl w:val="31016992"/>
    <w:lvl w:ilvl="0" w:tentative="0">
      <w:start w:val="1"/>
      <w:numFmt w:val="upperLetter"/>
      <w:suff w:val="nothing"/>
      <w:lvlText w:val="%1、"/>
      <w:lvlJc w:val="left"/>
    </w:lvl>
  </w:abstractNum>
  <w:abstractNum w:abstractNumId="2">
    <w:nsid w:val="3B53CE98"/>
    <w:multiLevelType w:val="singleLevel"/>
    <w:tmpl w:val="3B53CE98"/>
    <w:lvl w:ilvl="0" w:tentative="0">
      <w:start w:val="5"/>
      <w:numFmt w:val="chineseCounting"/>
      <w:suff w:val="nothing"/>
      <w:lvlText w:val="%1、"/>
      <w:lvlJc w:val="left"/>
      <w:rPr>
        <w:rFonts w:hint="eastAsia"/>
      </w:rPr>
    </w:lvl>
  </w:abstractNum>
  <w:abstractNum w:abstractNumId="3">
    <w:nsid w:val="74F7DE99"/>
    <w:multiLevelType w:val="singleLevel"/>
    <w:tmpl w:val="74F7DE99"/>
    <w:lvl w:ilvl="0" w:tentative="0">
      <w:start w:val="1"/>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63335E"/>
    <w:rsid w:val="13EA6931"/>
    <w:rsid w:val="224C2188"/>
    <w:rsid w:val="48C34DCF"/>
    <w:rsid w:val="4F63335E"/>
    <w:rsid w:val="60C45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widowControl/>
      <w:spacing w:line="260" w:lineRule="atLeast"/>
      <w:ind w:firstLine="380"/>
      <w:jc w:val="left"/>
    </w:pPr>
    <w:rPr>
      <w:rFonts w:ascii="_x000B__x000C_" w:hAnsi="_x000B__x000C_"/>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2020-02-23T02:42:00Z</dcterms:created>
  <dc:creator>罗超群</dc:creator>
  <cp:lastModifiedBy>Administrator</cp:lastModifiedBy>
  <dcterms:modified xsi:type="dcterms:W3CDTF">2021-07-16T06:01:13Z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92E229C62B554E51B42608267FAB7983</vt:lpwstr>
  </property>
</Properties>
</file>