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 xml:space="preserve">                  学号：           姓    名：</w:t>
      </w:r>
    </w:p>
    <w:p>
      <w:pPr>
        <w:ind w:firstLine="210" w:firstLineChars="100"/>
        <w:rPr>
          <w:rFonts w:hint="eastAsia"/>
        </w:rPr>
      </w:pPr>
      <w:r>
        <w:rPr>
          <w:rFonts w:hint="eastAsia"/>
        </w:rPr>
        <w:t xml:space="preserve">                                     </w:t>
      </w:r>
    </w:p>
    <w:p>
      <w:pPr>
        <w:ind w:firstLine="210" w:firstLineChars="100"/>
        <w:rPr>
          <w:rFonts w:hint="eastAsia"/>
        </w:rPr>
      </w:pPr>
      <w:r>
        <w:rPr>
          <w:rFonts w:hint="eastAsia"/>
        </w:rPr>
        <w:t>宁波大学   1</w:t>
      </w:r>
      <w:r>
        <w:rPr>
          <w:rFonts w:hint="eastAsia"/>
          <w:lang w:val="en-US" w:eastAsia="zh-CN"/>
        </w:rPr>
        <w:t>9</w:t>
      </w:r>
      <w:r>
        <w:rPr>
          <w:rFonts w:hint="eastAsia"/>
        </w:rPr>
        <w:t>级 201</w:t>
      </w:r>
      <w:r>
        <w:rPr>
          <w:rFonts w:hint="eastAsia"/>
          <w:lang w:val="en-US" w:eastAsia="zh-CN"/>
        </w:rPr>
        <w:t>9</w:t>
      </w:r>
      <w:r>
        <w:rPr>
          <w:rFonts w:hint="eastAsia"/>
        </w:rPr>
        <w:t>/202</w:t>
      </w:r>
      <w:r>
        <w:rPr>
          <w:rFonts w:hint="eastAsia"/>
          <w:lang w:val="en-US" w:eastAsia="zh-CN"/>
        </w:rPr>
        <w:t>1</w:t>
      </w:r>
      <w:r>
        <w:rPr>
          <w:rFonts w:hint="eastAsia"/>
        </w:rPr>
        <w:t xml:space="preserve">  学年第  1  学期  </w:t>
      </w:r>
    </w:p>
    <w:p>
      <w:pPr>
        <w:rPr>
          <w:rFonts w:hint="eastAsia"/>
        </w:rPr>
      </w:pPr>
    </w:p>
    <w:p>
      <w:pPr>
        <w:pStyle w:val="2"/>
        <w:spacing w:line="300" w:lineRule="auto"/>
        <w:ind w:left="426" w:hanging="426"/>
        <w:rPr>
          <w:rFonts w:hint="eastAsia"/>
        </w:rPr>
      </w:pPr>
      <w:r>
        <w:rPr>
          <w:rFonts w:hint="eastAsia"/>
        </w:rPr>
        <w:t xml:space="preserve">                                         成绩：            任课教师： </w:t>
      </w:r>
    </w:p>
    <w:p>
      <w:pPr>
        <w:rPr>
          <w:rFonts w:hint="eastAsia" w:eastAsia="黑体"/>
          <w:b/>
          <w:bCs/>
          <w:sz w:val="24"/>
          <w:lang w:val="en-GB"/>
        </w:rPr>
      </w:pPr>
      <w:r>
        <w:rPr>
          <w:rFonts w:hint="eastAsia"/>
        </w:rPr>
        <w:t>专业年级（层次）   专升本     课程名称：</w:t>
      </w:r>
      <w:r>
        <w:rPr>
          <w:rFonts w:hint="eastAsia"/>
          <w:b/>
          <w:sz w:val="24"/>
        </w:rPr>
        <w:t xml:space="preserve">小学学校管理    </w:t>
      </w:r>
      <w:r>
        <w:rPr>
          <w:rFonts w:hint="eastAsia" w:ascii="宋体" w:hAnsi="宋体" w:cs="宋体"/>
          <w:sz w:val="20"/>
          <w:szCs w:val="20"/>
        </w:rPr>
        <w:t xml:space="preserve"> </w:t>
      </w:r>
      <w:r>
        <w:rPr>
          <w:rFonts w:hint="eastAsia"/>
        </w:rPr>
        <w:t>试号：</w:t>
      </w:r>
      <w:r>
        <w:rPr>
          <w:rFonts w:hint="eastAsia" w:eastAsia="黑体"/>
          <w:b/>
          <w:bCs/>
          <w:sz w:val="24"/>
          <w:lang w:val="en-GB"/>
        </w:rPr>
        <w:t>A卷</w:t>
      </w:r>
    </w:p>
    <w:p>
      <w:pPr>
        <w:spacing w:line="300" w:lineRule="auto"/>
        <w:rPr>
          <w:rFonts w:hint="eastAsia"/>
          <w:b/>
          <w:szCs w:val="21"/>
        </w:rPr>
      </w:pPr>
      <w:r>
        <w:rPr>
          <w:rFonts w:hint="eastAsia"/>
          <w:b/>
          <w:szCs w:val="21"/>
        </w:rPr>
        <w:t>一、</w:t>
      </w:r>
      <w:r>
        <w:rPr>
          <w:rFonts w:hint="eastAsia"/>
          <w:b/>
          <w:szCs w:val="21"/>
          <w:lang w:val="en-US" w:eastAsia="zh-CN"/>
        </w:rPr>
        <w:t>填空</w:t>
      </w:r>
      <w:r>
        <w:rPr>
          <w:rFonts w:hint="eastAsia"/>
          <w:b/>
          <w:szCs w:val="21"/>
        </w:rPr>
        <w:t>题（</w:t>
      </w:r>
      <w:r>
        <w:rPr>
          <w:rFonts w:hint="eastAsia"/>
          <w:b/>
          <w:szCs w:val="21"/>
          <w:lang w:val="en-US" w:eastAsia="zh-CN"/>
        </w:rPr>
        <w:t>本大题</w:t>
      </w:r>
      <w:r>
        <w:rPr>
          <w:rFonts w:hint="eastAsia"/>
          <w:b/>
          <w:szCs w:val="21"/>
        </w:rPr>
        <w:t>共1</w:t>
      </w:r>
      <w:r>
        <w:rPr>
          <w:rFonts w:hint="eastAsia"/>
          <w:b/>
          <w:szCs w:val="21"/>
          <w:lang w:val="en-US" w:eastAsia="zh-CN"/>
        </w:rPr>
        <w:t>0</w:t>
      </w:r>
      <w:r>
        <w:rPr>
          <w:rFonts w:hint="eastAsia"/>
          <w:b/>
          <w:szCs w:val="21"/>
        </w:rPr>
        <w:t>小题，每</w:t>
      </w:r>
      <w:r>
        <w:rPr>
          <w:rFonts w:hint="eastAsia"/>
          <w:b/>
          <w:szCs w:val="21"/>
          <w:lang w:val="en-US" w:eastAsia="zh-CN"/>
        </w:rPr>
        <w:t>空1</w:t>
      </w:r>
      <w:r>
        <w:rPr>
          <w:rFonts w:hint="eastAsia"/>
          <w:b/>
          <w:szCs w:val="21"/>
        </w:rPr>
        <w:t>分，共</w:t>
      </w:r>
      <w:r>
        <w:rPr>
          <w:rFonts w:hint="eastAsia"/>
          <w:b/>
          <w:szCs w:val="21"/>
          <w:lang w:val="en-US" w:eastAsia="zh-CN"/>
        </w:rPr>
        <w:t>10</w:t>
      </w:r>
      <w:r>
        <w:rPr>
          <w:rFonts w:hint="eastAsia"/>
          <w:b/>
          <w:szCs w:val="21"/>
        </w:rPr>
        <w:t>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1.管理固有的“二重性”是自然属性和</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ab/>
      </w:r>
      <w:r>
        <w:rPr>
          <w:rFonts w:hint="eastAsia" w:ascii="宋体" w:hAnsi="宋体" w:eastAsia="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2.管理主体包括管理者个体、管理者群体和</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ab/>
      </w:r>
      <w:r>
        <w:rPr>
          <w:rFonts w:hint="eastAsia" w:ascii="宋体" w:hAnsi="宋体" w:eastAsia="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3.被人们称为“科学管理之父”的管理学家是</w:t>
      </w:r>
      <w:r>
        <w:rPr>
          <w:rFonts w:hint="eastAsia" w:ascii="宋体" w:hAnsi="宋体" w:eastAsia="宋体" w:cs="宋体"/>
          <w:szCs w:val="21"/>
          <w:u w:val="single"/>
        </w:rPr>
        <w:tab/>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4.学校管理指导思想的形成途径有管理实践、观察感悟、</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ab/>
      </w:r>
      <w:r>
        <w:rPr>
          <w:rFonts w:hint="eastAsia" w:ascii="宋体" w:hAnsi="宋体" w:eastAsia="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5.学校管理指导思想的特点是多样性、层次性、</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ab/>
      </w:r>
      <w:r>
        <w:rPr>
          <w:rFonts w:hint="eastAsia" w:ascii="宋体" w:hAnsi="宋体" w:eastAsia="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6.学校管理原理具有概括性、普遍性、指导性、</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ab/>
      </w:r>
      <w:r>
        <w:rPr>
          <w:rFonts w:hint="eastAsia" w:ascii="宋体" w:hAnsi="宋体" w:eastAsia="宋体" w:cs="宋体"/>
          <w:szCs w:val="21"/>
        </w:rPr>
        <w:t>等特点。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7.政校分开以后，教育行政部门的职能应集中在如下方面规划﹑指导﹑协调﹑监督﹑</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8.学校管理中教代会应扩展的权力包括决议权﹑否决权、</w:t>
      </w:r>
      <w:r>
        <w:rPr>
          <w:rFonts w:hint="eastAsia" w:ascii="宋体" w:hAnsi="宋体" w:eastAsia="宋体" w:cs="宋体"/>
          <w:szCs w:val="21"/>
          <w:u w:val="single"/>
        </w:rPr>
        <w:tab/>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ab/>
      </w:r>
      <w:r>
        <w:rPr>
          <w:rFonts w:hint="eastAsia" w:ascii="宋体" w:hAnsi="宋体" w:eastAsia="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9.思想教育的工作内容可分为系统的理论思想教育﹑</w:t>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两大部分。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Cs w:val="21"/>
        </w:rPr>
      </w:pPr>
      <w:r>
        <w:rPr>
          <w:rFonts w:hint="eastAsia" w:ascii="宋体" w:hAnsi="宋体" w:eastAsia="宋体" w:cs="宋体"/>
          <w:szCs w:val="21"/>
        </w:rPr>
        <w:t>10.学校管理学要研究的三个最基本的问题是谁来管、管什么、</w:t>
      </w:r>
      <w:r>
        <w:rPr>
          <w:rFonts w:hint="eastAsia" w:ascii="宋体" w:hAnsi="宋体" w:eastAsia="宋体" w:cs="宋体"/>
          <w:szCs w:val="21"/>
          <w:u w:val="single"/>
        </w:rPr>
        <w:t xml:space="preserve"> </w:t>
      </w:r>
      <w:r>
        <w:rPr>
          <w:rFonts w:hint="eastAsia" w:ascii="宋体" w:hAnsi="宋体" w:eastAsia="宋体" w:cs="宋体"/>
          <w:szCs w:val="21"/>
          <w:u w:val="single"/>
        </w:rPr>
        <w:tab/>
      </w:r>
      <w:r>
        <w:rPr>
          <w:rFonts w:hint="eastAsia" w:ascii="宋体" w:hAnsi="宋体" w:eastAsia="宋体" w:cs="宋体"/>
          <w:szCs w:val="21"/>
          <w:u w:val="single"/>
          <w:lang w:val="en-US" w:eastAsia="zh-CN"/>
        </w:rPr>
        <w:t xml:space="preserve">      </w:t>
      </w:r>
      <w:r>
        <w:rPr>
          <w:rFonts w:hint="eastAsia" w:ascii="宋体" w:hAnsi="宋体" w:eastAsia="宋体" w:cs="宋体"/>
          <w:szCs w:val="21"/>
        </w:rPr>
        <w:t>，也就是所谓学校管理的主体、客体、手段问题。</w:t>
      </w:r>
    </w:p>
    <w:p>
      <w:pPr>
        <w:pStyle w:val="3"/>
        <w:spacing w:before="0" w:beforeAutospacing="0" w:after="0" w:afterAutospacing="0"/>
        <w:rPr>
          <w:rFonts w:hint="default" w:ascii="Arial" w:hAnsi="Arial" w:eastAsia="宋体" w:cs="Arial"/>
          <w:b/>
          <w:bCs/>
          <w:color w:val="333333"/>
          <w:sz w:val="21"/>
          <w:szCs w:val="21"/>
          <w:lang w:val="en-US" w:eastAsia="zh-CN"/>
        </w:rPr>
      </w:pPr>
      <w:r>
        <w:rPr>
          <w:rFonts w:hint="eastAsia" w:ascii="Arial" w:hAnsi="Arial" w:cs="Arial"/>
          <w:b/>
          <w:bCs/>
          <w:color w:val="333333"/>
          <w:sz w:val="21"/>
          <w:szCs w:val="21"/>
          <w:lang w:val="en-US" w:eastAsia="zh-CN"/>
        </w:rPr>
        <w:t>二、单项选题</w:t>
      </w:r>
      <w:r>
        <w:rPr>
          <w:rFonts w:hint="eastAsia"/>
          <w:b/>
          <w:sz w:val="21"/>
          <w:szCs w:val="21"/>
        </w:rPr>
        <w:t>（</w:t>
      </w:r>
      <w:r>
        <w:rPr>
          <w:rFonts w:hint="eastAsia"/>
          <w:b/>
          <w:sz w:val="21"/>
          <w:szCs w:val="21"/>
          <w:lang w:val="en-US" w:eastAsia="zh-CN"/>
        </w:rPr>
        <w:t>本大题</w:t>
      </w:r>
      <w:r>
        <w:rPr>
          <w:rFonts w:hint="eastAsia"/>
          <w:b/>
          <w:sz w:val="21"/>
          <w:szCs w:val="21"/>
        </w:rPr>
        <w:t>共1</w:t>
      </w:r>
      <w:r>
        <w:rPr>
          <w:rFonts w:hint="eastAsia"/>
          <w:b/>
          <w:sz w:val="21"/>
          <w:szCs w:val="21"/>
          <w:lang w:val="en-US" w:eastAsia="zh-CN"/>
        </w:rPr>
        <w:t>0</w:t>
      </w:r>
      <w:r>
        <w:rPr>
          <w:rFonts w:hint="eastAsia"/>
          <w:b/>
          <w:sz w:val="21"/>
          <w:szCs w:val="21"/>
        </w:rPr>
        <w:t>小题，每</w:t>
      </w:r>
      <w:r>
        <w:rPr>
          <w:rFonts w:hint="eastAsia"/>
          <w:b/>
          <w:sz w:val="21"/>
          <w:szCs w:val="21"/>
          <w:lang w:val="en-US" w:eastAsia="zh-CN"/>
        </w:rPr>
        <w:t>小题1</w:t>
      </w:r>
      <w:r>
        <w:rPr>
          <w:rFonts w:hint="eastAsia"/>
          <w:b/>
          <w:sz w:val="21"/>
          <w:szCs w:val="21"/>
        </w:rPr>
        <w:t>分，共</w:t>
      </w:r>
      <w:r>
        <w:rPr>
          <w:rFonts w:hint="eastAsia"/>
          <w:b/>
          <w:sz w:val="21"/>
          <w:szCs w:val="21"/>
          <w:lang w:val="en-US" w:eastAsia="zh-CN"/>
        </w:rPr>
        <w:t>10</w:t>
      </w:r>
      <w:r>
        <w:rPr>
          <w:rFonts w:hint="eastAsia"/>
          <w:b/>
          <w:sz w:val="21"/>
          <w:szCs w:val="21"/>
        </w:rPr>
        <w:t>分）</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lang w:eastAsia="zh-CN"/>
        </w:rPr>
      </w:pPr>
      <w:r>
        <w:rPr>
          <w:rFonts w:hint="eastAsia" w:ascii="宋体" w:hAnsi="宋体" w:eastAsia="宋体" w:cs="宋体"/>
          <w:color w:val="333333"/>
          <w:sz w:val="21"/>
          <w:szCs w:val="21"/>
        </w:rPr>
        <w:t>1.管理实践始于（</w:t>
      </w:r>
      <w:r>
        <w:rPr>
          <w:rFonts w:hint="eastAsia" w:ascii="宋体" w:hAnsi="宋体" w:eastAsia="宋体" w:cs="宋体"/>
          <w:color w:val="333333"/>
          <w:sz w:val="21"/>
          <w:szCs w:val="21"/>
        </w:rPr>
        <w:tab/>
      </w:r>
      <w:r>
        <w:rPr>
          <w:rFonts w:hint="eastAsia" w:eastAsia="宋体" w:cs="宋体"/>
          <w:color w:val="333333"/>
          <w:sz w:val="21"/>
          <w:szCs w:val="21"/>
          <w:lang w:val="en-US" w:eastAsia="zh-CN"/>
        </w:rPr>
        <w:t xml:space="preserve">   </w:t>
      </w:r>
      <w:r>
        <w:rPr>
          <w:rFonts w:hint="eastAsia" w:ascii="宋体" w:hAnsi="宋体" w:eastAsia="宋体" w:cs="宋体"/>
          <w:color w:val="333333"/>
          <w:sz w:val="21"/>
          <w:szCs w:val="21"/>
        </w:rPr>
        <w:t>）</w:t>
      </w:r>
      <w:r>
        <w:rPr>
          <w:rFonts w:hint="eastAsia" w:eastAsia="宋体" w:cs="宋体"/>
          <w:color w:val="333333"/>
          <w:sz w:val="21"/>
          <w:szCs w:val="21"/>
          <w:lang w:eastAsia="zh-CN"/>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rPr>
      </w:pPr>
      <w:r>
        <w:rPr>
          <w:rFonts w:hint="eastAsia" w:ascii="宋体" w:hAnsi="宋体" w:eastAsia="宋体" w:cs="宋体"/>
          <w:color w:val="333333"/>
          <w:sz w:val="21"/>
          <w:szCs w:val="21"/>
        </w:rPr>
        <w:t xml:space="preserve"> A</w:t>
      </w:r>
      <w:r>
        <w:rPr>
          <w:rFonts w:hint="eastAsia" w:eastAsia="宋体" w:cs="宋体"/>
          <w:color w:val="333333"/>
          <w:sz w:val="21"/>
          <w:szCs w:val="21"/>
          <w:lang w:val="en-US" w:eastAsia="zh-CN"/>
        </w:rPr>
        <w:t>.</w:t>
      </w:r>
      <w:r>
        <w:rPr>
          <w:rFonts w:hint="eastAsia" w:ascii="宋体" w:hAnsi="宋体" w:eastAsia="宋体" w:cs="宋体"/>
          <w:color w:val="333333"/>
          <w:sz w:val="21"/>
          <w:szCs w:val="21"/>
        </w:rPr>
        <w:t>原始社会</w:t>
      </w:r>
      <w:r>
        <w:rPr>
          <w:rFonts w:hint="eastAsia" w:ascii="宋体" w:hAnsi="宋体" w:eastAsia="宋体" w:cs="宋体"/>
          <w:color w:val="333333"/>
          <w:sz w:val="21"/>
          <w:szCs w:val="21"/>
        </w:rPr>
        <w:tab/>
      </w:r>
      <w:r>
        <w:rPr>
          <w:rFonts w:hint="eastAsia" w:ascii="宋体" w:hAnsi="宋体" w:eastAsia="宋体" w:cs="宋体"/>
          <w:color w:val="333333"/>
          <w:sz w:val="21"/>
          <w:szCs w:val="21"/>
        </w:rPr>
        <w:t>B</w:t>
      </w:r>
      <w:r>
        <w:rPr>
          <w:rFonts w:hint="eastAsia" w:eastAsia="宋体" w:cs="宋体"/>
          <w:color w:val="333333"/>
          <w:sz w:val="21"/>
          <w:szCs w:val="21"/>
          <w:lang w:val="en-US" w:eastAsia="zh-CN"/>
        </w:rPr>
        <w:t>.</w:t>
      </w:r>
      <w:r>
        <w:rPr>
          <w:rFonts w:hint="eastAsia" w:ascii="宋体" w:hAnsi="宋体" w:eastAsia="宋体" w:cs="宋体"/>
          <w:color w:val="333333"/>
          <w:sz w:val="21"/>
          <w:szCs w:val="21"/>
        </w:rPr>
        <w:t>奴隶社会</w:t>
      </w:r>
      <w:r>
        <w:rPr>
          <w:rFonts w:hint="eastAsia" w:ascii="宋体" w:hAnsi="宋体" w:eastAsia="宋体" w:cs="宋体"/>
          <w:color w:val="333333"/>
          <w:sz w:val="21"/>
          <w:szCs w:val="21"/>
        </w:rPr>
        <w:tab/>
      </w:r>
      <w:r>
        <w:rPr>
          <w:rFonts w:hint="eastAsia" w:ascii="宋体" w:hAnsi="宋体" w:eastAsia="宋体" w:cs="宋体"/>
          <w:color w:val="333333"/>
          <w:sz w:val="21"/>
          <w:szCs w:val="21"/>
        </w:rPr>
        <w:t>C</w:t>
      </w:r>
      <w:r>
        <w:rPr>
          <w:rFonts w:hint="eastAsia" w:eastAsia="宋体" w:cs="宋体"/>
          <w:color w:val="333333"/>
          <w:sz w:val="21"/>
          <w:szCs w:val="21"/>
          <w:lang w:val="en-US" w:eastAsia="zh-CN"/>
        </w:rPr>
        <w:t>.</w:t>
      </w:r>
      <w:r>
        <w:rPr>
          <w:rFonts w:hint="eastAsia" w:ascii="宋体" w:hAnsi="宋体" w:eastAsia="宋体" w:cs="宋体"/>
          <w:color w:val="333333"/>
          <w:sz w:val="21"/>
          <w:szCs w:val="21"/>
        </w:rPr>
        <w:t>封建社会</w:t>
      </w:r>
      <w:r>
        <w:rPr>
          <w:rFonts w:hint="eastAsia" w:ascii="宋体" w:hAnsi="宋体" w:eastAsia="宋体" w:cs="宋体"/>
          <w:color w:val="333333"/>
          <w:sz w:val="21"/>
          <w:szCs w:val="21"/>
        </w:rPr>
        <w:tab/>
      </w:r>
      <w:r>
        <w:rPr>
          <w:rFonts w:hint="eastAsia" w:ascii="宋体" w:hAnsi="宋体" w:eastAsia="宋体" w:cs="宋体"/>
          <w:color w:val="333333"/>
          <w:sz w:val="21"/>
          <w:szCs w:val="21"/>
        </w:rPr>
        <w:t>D</w:t>
      </w:r>
      <w:r>
        <w:rPr>
          <w:rFonts w:hint="eastAsia" w:eastAsia="宋体" w:cs="宋体"/>
          <w:color w:val="333333"/>
          <w:sz w:val="21"/>
          <w:szCs w:val="21"/>
          <w:lang w:val="en-US" w:eastAsia="zh-CN"/>
        </w:rPr>
        <w:t>.</w:t>
      </w:r>
      <w:r>
        <w:rPr>
          <w:rFonts w:hint="eastAsia" w:ascii="宋体" w:hAnsi="宋体" w:eastAsia="宋体" w:cs="宋体"/>
          <w:color w:val="333333"/>
          <w:sz w:val="21"/>
          <w:szCs w:val="21"/>
        </w:rPr>
        <w:t>工业社会</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lang w:eastAsia="zh-CN"/>
        </w:rPr>
      </w:pPr>
      <w:r>
        <w:rPr>
          <w:rFonts w:hint="eastAsia" w:ascii="宋体" w:hAnsi="宋体" w:eastAsia="宋体" w:cs="宋体"/>
          <w:color w:val="333333"/>
          <w:sz w:val="21"/>
          <w:szCs w:val="21"/>
        </w:rPr>
        <w:t>2.管理产生的原因是由于（</w:t>
      </w:r>
      <w:r>
        <w:rPr>
          <w:rFonts w:hint="eastAsia" w:eastAsia="宋体" w:cs="宋体"/>
          <w:color w:val="333333"/>
          <w:sz w:val="21"/>
          <w:szCs w:val="21"/>
          <w:lang w:val="en-US" w:eastAsia="zh-CN"/>
        </w:rPr>
        <w:t xml:space="preserve">     </w:t>
      </w:r>
      <w:r>
        <w:rPr>
          <w:rFonts w:hint="eastAsia" w:ascii="宋体" w:hAnsi="宋体" w:eastAsia="宋体" w:cs="宋体"/>
          <w:color w:val="333333"/>
          <w:sz w:val="21"/>
          <w:szCs w:val="21"/>
        </w:rPr>
        <w:tab/>
      </w:r>
      <w:r>
        <w:rPr>
          <w:rFonts w:hint="eastAsia" w:ascii="宋体" w:hAnsi="宋体" w:eastAsia="宋体" w:cs="宋体"/>
          <w:color w:val="333333"/>
          <w:sz w:val="21"/>
          <w:szCs w:val="21"/>
        </w:rPr>
        <w:t>）</w:t>
      </w:r>
      <w:r>
        <w:rPr>
          <w:rFonts w:hint="eastAsia" w:eastAsia="宋体" w:cs="宋体"/>
          <w:color w:val="333333"/>
          <w:sz w:val="21"/>
          <w:szCs w:val="21"/>
          <w:lang w:eastAsia="zh-CN"/>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rPr>
      </w:pPr>
      <w:r>
        <w:rPr>
          <w:rFonts w:hint="eastAsia" w:ascii="宋体" w:hAnsi="宋体" w:eastAsia="宋体" w:cs="宋体"/>
          <w:color w:val="333333"/>
          <w:sz w:val="21"/>
          <w:szCs w:val="21"/>
        </w:rPr>
        <w:t>A</w:t>
      </w:r>
      <w:r>
        <w:rPr>
          <w:rFonts w:hint="eastAsia" w:eastAsia="宋体" w:cs="宋体"/>
          <w:color w:val="333333"/>
          <w:sz w:val="21"/>
          <w:szCs w:val="21"/>
          <w:lang w:val="en-US" w:eastAsia="zh-CN"/>
        </w:rPr>
        <w:t>.</w:t>
      </w:r>
      <w:r>
        <w:rPr>
          <w:rFonts w:hint="eastAsia" w:ascii="宋体" w:hAnsi="宋体" w:eastAsia="宋体" w:cs="宋体"/>
          <w:color w:val="333333"/>
          <w:sz w:val="21"/>
          <w:szCs w:val="21"/>
        </w:rPr>
        <w:t>群体劳动的需要</w:t>
      </w:r>
      <w:r>
        <w:rPr>
          <w:rFonts w:hint="eastAsia" w:ascii="宋体" w:hAnsi="宋体" w:eastAsia="宋体" w:cs="宋体"/>
          <w:color w:val="333333"/>
          <w:sz w:val="21"/>
          <w:szCs w:val="21"/>
        </w:rPr>
        <w:tab/>
      </w:r>
      <w:r>
        <w:rPr>
          <w:rFonts w:hint="eastAsia" w:ascii="宋体" w:hAnsi="宋体" w:eastAsia="宋体" w:cs="宋体"/>
          <w:color w:val="333333"/>
          <w:sz w:val="21"/>
          <w:szCs w:val="21"/>
        </w:rPr>
        <w:t>B</w:t>
      </w:r>
      <w:r>
        <w:rPr>
          <w:rFonts w:hint="eastAsia" w:eastAsia="宋体" w:cs="宋体"/>
          <w:color w:val="333333"/>
          <w:sz w:val="21"/>
          <w:szCs w:val="21"/>
          <w:lang w:val="en-US" w:eastAsia="zh-CN"/>
        </w:rPr>
        <w:t>.</w:t>
      </w:r>
      <w:r>
        <w:rPr>
          <w:rFonts w:hint="eastAsia" w:ascii="宋体" w:hAnsi="宋体" w:eastAsia="宋体" w:cs="宋体"/>
          <w:color w:val="333333"/>
          <w:sz w:val="21"/>
          <w:szCs w:val="21"/>
        </w:rPr>
        <w:t>个体劳动的存在</w:t>
      </w:r>
      <w:r>
        <w:rPr>
          <w:rFonts w:hint="eastAsia" w:ascii="宋体" w:hAnsi="宋体" w:eastAsia="宋体" w:cs="宋体"/>
          <w:color w:val="333333"/>
          <w:sz w:val="21"/>
          <w:szCs w:val="21"/>
        </w:rPr>
        <w:tab/>
      </w:r>
      <w:r>
        <w:rPr>
          <w:rFonts w:hint="eastAsia" w:ascii="宋体" w:hAnsi="宋体" w:eastAsia="宋体" w:cs="宋体"/>
          <w:color w:val="333333"/>
          <w:sz w:val="21"/>
          <w:szCs w:val="21"/>
        </w:rPr>
        <w:t>C</w:t>
      </w:r>
      <w:r>
        <w:rPr>
          <w:rFonts w:hint="eastAsia" w:eastAsia="宋体" w:cs="宋体"/>
          <w:color w:val="333333"/>
          <w:sz w:val="21"/>
          <w:szCs w:val="21"/>
          <w:lang w:val="en-US" w:eastAsia="zh-CN"/>
        </w:rPr>
        <w:t>.</w:t>
      </w:r>
      <w:r>
        <w:rPr>
          <w:rFonts w:hint="eastAsia" w:ascii="宋体" w:hAnsi="宋体" w:eastAsia="宋体" w:cs="宋体"/>
          <w:color w:val="333333"/>
          <w:sz w:val="21"/>
          <w:szCs w:val="21"/>
        </w:rPr>
        <w:t>阶级的产生</w:t>
      </w:r>
      <w:r>
        <w:rPr>
          <w:rFonts w:hint="eastAsia" w:ascii="宋体" w:hAnsi="宋体" w:eastAsia="宋体" w:cs="宋体"/>
          <w:color w:val="333333"/>
          <w:sz w:val="21"/>
          <w:szCs w:val="21"/>
        </w:rPr>
        <w:tab/>
      </w:r>
      <w:r>
        <w:rPr>
          <w:rFonts w:hint="eastAsia" w:ascii="宋体" w:hAnsi="宋体" w:eastAsia="宋体" w:cs="宋体"/>
          <w:color w:val="333333"/>
          <w:sz w:val="21"/>
          <w:szCs w:val="21"/>
        </w:rPr>
        <w:t>D</w:t>
      </w:r>
      <w:r>
        <w:rPr>
          <w:rFonts w:hint="eastAsia" w:eastAsia="宋体" w:cs="宋体"/>
          <w:color w:val="333333"/>
          <w:sz w:val="21"/>
          <w:szCs w:val="21"/>
          <w:lang w:val="en-US" w:eastAsia="zh-CN"/>
        </w:rPr>
        <w:t>.</w:t>
      </w:r>
      <w:r>
        <w:rPr>
          <w:rFonts w:hint="eastAsia" w:ascii="宋体" w:hAnsi="宋体" w:eastAsia="宋体" w:cs="宋体"/>
          <w:color w:val="333333"/>
          <w:sz w:val="21"/>
          <w:szCs w:val="21"/>
        </w:rPr>
        <w:t>私有制的出现</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lang w:eastAsia="zh-CN"/>
        </w:rPr>
      </w:pPr>
      <w:r>
        <w:rPr>
          <w:rFonts w:hint="eastAsia" w:ascii="宋体" w:hAnsi="宋体" w:eastAsia="宋体" w:cs="宋体"/>
          <w:color w:val="333333"/>
          <w:sz w:val="21"/>
          <w:szCs w:val="21"/>
        </w:rPr>
        <w:t>3</w:t>
      </w:r>
      <w:r>
        <w:rPr>
          <w:rFonts w:hint="eastAsia" w:eastAsia="宋体" w:cs="宋体"/>
          <w:color w:val="333333"/>
          <w:sz w:val="21"/>
          <w:szCs w:val="21"/>
          <w:lang w:val="en-US" w:eastAsia="zh-CN"/>
        </w:rPr>
        <w:t>.</w:t>
      </w:r>
      <w:r>
        <w:rPr>
          <w:rFonts w:hint="eastAsia" w:ascii="宋体" w:hAnsi="宋体" w:eastAsia="宋体" w:cs="宋体"/>
          <w:color w:val="333333"/>
          <w:sz w:val="21"/>
          <w:szCs w:val="21"/>
        </w:rPr>
        <w:t>集体活动发挥作用的效果，主要取决于组织的（</w:t>
      </w:r>
      <w:r>
        <w:rPr>
          <w:rFonts w:hint="eastAsia" w:ascii="宋体" w:hAnsi="宋体" w:eastAsia="宋体" w:cs="宋体"/>
          <w:color w:val="333333"/>
          <w:sz w:val="21"/>
          <w:szCs w:val="21"/>
        </w:rPr>
        <w:tab/>
      </w:r>
      <w:r>
        <w:rPr>
          <w:rFonts w:hint="eastAsia" w:ascii="宋体" w:hAnsi="宋体" w:eastAsia="宋体" w:cs="宋体"/>
          <w:color w:val="333333"/>
          <w:sz w:val="21"/>
          <w:szCs w:val="21"/>
        </w:rPr>
        <w:tab/>
      </w:r>
      <w:r>
        <w:rPr>
          <w:rFonts w:hint="eastAsia" w:ascii="宋体" w:hAnsi="宋体" w:eastAsia="宋体" w:cs="宋体"/>
          <w:color w:val="333333"/>
          <w:sz w:val="21"/>
          <w:szCs w:val="21"/>
        </w:rPr>
        <w:t>）</w:t>
      </w:r>
      <w:r>
        <w:rPr>
          <w:rFonts w:hint="eastAsia" w:eastAsia="宋体" w:cs="宋体"/>
          <w:color w:val="333333"/>
          <w:sz w:val="21"/>
          <w:szCs w:val="21"/>
          <w:lang w:eastAsia="zh-CN"/>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rPr>
      </w:pPr>
      <w:r>
        <w:rPr>
          <w:rFonts w:hint="eastAsia" w:ascii="宋体" w:hAnsi="宋体" w:eastAsia="宋体" w:cs="宋体"/>
          <w:color w:val="333333"/>
          <w:sz w:val="21"/>
          <w:szCs w:val="21"/>
        </w:rPr>
        <w:t>A</w:t>
      </w:r>
      <w:r>
        <w:rPr>
          <w:rFonts w:hint="eastAsia" w:eastAsia="宋体" w:cs="宋体"/>
          <w:color w:val="333333"/>
          <w:sz w:val="21"/>
          <w:szCs w:val="21"/>
          <w:lang w:val="en-US" w:eastAsia="zh-CN"/>
        </w:rPr>
        <w:t>.</w:t>
      </w:r>
      <w:r>
        <w:rPr>
          <w:rFonts w:hint="eastAsia" w:ascii="宋体" w:hAnsi="宋体" w:eastAsia="宋体" w:cs="宋体"/>
          <w:color w:val="333333"/>
          <w:sz w:val="21"/>
          <w:szCs w:val="21"/>
        </w:rPr>
        <w:t>结构关系</w:t>
      </w:r>
      <w:r>
        <w:rPr>
          <w:rFonts w:hint="eastAsia" w:ascii="宋体" w:hAnsi="宋体" w:eastAsia="宋体" w:cs="宋体"/>
          <w:color w:val="333333"/>
          <w:sz w:val="21"/>
          <w:szCs w:val="21"/>
        </w:rPr>
        <w:tab/>
      </w:r>
      <w:r>
        <w:rPr>
          <w:rFonts w:hint="eastAsia" w:ascii="宋体" w:hAnsi="宋体" w:eastAsia="宋体" w:cs="宋体"/>
          <w:color w:val="333333"/>
          <w:sz w:val="21"/>
          <w:szCs w:val="21"/>
        </w:rPr>
        <w:t>B</w:t>
      </w:r>
      <w:r>
        <w:rPr>
          <w:rFonts w:hint="eastAsia" w:eastAsia="宋体" w:cs="宋体"/>
          <w:color w:val="333333"/>
          <w:sz w:val="21"/>
          <w:szCs w:val="21"/>
          <w:lang w:val="en-US" w:eastAsia="zh-CN"/>
        </w:rPr>
        <w:t>.</w:t>
      </w:r>
      <w:r>
        <w:rPr>
          <w:rFonts w:hint="eastAsia" w:ascii="宋体" w:hAnsi="宋体" w:eastAsia="宋体" w:cs="宋体"/>
          <w:color w:val="333333"/>
          <w:sz w:val="21"/>
          <w:szCs w:val="21"/>
        </w:rPr>
        <w:t>环境要素</w:t>
      </w:r>
      <w:r>
        <w:rPr>
          <w:rFonts w:hint="eastAsia" w:ascii="宋体" w:hAnsi="宋体" w:eastAsia="宋体" w:cs="宋体"/>
          <w:color w:val="333333"/>
          <w:sz w:val="21"/>
          <w:szCs w:val="21"/>
        </w:rPr>
        <w:tab/>
      </w:r>
      <w:r>
        <w:rPr>
          <w:rFonts w:hint="eastAsia" w:ascii="宋体" w:hAnsi="宋体" w:eastAsia="宋体" w:cs="宋体"/>
          <w:color w:val="333333"/>
          <w:sz w:val="21"/>
          <w:szCs w:val="21"/>
        </w:rPr>
        <w:t>C</w:t>
      </w:r>
      <w:r>
        <w:rPr>
          <w:rFonts w:hint="eastAsia" w:eastAsia="宋体" w:cs="宋体"/>
          <w:color w:val="333333"/>
          <w:sz w:val="21"/>
          <w:szCs w:val="21"/>
          <w:lang w:val="en-US" w:eastAsia="zh-CN"/>
        </w:rPr>
        <w:t>.</w:t>
      </w:r>
      <w:r>
        <w:rPr>
          <w:rFonts w:hint="eastAsia" w:ascii="宋体" w:hAnsi="宋体" w:eastAsia="宋体" w:cs="宋体"/>
          <w:color w:val="333333"/>
          <w:sz w:val="21"/>
          <w:szCs w:val="21"/>
        </w:rPr>
        <w:t>管理水平</w:t>
      </w:r>
      <w:r>
        <w:rPr>
          <w:rFonts w:hint="eastAsia" w:ascii="宋体" w:hAnsi="宋体" w:eastAsia="宋体" w:cs="宋体"/>
          <w:color w:val="333333"/>
          <w:sz w:val="21"/>
          <w:szCs w:val="21"/>
        </w:rPr>
        <w:tab/>
      </w:r>
      <w:r>
        <w:rPr>
          <w:rFonts w:hint="eastAsia" w:ascii="宋体" w:hAnsi="宋体" w:eastAsia="宋体" w:cs="宋体"/>
          <w:color w:val="333333"/>
          <w:sz w:val="21"/>
          <w:szCs w:val="21"/>
        </w:rPr>
        <w:t>D</w:t>
      </w:r>
      <w:r>
        <w:rPr>
          <w:rFonts w:hint="eastAsia" w:eastAsia="宋体" w:cs="宋体"/>
          <w:color w:val="333333"/>
          <w:sz w:val="21"/>
          <w:szCs w:val="21"/>
          <w:lang w:val="en-US" w:eastAsia="zh-CN"/>
        </w:rPr>
        <w:t>.</w:t>
      </w:r>
      <w:r>
        <w:rPr>
          <w:rFonts w:hint="eastAsia" w:ascii="宋体" w:hAnsi="宋体" w:eastAsia="宋体" w:cs="宋体"/>
          <w:color w:val="333333"/>
          <w:sz w:val="21"/>
          <w:szCs w:val="21"/>
        </w:rPr>
        <w:t>自然属性</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lang w:eastAsia="zh-CN"/>
        </w:rPr>
      </w:pPr>
      <w:r>
        <w:rPr>
          <w:rFonts w:hint="eastAsia" w:ascii="宋体" w:hAnsi="宋体" w:eastAsia="宋体" w:cs="宋体"/>
          <w:color w:val="333333"/>
          <w:sz w:val="21"/>
          <w:szCs w:val="21"/>
        </w:rPr>
        <w:t>4</w:t>
      </w:r>
      <w:r>
        <w:rPr>
          <w:rFonts w:hint="eastAsia" w:eastAsia="宋体" w:cs="宋体"/>
          <w:color w:val="333333"/>
          <w:sz w:val="21"/>
          <w:szCs w:val="21"/>
          <w:lang w:val="en-US" w:eastAsia="zh-CN"/>
        </w:rPr>
        <w:t>.</w:t>
      </w:r>
      <w:r>
        <w:rPr>
          <w:rFonts w:hint="eastAsia" w:ascii="宋体" w:hAnsi="宋体" w:eastAsia="宋体" w:cs="宋体"/>
          <w:color w:val="333333"/>
          <w:sz w:val="21"/>
          <w:szCs w:val="21"/>
        </w:rPr>
        <w:t>职能要素说认为管理要素包括（</w:t>
      </w:r>
      <w:r>
        <w:rPr>
          <w:rFonts w:hint="eastAsia" w:ascii="宋体" w:hAnsi="宋体" w:eastAsia="宋体" w:cs="宋体"/>
          <w:color w:val="333333"/>
          <w:sz w:val="21"/>
          <w:szCs w:val="21"/>
        </w:rPr>
        <w:tab/>
      </w:r>
      <w:r>
        <w:rPr>
          <w:rFonts w:hint="eastAsia" w:ascii="宋体" w:hAnsi="宋体" w:eastAsia="宋体" w:cs="宋体"/>
          <w:color w:val="333333"/>
          <w:sz w:val="21"/>
          <w:szCs w:val="21"/>
        </w:rPr>
        <w:tab/>
      </w:r>
      <w:r>
        <w:rPr>
          <w:rFonts w:hint="eastAsia" w:ascii="宋体" w:hAnsi="宋体" w:eastAsia="宋体" w:cs="宋体"/>
          <w:color w:val="333333"/>
          <w:sz w:val="21"/>
          <w:szCs w:val="21"/>
        </w:rPr>
        <w:t>）</w:t>
      </w:r>
      <w:r>
        <w:rPr>
          <w:rFonts w:hint="eastAsia" w:eastAsia="宋体" w:cs="宋体"/>
          <w:color w:val="333333"/>
          <w:sz w:val="21"/>
          <w:szCs w:val="21"/>
          <w:lang w:eastAsia="zh-CN"/>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rPr>
      </w:pPr>
      <w:r>
        <w:rPr>
          <w:rFonts w:hint="eastAsia" w:ascii="宋体" w:hAnsi="宋体" w:eastAsia="宋体" w:cs="宋体"/>
          <w:color w:val="333333"/>
          <w:sz w:val="21"/>
          <w:szCs w:val="21"/>
        </w:rPr>
        <w:t>A</w:t>
      </w:r>
      <w:r>
        <w:rPr>
          <w:rFonts w:hint="eastAsia" w:eastAsia="宋体" w:cs="宋体"/>
          <w:color w:val="333333"/>
          <w:sz w:val="21"/>
          <w:szCs w:val="21"/>
          <w:lang w:val="en-US" w:eastAsia="zh-CN"/>
        </w:rPr>
        <w:t>.</w:t>
      </w:r>
      <w:r>
        <w:rPr>
          <w:rFonts w:hint="eastAsia" w:ascii="宋体" w:hAnsi="宋体" w:eastAsia="宋体" w:cs="宋体"/>
          <w:color w:val="333333"/>
          <w:sz w:val="21"/>
          <w:szCs w:val="21"/>
        </w:rPr>
        <w:t>计划、执行、检查和处理</w:t>
      </w:r>
      <w:r>
        <w:rPr>
          <w:rFonts w:hint="eastAsia" w:ascii="宋体" w:hAnsi="宋体" w:eastAsia="宋体" w:cs="宋体"/>
          <w:color w:val="333333"/>
          <w:sz w:val="21"/>
          <w:szCs w:val="21"/>
        </w:rPr>
        <w:tab/>
      </w:r>
      <w:r>
        <w:rPr>
          <w:rFonts w:hint="eastAsia" w:ascii="宋体" w:hAnsi="宋体" w:eastAsia="宋体" w:cs="宋体"/>
          <w:color w:val="333333"/>
          <w:sz w:val="21"/>
          <w:szCs w:val="21"/>
        </w:rPr>
        <w:t>B</w:t>
      </w:r>
      <w:r>
        <w:rPr>
          <w:rFonts w:hint="eastAsia" w:eastAsia="宋体" w:cs="宋体"/>
          <w:color w:val="333333"/>
          <w:sz w:val="21"/>
          <w:szCs w:val="21"/>
          <w:lang w:val="en-US" w:eastAsia="zh-CN"/>
        </w:rPr>
        <w:t>.</w:t>
      </w:r>
      <w:r>
        <w:rPr>
          <w:rFonts w:hint="eastAsia" w:ascii="宋体" w:hAnsi="宋体" w:eastAsia="宋体" w:cs="宋体"/>
          <w:color w:val="333333"/>
          <w:sz w:val="21"/>
          <w:szCs w:val="21"/>
        </w:rPr>
        <w:t>人力、物力、财力</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rPr>
      </w:pPr>
      <w:r>
        <w:rPr>
          <w:rFonts w:hint="eastAsia" w:eastAsia="宋体" w:cs="宋体"/>
          <w:color w:val="333333"/>
          <w:sz w:val="21"/>
          <w:szCs w:val="21"/>
          <w:lang w:val="en-US" w:eastAsia="zh-CN"/>
        </w:rPr>
        <w:t>C.</w:t>
      </w:r>
      <w:r>
        <w:rPr>
          <w:rFonts w:hint="eastAsia" w:ascii="宋体" w:hAnsi="宋体" w:eastAsia="宋体" w:cs="宋体"/>
          <w:color w:val="333333"/>
          <w:sz w:val="21"/>
          <w:szCs w:val="21"/>
        </w:rPr>
        <w:t>主体、客体、方法、环境</w:t>
      </w:r>
      <w:r>
        <w:rPr>
          <w:rFonts w:hint="eastAsia" w:ascii="宋体" w:hAnsi="宋体" w:eastAsia="宋体" w:cs="宋体"/>
          <w:color w:val="333333"/>
          <w:sz w:val="21"/>
          <w:szCs w:val="21"/>
        </w:rPr>
        <w:tab/>
      </w:r>
      <w:r>
        <w:rPr>
          <w:rFonts w:hint="eastAsia" w:ascii="宋体" w:hAnsi="宋体" w:eastAsia="宋体" w:cs="宋体"/>
          <w:color w:val="333333"/>
          <w:sz w:val="21"/>
          <w:szCs w:val="21"/>
        </w:rPr>
        <w:t>D</w:t>
      </w:r>
      <w:r>
        <w:rPr>
          <w:rFonts w:hint="eastAsia" w:eastAsia="宋体" w:cs="宋体"/>
          <w:color w:val="333333"/>
          <w:sz w:val="21"/>
          <w:szCs w:val="21"/>
          <w:lang w:val="en-US" w:eastAsia="zh-CN"/>
        </w:rPr>
        <w:t>.</w:t>
      </w:r>
      <w:r>
        <w:rPr>
          <w:rFonts w:hint="eastAsia" w:ascii="宋体" w:hAnsi="宋体" w:eastAsia="宋体" w:cs="宋体"/>
          <w:color w:val="333333"/>
          <w:sz w:val="21"/>
          <w:szCs w:val="21"/>
        </w:rPr>
        <w:t>计划、组织、指挥、协调和控制</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lang w:eastAsia="zh-CN"/>
        </w:rPr>
      </w:pPr>
      <w:r>
        <w:rPr>
          <w:rFonts w:hint="eastAsia" w:ascii="宋体" w:hAnsi="宋体" w:eastAsia="宋体" w:cs="宋体"/>
          <w:color w:val="333333"/>
          <w:sz w:val="21"/>
          <w:szCs w:val="21"/>
        </w:rPr>
        <w:t>5</w:t>
      </w:r>
      <w:r>
        <w:rPr>
          <w:rFonts w:hint="eastAsia" w:eastAsia="宋体" w:cs="宋体"/>
          <w:color w:val="333333"/>
          <w:sz w:val="21"/>
          <w:szCs w:val="21"/>
          <w:lang w:val="en-US" w:eastAsia="zh-CN"/>
        </w:rPr>
        <w:t>.</w:t>
      </w:r>
      <w:r>
        <w:rPr>
          <w:rFonts w:hint="eastAsia" w:ascii="宋体" w:hAnsi="宋体" w:eastAsia="宋体" w:cs="宋体"/>
          <w:color w:val="333333"/>
          <w:sz w:val="21"/>
          <w:szCs w:val="21"/>
        </w:rPr>
        <w:t>西方管理学诞生的标志是（</w:t>
      </w:r>
      <w:r>
        <w:rPr>
          <w:rFonts w:hint="eastAsia" w:ascii="宋体" w:hAnsi="宋体" w:eastAsia="宋体" w:cs="宋体"/>
          <w:color w:val="333333"/>
          <w:sz w:val="21"/>
          <w:szCs w:val="21"/>
        </w:rPr>
        <w:tab/>
      </w:r>
      <w:r>
        <w:rPr>
          <w:rFonts w:hint="eastAsia" w:ascii="宋体" w:hAnsi="宋体" w:eastAsia="宋体" w:cs="宋体"/>
          <w:color w:val="333333"/>
          <w:sz w:val="21"/>
          <w:szCs w:val="21"/>
        </w:rPr>
        <w:tab/>
      </w:r>
      <w:r>
        <w:rPr>
          <w:rFonts w:hint="eastAsia" w:ascii="宋体" w:hAnsi="宋体" w:eastAsia="宋体" w:cs="宋体"/>
          <w:color w:val="333333"/>
          <w:sz w:val="21"/>
          <w:szCs w:val="21"/>
        </w:rPr>
        <w:t>）</w:t>
      </w:r>
      <w:r>
        <w:rPr>
          <w:rFonts w:hint="eastAsia" w:eastAsia="宋体" w:cs="宋体"/>
          <w:color w:val="333333"/>
          <w:sz w:val="21"/>
          <w:szCs w:val="21"/>
          <w:lang w:eastAsia="zh-CN"/>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rPr>
      </w:pPr>
      <w:r>
        <w:rPr>
          <w:rFonts w:hint="eastAsia" w:ascii="宋体" w:hAnsi="宋体" w:eastAsia="宋体" w:cs="宋体"/>
          <w:color w:val="333333"/>
          <w:sz w:val="21"/>
          <w:szCs w:val="21"/>
        </w:rPr>
        <w:t>A</w:t>
      </w:r>
      <w:r>
        <w:rPr>
          <w:rFonts w:hint="eastAsia" w:eastAsia="宋体" w:cs="宋体"/>
          <w:color w:val="333333"/>
          <w:sz w:val="21"/>
          <w:szCs w:val="21"/>
          <w:lang w:val="en-US" w:eastAsia="zh-CN"/>
        </w:rPr>
        <w:t>.</w:t>
      </w:r>
      <w:r>
        <w:rPr>
          <w:rFonts w:hint="eastAsia" w:ascii="宋体" w:hAnsi="宋体" w:eastAsia="宋体" w:cs="宋体"/>
          <w:color w:val="333333"/>
          <w:sz w:val="21"/>
          <w:szCs w:val="21"/>
        </w:rPr>
        <w:t>威廉．佩恩的《论学校管理》</w:t>
      </w:r>
      <w:r>
        <w:rPr>
          <w:rFonts w:hint="eastAsia" w:ascii="宋体" w:hAnsi="宋体" w:eastAsia="宋体" w:cs="宋体"/>
          <w:color w:val="333333"/>
          <w:sz w:val="21"/>
          <w:szCs w:val="21"/>
        </w:rPr>
        <w:tab/>
      </w:r>
      <w:r>
        <w:rPr>
          <w:rFonts w:hint="eastAsia" w:eastAsia="宋体" w:cs="宋体"/>
          <w:color w:val="333333"/>
          <w:sz w:val="21"/>
          <w:szCs w:val="21"/>
          <w:lang w:val="en-US" w:eastAsia="zh-CN"/>
        </w:rPr>
        <w:t xml:space="preserve">        </w:t>
      </w:r>
      <w:r>
        <w:rPr>
          <w:rFonts w:hint="eastAsia" w:ascii="宋体" w:hAnsi="宋体" w:eastAsia="宋体" w:cs="宋体"/>
          <w:color w:val="333333"/>
          <w:sz w:val="21"/>
          <w:szCs w:val="21"/>
        </w:rPr>
        <w:t>B</w:t>
      </w:r>
      <w:r>
        <w:rPr>
          <w:rFonts w:hint="eastAsia" w:eastAsia="宋体" w:cs="宋体"/>
          <w:color w:val="333333"/>
          <w:sz w:val="21"/>
          <w:szCs w:val="21"/>
          <w:lang w:val="en-US" w:eastAsia="zh-CN"/>
        </w:rPr>
        <w:t>.</w:t>
      </w:r>
      <w:r>
        <w:rPr>
          <w:rFonts w:hint="eastAsia" w:ascii="宋体" w:hAnsi="宋体" w:eastAsia="宋体" w:cs="宋体"/>
          <w:color w:val="333333"/>
          <w:sz w:val="21"/>
          <w:szCs w:val="21"/>
        </w:rPr>
        <w:t>罗伯的《学校管理》</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auto"/>
        <w:textAlignment w:val="auto"/>
        <w:rPr>
          <w:rFonts w:hint="eastAsia" w:ascii="宋体" w:hAnsi="宋体" w:eastAsia="宋体" w:cs="宋体"/>
          <w:color w:val="333333"/>
          <w:sz w:val="21"/>
          <w:szCs w:val="21"/>
        </w:rPr>
      </w:pPr>
      <w:r>
        <w:rPr>
          <w:rFonts w:hint="eastAsia" w:ascii="宋体" w:hAnsi="宋体" w:eastAsia="宋体" w:cs="宋体"/>
          <w:color w:val="333333"/>
          <w:sz w:val="21"/>
          <w:szCs w:val="21"/>
        </w:rPr>
        <w:t>C</w:t>
      </w:r>
      <w:r>
        <w:rPr>
          <w:rFonts w:hint="eastAsia" w:eastAsia="宋体" w:cs="宋体"/>
          <w:color w:val="333333"/>
          <w:sz w:val="21"/>
          <w:szCs w:val="21"/>
          <w:lang w:val="en-US" w:eastAsia="zh-CN"/>
        </w:rPr>
        <w:t>.</w:t>
      </w:r>
      <w:r>
        <w:rPr>
          <w:rFonts w:hint="eastAsia" w:ascii="宋体" w:hAnsi="宋体" w:eastAsia="宋体" w:cs="宋体"/>
          <w:color w:val="333333"/>
          <w:sz w:val="21"/>
          <w:szCs w:val="21"/>
        </w:rPr>
        <w:t>达顿与斯奈登的《美国公共教育管理》</w:t>
      </w:r>
      <w:r>
        <w:rPr>
          <w:rFonts w:hint="eastAsia" w:ascii="宋体" w:hAnsi="宋体" w:eastAsia="宋体" w:cs="宋体"/>
          <w:color w:val="333333"/>
          <w:sz w:val="21"/>
          <w:szCs w:val="21"/>
        </w:rPr>
        <w:tab/>
      </w:r>
      <w:r>
        <w:rPr>
          <w:rFonts w:hint="eastAsia" w:ascii="宋体" w:hAnsi="宋体" w:eastAsia="宋体" w:cs="宋体"/>
          <w:color w:val="333333"/>
          <w:sz w:val="21"/>
          <w:szCs w:val="21"/>
        </w:rPr>
        <w:t>D</w:t>
      </w:r>
      <w:r>
        <w:rPr>
          <w:rFonts w:hint="eastAsia" w:eastAsia="宋体" w:cs="宋体"/>
          <w:color w:val="333333"/>
          <w:sz w:val="21"/>
          <w:szCs w:val="21"/>
          <w:lang w:val="en-US" w:eastAsia="zh-CN"/>
        </w:rPr>
        <w:t>.</w:t>
      </w:r>
      <w:r>
        <w:rPr>
          <w:rFonts w:hint="eastAsia" w:ascii="宋体" w:hAnsi="宋体" w:eastAsia="宋体" w:cs="宋体"/>
          <w:color w:val="333333"/>
          <w:sz w:val="21"/>
          <w:szCs w:val="21"/>
        </w:rPr>
        <w:t>卡巴利的《公立学校的行政》</w:t>
      </w:r>
    </w:p>
    <w:p>
      <w:pPr>
        <w:pStyle w:val="3"/>
        <w:spacing w:before="0" w:beforeAutospacing="0" w:after="0" w:afterAutospacing="0"/>
        <w:rPr>
          <w:rFonts w:hint="eastAsia" w:ascii="宋体" w:hAnsi="宋体" w:eastAsia="宋体" w:cs="宋体"/>
          <w:color w:val="333333"/>
          <w:sz w:val="21"/>
          <w:szCs w:val="21"/>
          <w:lang w:eastAsia="zh-CN"/>
        </w:rPr>
      </w:pPr>
      <w:r>
        <w:rPr>
          <w:rFonts w:hint="eastAsia" w:ascii="宋体" w:hAnsi="宋体" w:eastAsia="宋体" w:cs="宋体"/>
          <w:color w:val="333333"/>
          <w:sz w:val="21"/>
          <w:szCs w:val="21"/>
        </w:rPr>
        <w:t>6</w:t>
      </w:r>
      <w:r>
        <w:rPr>
          <w:rFonts w:hint="eastAsia" w:eastAsia="宋体" w:cs="宋体"/>
          <w:color w:val="333333"/>
          <w:sz w:val="21"/>
          <w:szCs w:val="21"/>
          <w:lang w:val="en-US" w:eastAsia="zh-CN"/>
        </w:rPr>
        <w:t>.</w:t>
      </w:r>
      <w:r>
        <w:rPr>
          <w:rFonts w:hint="eastAsia" w:ascii="宋体" w:hAnsi="宋体" w:eastAsia="宋体" w:cs="宋体"/>
          <w:color w:val="333333"/>
          <w:sz w:val="21"/>
          <w:szCs w:val="21"/>
        </w:rPr>
        <w:t>世界最早的教育理论专著是（</w:t>
      </w:r>
      <w:r>
        <w:rPr>
          <w:rFonts w:hint="eastAsia" w:ascii="宋体" w:hAnsi="宋体" w:eastAsia="宋体" w:cs="宋体"/>
          <w:color w:val="333333"/>
          <w:sz w:val="21"/>
          <w:szCs w:val="21"/>
        </w:rPr>
        <w:tab/>
      </w:r>
      <w:r>
        <w:rPr>
          <w:rFonts w:hint="eastAsia" w:ascii="宋体" w:hAnsi="宋体" w:eastAsia="宋体" w:cs="宋体"/>
          <w:color w:val="333333"/>
          <w:sz w:val="21"/>
          <w:szCs w:val="21"/>
          <w:lang w:val="en-US" w:eastAsia="zh-CN"/>
        </w:rPr>
        <w:t xml:space="preserve">    </w:t>
      </w:r>
      <w:r>
        <w:rPr>
          <w:rFonts w:hint="eastAsia" w:ascii="宋体" w:hAnsi="宋体" w:eastAsia="宋体" w:cs="宋体"/>
          <w:color w:val="333333"/>
          <w:sz w:val="21"/>
          <w:szCs w:val="21"/>
        </w:rPr>
        <w:t>）</w:t>
      </w:r>
      <w:r>
        <w:rPr>
          <w:rFonts w:hint="eastAsia" w:ascii="宋体" w:hAnsi="宋体" w:eastAsia="宋体" w:cs="宋体"/>
          <w:color w:val="333333"/>
          <w:sz w:val="21"/>
          <w:szCs w:val="21"/>
          <w:lang w:eastAsia="zh-CN"/>
        </w:rPr>
        <w:t>。</w:t>
      </w:r>
    </w:p>
    <w:p>
      <w:pPr>
        <w:pStyle w:val="3"/>
        <w:spacing w:before="0" w:beforeAutospacing="0" w:after="0" w:afterAutospacing="0"/>
        <w:rPr>
          <w:rFonts w:hint="eastAsia" w:ascii="宋体" w:hAnsi="宋体" w:eastAsia="宋体" w:cs="宋体"/>
          <w:color w:val="333333"/>
          <w:sz w:val="21"/>
          <w:szCs w:val="21"/>
        </w:rPr>
      </w:pPr>
      <w:r>
        <w:rPr>
          <w:rFonts w:hint="eastAsia" w:ascii="宋体" w:hAnsi="宋体" w:eastAsia="宋体" w:cs="宋体"/>
          <w:color w:val="333333"/>
          <w:sz w:val="21"/>
          <w:szCs w:val="21"/>
        </w:rPr>
        <w:t>A</w:t>
      </w:r>
      <w:r>
        <w:rPr>
          <w:rFonts w:hint="eastAsia" w:eastAsia="宋体" w:cs="宋体"/>
          <w:color w:val="333333"/>
          <w:sz w:val="21"/>
          <w:szCs w:val="21"/>
          <w:lang w:val="en-US" w:eastAsia="zh-CN"/>
        </w:rPr>
        <w:t>.</w:t>
      </w:r>
      <w:r>
        <w:rPr>
          <w:rFonts w:hint="eastAsia" w:ascii="宋体" w:hAnsi="宋体" w:eastAsia="宋体" w:cs="宋体"/>
          <w:color w:val="333333"/>
          <w:sz w:val="21"/>
          <w:szCs w:val="21"/>
        </w:rPr>
        <w:t>中国的《学记》</w:t>
      </w:r>
      <w:r>
        <w:rPr>
          <w:rFonts w:hint="eastAsia" w:ascii="宋体" w:hAnsi="宋体" w:eastAsia="宋体" w:cs="宋体"/>
          <w:color w:val="333333"/>
          <w:sz w:val="21"/>
          <w:szCs w:val="21"/>
        </w:rPr>
        <w:tab/>
      </w:r>
      <w:r>
        <w:rPr>
          <w:rFonts w:hint="eastAsia" w:ascii="宋体" w:hAnsi="宋体" w:eastAsia="宋体" w:cs="宋体"/>
          <w:color w:val="333333"/>
          <w:sz w:val="21"/>
          <w:szCs w:val="21"/>
        </w:rPr>
        <w:t>B</w:t>
      </w:r>
      <w:r>
        <w:rPr>
          <w:rFonts w:hint="eastAsia" w:eastAsia="宋体" w:cs="宋体"/>
          <w:color w:val="333333"/>
          <w:sz w:val="21"/>
          <w:szCs w:val="21"/>
          <w:lang w:val="en-US" w:eastAsia="zh-CN"/>
        </w:rPr>
        <w:t>.</w:t>
      </w:r>
      <w:r>
        <w:rPr>
          <w:rFonts w:hint="eastAsia" w:ascii="宋体" w:hAnsi="宋体" w:eastAsia="宋体" w:cs="宋体"/>
          <w:color w:val="333333"/>
          <w:sz w:val="21"/>
          <w:szCs w:val="21"/>
        </w:rPr>
        <w:t>古罗马昆体良的《论演说家的教育》</w:t>
      </w:r>
    </w:p>
    <w:p>
      <w:pPr>
        <w:pStyle w:val="3"/>
        <w:spacing w:before="0" w:beforeAutospacing="0" w:after="0" w:afterAutospacing="0"/>
        <w:rPr>
          <w:rFonts w:hint="eastAsia" w:ascii="Arial" w:hAnsi="Arial" w:cs="Arial"/>
          <w:color w:val="333333"/>
          <w:sz w:val="21"/>
          <w:szCs w:val="21"/>
        </w:rPr>
      </w:pPr>
    </w:p>
    <w:p>
      <w:pPr>
        <w:pStyle w:val="3"/>
        <w:spacing w:before="0" w:beforeAutospacing="0" w:after="0" w:afterAutospacing="0"/>
        <w:rPr>
          <w:rFonts w:hint="eastAsia" w:ascii="宋体" w:hAnsi="宋体" w:eastAsia="宋体" w:cs="宋体"/>
          <w:color w:val="333333"/>
          <w:sz w:val="21"/>
          <w:szCs w:val="21"/>
        </w:rPr>
      </w:pPr>
      <w:r>
        <w:rPr>
          <w:rFonts w:hint="eastAsia" w:ascii="宋体" w:hAnsi="宋体" w:eastAsia="宋体" w:cs="宋体"/>
          <w:color w:val="333333"/>
          <w:sz w:val="21"/>
          <w:szCs w:val="21"/>
        </w:rPr>
        <w:t>C</w:t>
      </w:r>
      <w:r>
        <w:rPr>
          <w:rFonts w:hint="eastAsia" w:eastAsia="宋体" w:cs="宋体"/>
          <w:color w:val="333333"/>
          <w:sz w:val="21"/>
          <w:szCs w:val="21"/>
          <w:lang w:val="en-US" w:eastAsia="zh-CN"/>
        </w:rPr>
        <w:t>.</w:t>
      </w:r>
      <w:r>
        <w:rPr>
          <w:rFonts w:hint="eastAsia" w:ascii="宋体" w:hAnsi="宋体" w:eastAsia="宋体" w:cs="宋体"/>
          <w:color w:val="333333"/>
          <w:sz w:val="21"/>
          <w:szCs w:val="21"/>
        </w:rPr>
        <w:t>夸美纽斯的《大教学论》</w:t>
      </w:r>
      <w:r>
        <w:rPr>
          <w:rFonts w:hint="eastAsia" w:ascii="宋体" w:hAnsi="宋体" w:eastAsia="宋体" w:cs="宋体"/>
          <w:color w:val="333333"/>
          <w:sz w:val="21"/>
          <w:szCs w:val="21"/>
        </w:rPr>
        <w:tab/>
      </w:r>
      <w:r>
        <w:rPr>
          <w:rFonts w:hint="eastAsia" w:eastAsia="宋体" w:cs="宋体"/>
          <w:color w:val="333333"/>
          <w:sz w:val="21"/>
          <w:szCs w:val="21"/>
          <w:lang w:val="en-US" w:eastAsia="zh-CN"/>
        </w:rPr>
        <w:t xml:space="preserve"> </w:t>
      </w:r>
      <w:r>
        <w:rPr>
          <w:rFonts w:hint="eastAsia" w:ascii="宋体" w:hAnsi="宋体" w:eastAsia="宋体" w:cs="宋体"/>
          <w:color w:val="333333"/>
          <w:sz w:val="21"/>
          <w:szCs w:val="21"/>
        </w:rPr>
        <w:t>D</w:t>
      </w:r>
      <w:r>
        <w:rPr>
          <w:rFonts w:hint="eastAsia" w:eastAsia="宋体" w:cs="宋体"/>
          <w:color w:val="333333"/>
          <w:sz w:val="21"/>
          <w:szCs w:val="21"/>
          <w:lang w:val="en-US" w:eastAsia="zh-CN"/>
        </w:rPr>
        <w:t>.</w:t>
      </w:r>
      <w:r>
        <w:rPr>
          <w:rFonts w:hint="eastAsia" w:ascii="宋体" w:hAnsi="宋体" w:eastAsia="宋体" w:cs="宋体"/>
          <w:color w:val="333333"/>
          <w:sz w:val="21"/>
          <w:szCs w:val="21"/>
        </w:rPr>
        <w:t>杜威的《论民主主义教育》</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lang w:eastAsia="zh-CN"/>
        </w:rPr>
      </w:pPr>
      <w:r>
        <w:rPr>
          <w:rFonts w:hint="eastAsia" w:ascii="宋体" w:hAnsi="宋体" w:eastAsia="宋体" w:cs="宋体"/>
        </w:rPr>
        <w:t>7</w:t>
      </w:r>
      <w:r>
        <w:rPr>
          <w:rFonts w:hint="eastAsia" w:ascii="宋体" w:hAnsi="宋体" w:eastAsia="宋体" w:cs="宋体"/>
          <w:lang w:val="en-US" w:eastAsia="zh-CN"/>
        </w:rPr>
        <w:t>.</w:t>
      </w:r>
      <w:r>
        <w:rPr>
          <w:rFonts w:hint="eastAsia" w:ascii="宋体" w:hAnsi="宋体" w:eastAsia="宋体" w:cs="宋体"/>
        </w:rPr>
        <w:t>学校管理学在我国开始起步的标志（</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 xml:space="preserve">《奏定学堂章程》颁布    </w:t>
      </w:r>
      <w:r>
        <w:rPr>
          <w:rFonts w:hint="eastAsia" w:ascii="宋体" w:hAnsi="宋体" w:eastAsia="宋体" w:cs="宋体"/>
          <w:lang w:val="en-US" w:eastAsia="zh-CN"/>
        </w:rPr>
        <w:t xml:space="preserve">   </w:t>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杜佐周的《教育与学校行政原理》</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 xml:space="preserve">罗廷光的《教育行政》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蒋维乔、郭秉文的《学校管理法》</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lang w:eastAsia="zh-CN"/>
        </w:rPr>
      </w:pPr>
      <w:r>
        <w:rPr>
          <w:rFonts w:hint="eastAsia" w:ascii="宋体" w:hAnsi="宋体" w:eastAsia="宋体" w:cs="宋体"/>
        </w:rPr>
        <w:t>8</w:t>
      </w:r>
      <w:r>
        <w:rPr>
          <w:rFonts w:hint="eastAsia" w:ascii="宋体" w:hAnsi="宋体" w:eastAsia="宋体" w:cs="宋体"/>
          <w:lang w:val="en-US" w:eastAsia="zh-CN"/>
        </w:rPr>
        <w:t>.</w:t>
      </w:r>
      <w:r>
        <w:rPr>
          <w:rFonts w:hint="eastAsia" w:ascii="宋体" w:hAnsi="宋体" w:eastAsia="宋体" w:cs="宋体"/>
        </w:rPr>
        <w:t>我国最早规定开设学校管理课程的时期是（</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春秋战国时期</w:t>
      </w:r>
      <w:r>
        <w:rPr>
          <w:rFonts w:hint="eastAsia" w:ascii="宋体" w:hAnsi="宋体" w:eastAsia="宋体" w:cs="宋体"/>
        </w:rPr>
        <w:tab/>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清朝末期</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民国时期</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新中国成立以后</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lang w:eastAsia="zh-CN"/>
        </w:rPr>
      </w:pPr>
      <w:r>
        <w:rPr>
          <w:rFonts w:hint="eastAsia" w:ascii="宋体" w:hAnsi="宋体" w:eastAsia="宋体" w:cs="宋体"/>
        </w:rPr>
        <w:t>9</w:t>
      </w:r>
      <w:r>
        <w:rPr>
          <w:rFonts w:hint="eastAsia" w:ascii="宋体" w:hAnsi="宋体" w:eastAsia="宋体" w:cs="宋体"/>
          <w:lang w:val="en-US" w:eastAsia="zh-CN"/>
        </w:rPr>
        <w:t>.</w:t>
      </w:r>
      <w:r>
        <w:rPr>
          <w:rFonts w:hint="eastAsia" w:ascii="宋体" w:hAnsi="宋体" w:eastAsia="宋体" w:cs="宋体"/>
        </w:rPr>
        <w:t>要形成正确的管理指导思想，首先要有正确的（</w:t>
      </w:r>
      <w:r>
        <w:rPr>
          <w:rFonts w:hint="eastAsia" w:ascii="宋体" w:hAnsi="宋体" w:eastAsia="宋体" w:cs="宋体"/>
        </w:rPr>
        <w:tab/>
      </w:r>
      <w:r>
        <w:rPr>
          <w:rFonts w:hint="eastAsia" w:ascii="宋体" w:hAnsi="宋体" w:eastAsia="宋体" w:cs="宋体"/>
        </w:rPr>
        <w:t>）</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管理方法</w:t>
      </w:r>
      <w:r>
        <w:rPr>
          <w:rFonts w:hint="eastAsia" w:ascii="宋体" w:hAnsi="宋体" w:eastAsia="宋体" w:cs="宋体"/>
        </w:rPr>
        <w:tab/>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管理观念</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管理原则</w:t>
      </w:r>
      <w:r>
        <w:rPr>
          <w:rFonts w:hint="eastAsia" w:ascii="宋体" w:hAnsi="宋体" w:eastAsia="宋体" w:cs="宋体"/>
        </w:rPr>
        <w:tab/>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管理目标</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管理指导思想具体化就是（</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r>
        <w:rPr>
          <w:rFonts w:hint="eastAsia" w:ascii="宋体" w:hAnsi="宋体" w:eastAsia="宋体" w:cs="宋体"/>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管理职能</w:t>
      </w:r>
      <w:r>
        <w:rPr>
          <w:rFonts w:hint="eastAsia" w:ascii="宋体" w:hAnsi="宋体" w:eastAsia="宋体" w:cs="宋体"/>
        </w:rPr>
        <w:tab/>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管理原理</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管理原则</w:t>
      </w:r>
      <w:r>
        <w:rPr>
          <w:rFonts w:hint="eastAsia" w:ascii="宋体" w:hAnsi="宋体" w:eastAsia="宋体" w:cs="宋体"/>
        </w:rPr>
        <w:tab/>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管理目标</w:t>
      </w:r>
    </w:p>
    <w:p>
      <w:pPr>
        <w:pStyle w:val="3"/>
        <w:spacing w:before="0" w:beforeAutospacing="0" w:after="0" w:afterAutospacing="0"/>
        <w:rPr>
          <w:rFonts w:hint="default" w:ascii="Arial" w:hAnsi="Arial" w:eastAsia="宋体" w:cs="Arial"/>
          <w:b/>
          <w:bCs/>
          <w:color w:val="333333"/>
          <w:sz w:val="21"/>
          <w:szCs w:val="21"/>
          <w:lang w:val="en-US" w:eastAsia="zh-CN"/>
        </w:rPr>
      </w:pPr>
      <w:r>
        <w:rPr>
          <w:rFonts w:hint="eastAsia" w:ascii="Arial" w:hAnsi="Arial" w:cs="Arial"/>
          <w:b/>
          <w:bCs/>
          <w:color w:val="333333"/>
          <w:sz w:val="21"/>
          <w:szCs w:val="21"/>
          <w:lang w:val="en-US" w:eastAsia="zh-CN"/>
        </w:rPr>
        <w:t>三、单项选题</w:t>
      </w:r>
      <w:r>
        <w:rPr>
          <w:rFonts w:hint="eastAsia"/>
          <w:b/>
          <w:sz w:val="21"/>
          <w:szCs w:val="21"/>
        </w:rPr>
        <w:t>（</w:t>
      </w:r>
      <w:r>
        <w:rPr>
          <w:rFonts w:hint="eastAsia"/>
          <w:b/>
          <w:sz w:val="21"/>
          <w:szCs w:val="21"/>
          <w:lang w:val="en-US" w:eastAsia="zh-CN"/>
        </w:rPr>
        <w:t>本大题</w:t>
      </w:r>
      <w:r>
        <w:rPr>
          <w:rFonts w:hint="eastAsia"/>
          <w:b/>
          <w:sz w:val="21"/>
          <w:szCs w:val="21"/>
        </w:rPr>
        <w:t>共1</w:t>
      </w:r>
      <w:r>
        <w:rPr>
          <w:rFonts w:hint="eastAsia"/>
          <w:b/>
          <w:sz w:val="21"/>
          <w:szCs w:val="21"/>
          <w:lang w:val="en-US" w:eastAsia="zh-CN"/>
        </w:rPr>
        <w:t>0</w:t>
      </w:r>
      <w:r>
        <w:rPr>
          <w:rFonts w:hint="eastAsia"/>
          <w:b/>
          <w:sz w:val="21"/>
          <w:szCs w:val="21"/>
        </w:rPr>
        <w:t>小题，每</w:t>
      </w:r>
      <w:r>
        <w:rPr>
          <w:rFonts w:hint="eastAsia"/>
          <w:b/>
          <w:sz w:val="21"/>
          <w:szCs w:val="21"/>
          <w:lang w:val="en-US" w:eastAsia="zh-CN"/>
        </w:rPr>
        <w:t>小题1</w:t>
      </w:r>
      <w:r>
        <w:rPr>
          <w:rFonts w:hint="eastAsia"/>
          <w:b/>
          <w:sz w:val="21"/>
          <w:szCs w:val="21"/>
        </w:rPr>
        <w:t>分，共</w:t>
      </w:r>
      <w:r>
        <w:rPr>
          <w:rFonts w:hint="eastAsia"/>
          <w:b/>
          <w:sz w:val="21"/>
          <w:szCs w:val="21"/>
          <w:lang w:val="en-US" w:eastAsia="zh-CN"/>
        </w:rPr>
        <w:t>10</w:t>
      </w:r>
      <w:r>
        <w:rPr>
          <w:rFonts w:hint="eastAsia"/>
          <w:b/>
          <w:sz w:val="21"/>
          <w:szCs w:val="21"/>
        </w:rPr>
        <w:t>分）</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1.学校领导者的职责是（</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确定目标规划</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组织建设</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制订规章制度</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基础设施建设</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学校领导方式的类型有（</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专制型</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放任型</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民主型</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权变型</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3.学校的目标规划应包括（</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主管部门赋予的使命和任务</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学校自身的长期目标</w:t>
      </w:r>
      <w:r>
        <w:rPr>
          <w:rFonts w:hint="eastAsia" w:ascii="宋体" w:hAnsi="宋体" w:eastAsia="宋体" w:cs="宋体"/>
          <w:sz w:val="21"/>
          <w:szCs w:val="21"/>
        </w:rPr>
        <w:tab/>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学校已取得的成就</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教师的个人需要</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4．一个充满活力、具有最佳应变能力和适应能力的学校组织机构应该有（</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决策中心</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执行系统</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监督系统</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反馈系统</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学校领导班子结构主要包括（</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政治结构</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专业结构</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身体结构</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年龄结构</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6.用权要遵循的原则有（</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权力层次性原则</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权力绝对性原则</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责权对应原则</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责任绝对性原则</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校长的权力包括（</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机构设置权</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人事管理权</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收费自主权</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教育教学管理权</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E</w:t>
      </w:r>
      <w:r>
        <w:rPr>
          <w:rFonts w:hint="eastAsia" w:ascii="宋体" w:hAnsi="宋体" w:eastAsia="宋体" w:cs="宋体"/>
          <w:sz w:val="21"/>
          <w:szCs w:val="21"/>
          <w:lang w:val="en-US" w:eastAsia="zh-CN"/>
        </w:rPr>
        <w:t>.</w:t>
      </w:r>
      <w:r>
        <w:rPr>
          <w:rFonts w:hint="eastAsia" w:ascii="宋体" w:hAnsi="宋体" w:eastAsia="宋体" w:cs="宋体"/>
          <w:sz w:val="21"/>
          <w:szCs w:val="21"/>
        </w:rPr>
        <w:t>校产管理权</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一所学校的规章制度种类很多，必须通过学校领导人员制订的主要有（</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学校行为规范</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学校岗位责任制</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中小学生守则</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中学生日常行为规范</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职业化校长行为准则包括（</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敬业是职业化的基本品格</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报酬是职业化的基础</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规范是职业化的内功</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创新是职业化的灵魂</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rPr>
          <w:rFonts w:hint="eastAsia" w:ascii="宋体" w:hAnsi="宋体" w:eastAsia="宋体" w:cs="宋体"/>
          <w:sz w:val="21"/>
          <w:szCs w:val="21"/>
          <w:lang w:eastAsia="zh-CN"/>
        </w:rPr>
      </w:pPr>
      <w:r>
        <w:rPr>
          <w:rFonts w:hint="eastAsia" w:ascii="宋体" w:hAnsi="宋体" w:eastAsia="宋体" w:cs="宋体"/>
          <w:sz w:val="21"/>
          <w:szCs w:val="21"/>
        </w:rPr>
        <w:t>10</w:t>
      </w:r>
      <w:r>
        <w:rPr>
          <w:rFonts w:hint="eastAsia" w:ascii="宋体" w:hAnsi="宋体" w:eastAsia="宋体" w:cs="宋体"/>
          <w:sz w:val="21"/>
          <w:szCs w:val="21"/>
          <w:lang w:val="en-US" w:eastAsia="zh-CN"/>
        </w:rPr>
        <w:t>.</w:t>
      </w:r>
      <w:r>
        <w:rPr>
          <w:rFonts w:hint="eastAsia" w:ascii="宋体" w:hAnsi="宋体" w:eastAsia="宋体" w:cs="宋体"/>
          <w:sz w:val="21"/>
          <w:szCs w:val="21"/>
        </w:rPr>
        <w:t>校长问责制的特征是（</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以威慑为手段</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注重全程提醒与全面监督</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注重动态反馈与发展改进</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以责任追究为目的</w:t>
      </w:r>
    </w:p>
    <w:p>
      <w:pPr>
        <w:rPr>
          <w:rFonts w:hint="eastAsia" w:ascii="宋体" w:hAnsi="宋体" w:eastAsia="宋体" w:cs="宋体"/>
          <w:b/>
          <w:bCs/>
          <w:szCs w:val="21"/>
        </w:rPr>
      </w:pPr>
      <w:r>
        <w:rPr>
          <w:rFonts w:hint="eastAsia" w:ascii="宋体" w:hAnsi="宋体" w:eastAsia="宋体" w:cs="宋体"/>
          <w:b/>
          <w:bCs/>
          <w:szCs w:val="21"/>
        </w:rPr>
        <w:t>四、名词解释</w:t>
      </w:r>
      <w:r>
        <w:rPr>
          <w:rFonts w:hint="eastAsia"/>
          <w:b/>
          <w:sz w:val="21"/>
          <w:szCs w:val="21"/>
        </w:rPr>
        <w:t>（</w:t>
      </w:r>
      <w:r>
        <w:rPr>
          <w:rFonts w:hint="eastAsia"/>
          <w:b/>
          <w:sz w:val="21"/>
          <w:szCs w:val="21"/>
          <w:lang w:val="en-US" w:eastAsia="zh-CN"/>
        </w:rPr>
        <w:t>本大题</w:t>
      </w:r>
      <w:r>
        <w:rPr>
          <w:rFonts w:hint="eastAsia"/>
          <w:b/>
          <w:sz w:val="21"/>
          <w:szCs w:val="21"/>
        </w:rPr>
        <w:t>共</w:t>
      </w:r>
      <w:r>
        <w:rPr>
          <w:rFonts w:hint="eastAsia"/>
          <w:b/>
          <w:sz w:val="21"/>
          <w:szCs w:val="21"/>
          <w:lang w:val="en-US" w:eastAsia="zh-CN"/>
        </w:rPr>
        <w:t>5</w:t>
      </w:r>
      <w:r>
        <w:rPr>
          <w:rFonts w:hint="eastAsia"/>
          <w:b/>
          <w:sz w:val="21"/>
          <w:szCs w:val="21"/>
        </w:rPr>
        <w:t>小题，每</w:t>
      </w:r>
      <w:r>
        <w:rPr>
          <w:rFonts w:hint="eastAsia"/>
          <w:b/>
          <w:sz w:val="21"/>
          <w:szCs w:val="21"/>
          <w:lang w:val="en-US" w:eastAsia="zh-CN"/>
        </w:rPr>
        <w:t>小题3</w:t>
      </w:r>
      <w:r>
        <w:rPr>
          <w:rFonts w:hint="eastAsia"/>
          <w:b/>
          <w:sz w:val="21"/>
          <w:szCs w:val="21"/>
        </w:rPr>
        <w:t>分，共</w:t>
      </w:r>
      <w:r>
        <w:rPr>
          <w:rFonts w:hint="eastAsia"/>
          <w:b/>
          <w:sz w:val="21"/>
          <w:szCs w:val="21"/>
          <w:lang w:val="en-US" w:eastAsia="zh-CN"/>
        </w:rPr>
        <w:t>15</w:t>
      </w:r>
      <w:r>
        <w:rPr>
          <w:rFonts w:hint="eastAsia"/>
          <w:b/>
          <w:sz w:val="21"/>
          <w:szCs w:val="21"/>
        </w:rPr>
        <w:t>分）</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lang w:eastAsia="zh-CN"/>
        </w:rPr>
      </w:pPr>
      <w:r>
        <w:rPr>
          <w:rFonts w:hint="eastAsia" w:ascii="宋体" w:hAnsi="宋体" w:eastAsia="宋体" w:cs="宋体"/>
          <w:szCs w:val="21"/>
        </w:rPr>
        <w:t>1.学校管理指导思想</w:t>
      </w:r>
      <w:r>
        <w:rPr>
          <w:rFonts w:hint="eastAsia" w:ascii="宋体" w:hAnsi="宋体" w:eastAsia="宋体" w:cs="宋体"/>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lang w:eastAsia="zh-CN"/>
        </w:rPr>
      </w:pPr>
      <w:r>
        <w:rPr>
          <w:rFonts w:hint="eastAsia" w:ascii="宋体" w:hAnsi="宋体" w:eastAsia="宋体" w:cs="宋体"/>
          <w:szCs w:val="21"/>
        </w:rPr>
        <w:t>2.学校领导体制</w:t>
      </w:r>
      <w:r>
        <w:rPr>
          <w:rFonts w:hint="eastAsia" w:ascii="宋体" w:hAnsi="宋体" w:eastAsia="宋体" w:cs="宋体"/>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lang w:eastAsia="zh-CN"/>
        </w:rPr>
      </w:pPr>
      <w:r>
        <w:rPr>
          <w:rFonts w:hint="eastAsia" w:ascii="宋体" w:hAnsi="宋体" w:eastAsia="宋体" w:cs="宋体"/>
          <w:szCs w:val="21"/>
        </w:rPr>
        <w:t>3.学校管理过程</w:t>
      </w:r>
      <w:r>
        <w:rPr>
          <w:rFonts w:hint="eastAsia" w:ascii="宋体" w:hAnsi="宋体" w:eastAsia="宋体" w:cs="宋体"/>
          <w:szCs w:val="21"/>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300" w:lineRule="auto"/>
        <w:textAlignment w:val="auto"/>
        <w:rPr>
          <w:rFonts w:hint="eastAsia" w:ascii="宋体" w:hAnsi="宋体" w:cs="宋体"/>
          <w:szCs w:val="21"/>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300" w:lineRule="auto"/>
        <w:textAlignment w:val="auto"/>
        <w:rPr>
          <w:rFonts w:hint="eastAsia" w:ascii="宋体" w:hAnsi="宋体" w:eastAsia="宋体" w:cs="宋体"/>
          <w:szCs w:val="21"/>
          <w:lang w:eastAsia="zh-CN"/>
        </w:rPr>
      </w:pPr>
      <w:r>
        <w:rPr>
          <w:rFonts w:hint="eastAsia" w:ascii="宋体" w:hAnsi="宋体" w:cs="宋体"/>
          <w:szCs w:val="21"/>
          <w:lang w:val="en-US" w:eastAsia="zh-CN"/>
        </w:rPr>
        <w:t>4.</w:t>
      </w:r>
      <w:r>
        <w:rPr>
          <w:rFonts w:hint="eastAsia" w:ascii="宋体" w:hAnsi="宋体" w:eastAsia="宋体" w:cs="宋体"/>
          <w:szCs w:val="21"/>
        </w:rPr>
        <w:t>管理职能</w:t>
      </w:r>
      <w:r>
        <w:rPr>
          <w:rFonts w:hint="eastAsia" w:ascii="宋体" w:hAnsi="宋体" w:eastAsia="宋体" w:cs="宋体"/>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lang w:eastAsia="zh-CN"/>
        </w:rPr>
      </w:pPr>
      <w:r>
        <w:rPr>
          <w:rFonts w:hint="eastAsia" w:ascii="宋体" w:hAnsi="宋体" w:eastAsia="宋体" w:cs="宋体"/>
          <w:szCs w:val="21"/>
        </w:rPr>
        <w:t>5.学校质量监控</w:t>
      </w:r>
      <w:r>
        <w:rPr>
          <w:rFonts w:hint="eastAsia" w:ascii="宋体" w:hAnsi="宋体" w:eastAsia="宋体" w:cs="宋体"/>
          <w:szCs w:val="21"/>
          <w:lang w:eastAsia="zh-CN"/>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Cs w:val="21"/>
        </w:rPr>
      </w:pPr>
      <w:r>
        <w:rPr>
          <w:rFonts w:hint="eastAsia" w:ascii="宋体" w:hAnsi="宋体" w:eastAsia="宋体" w:cs="宋体"/>
          <w:b/>
          <w:bCs/>
          <w:szCs w:val="21"/>
        </w:rPr>
        <w:t>五、简答题</w:t>
      </w:r>
      <w:r>
        <w:rPr>
          <w:rFonts w:hint="eastAsia"/>
          <w:b/>
          <w:sz w:val="21"/>
          <w:szCs w:val="21"/>
        </w:rPr>
        <w:t>（</w:t>
      </w:r>
      <w:r>
        <w:rPr>
          <w:rFonts w:hint="eastAsia"/>
          <w:b/>
          <w:sz w:val="21"/>
          <w:szCs w:val="21"/>
          <w:lang w:val="en-US" w:eastAsia="zh-CN"/>
        </w:rPr>
        <w:t>本大题</w:t>
      </w:r>
      <w:r>
        <w:rPr>
          <w:rFonts w:hint="eastAsia"/>
          <w:b/>
          <w:sz w:val="21"/>
          <w:szCs w:val="21"/>
        </w:rPr>
        <w:t>共</w:t>
      </w:r>
      <w:r>
        <w:rPr>
          <w:rFonts w:hint="eastAsia"/>
          <w:b/>
          <w:sz w:val="21"/>
          <w:szCs w:val="21"/>
          <w:lang w:val="en-US" w:eastAsia="zh-CN"/>
        </w:rPr>
        <w:t>5</w:t>
      </w:r>
      <w:r>
        <w:rPr>
          <w:rFonts w:hint="eastAsia"/>
          <w:b/>
          <w:sz w:val="21"/>
          <w:szCs w:val="21"/>
        </w:rPr>
        <w:t>小题，每</w:t>
      </w:r>
      <w:r>
        <w:rPr>
          <w:rFonts w:hint="eastAsia"/>
          <w:b/>
          <w:sz w:val="21"/>
          <w:szCs w:val="21"/>
          <w:lang w:val="en-US" w:eastAsia="zh-CN"/>
        </w:rPr>
        <w:t>小题5</w:t>
      </w:r>
      <w:r>
        <w:rPr>
          <w:rFonts w:hint="eastAsia"/>
          <w:b/>
          <w:sz w:val="21"/>
          <w:szCs w:val="21"/>
        </w:rPr>
        <w:t>分，共</w:t>
      </w:r>
      <w:r>
        <w:rPr>
          <w:rFonts w:hint="eastAsia"/>
          <w:b/>
          <w:sz w:val="21"/>
          <w:szCs w:val="21"/>
          <w:lang w:val="en-US" w:eastAsia="zh-CN"/>
        </w:rPr>
        <w:t>25</w:t>
      </w:r>
      <w:r>
        <w:rPr>
          <w:rFonts w:hint="eastAsia"/>
          <w:b/>
          <w:sz w:val="21"/>
          <w:szCs w:val="21"/>
        </w:rPr>
        <w:t>分）</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r>
        <w:rPr>
          <w:rFonts w:hint="eastAsia" w:ascii="宋体" w:hAnsi="宋体" w:eastAsia="宋体" w:cs="宋体"/>
          <w:szCs w:val="21"/>
        </w:rPr>
        <w:t>1.怎样认识管理的本质？</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r>
        <w:rPr>
          <w:rFonts w:hint="eastAsia" w:ascii="宋体" w:hAnsi="宋体" w:eastAsia="宋体" w:cs="宋体"/>
          <w:szCs w:val="21"/>
        </w:rPr>
        <w:t>2.说明人本原理的内涵</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szCs w:val="21"/>
        </w:rPr>
      </w:pPr>
      <w:r>
        <w:rPr>
          <w:rFonts w:hint="eastAsia" w:ascii="宋体" w:hAnsi="宋体" w:eastAsia="宋体" w:cs="宋体"/>
          <w:szCs w:val="21"/>
        </w:rPr>
        <w:t>3.为什么要建立教职工代表大会？</w:t>
      </w: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b w:val="0"/>
          <w:bCs/>
        </w:rPr>
      </w:pPr>
      <w:r>
        <w:rPr>
          <w:rFonts w:hint="eastAsia" w:ascii="宋体" w:hAnsi="宋体" w:cs="宋体"/>
          <w:b w:val="0"/>
          <w:bCs/>
          <w:szCs w:val="21"/>
          <w:lang w:val="en-US" w:eastAsia="zh-CN"/>
        </w:rPr>
        <w:t>4</w:t>
      </w:r>
      <w:r>
        <w:rPr>
          <w:rFonts w:hint="eastAsia" w:ascii="宋体" w:hAnsi="宋体" w:eastAsia="宋体" w:cs="宋体"/>
          <w:b w:val="0"/>
          <w:bCs/>
          <w:szCs w:val="21"/>
        </w:rPr>
        <w:t>.实行校长负责制后，党组织对于学校行政应发挥什么作用？</w:t>
      </w:r>
    </w:p>
    <w:p>
      <w:pPr>
        <w:rPr>
          <w:rFonts w:hint="eastAsia"/>
        </w:rPr>
      </w:pPr>
    </w:p>
    <w:p>
      <w:pPr>
        <w:rPr>
          <w:rFonts w:hint="eastAsia"/>
        </w:rPr>
      </w:pPr>
    </w:p>
    <w:p>
      <w:pPr>
        <w:rPr>
          <w:rFonts w:hint="eastAsia"/>
        </w:rPr>
      </w:pPr>
    </w:p>
    <w:p>
      <w:pPr>
        <w:wordWrap w:val="0"/>
        <w:jc w:val="both"/>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 xml:space="preserve">决策制定过程包括哪几个主要阶段？ </w:t>
      </w:r>
    </w:p>
    <w:p>
      <w:pPr>
        <w:wordWrap w:val="0"/>
        <w:jc w:val="right"/>
        <w:rPr>
          <w:rFonts w:hint="eastAsia"/>
        </w:rPr>
      </w:pPr>
    </w:p>
    <w:p>
      <w:pPr>
        <w:wordWrap w:val="0"/>
        <w:jc w:val="right"/>
        <w:rPr>
          <w:rFonts w:hint="eastAsia"/>
        </w:rPr>
      </w:pPr>
    </w:p>
    <w:p>
      <w:pPr>
        <w:rPr>
          <w:rFonts w:hint="eastAsia"/>
        </w:rPr>
      </w:pPr>
    </w:p>
    <w:p>
      <w:pPr>
        <w:rPr>
          <w:rFonts w:hint="eastAsia"/>
          <w:b/>
          <w:bCs/>
        </w:rPr>
      </w:pPr>
      <w:r>
        <w:rPr>
          <w:rFonts w:hint="eastAsia"/>
          <w:b/>
          <w:bCs/>
        </w:rPr>
        <w:t>六、论述题</w:t>
      </w:r>
      <w:r>
        <w:rPr>
          <w:rFonts w:hint="eastAsia"/>
          <w:b/>
          <w:sz w:val="21"/>
          <w:szCs w:val="21"/>
        </w:rPr>
        <w:t>（</w:t>
      </w:r>
      <w:r>
        <w:rPr>
          <w:rFonts w:hint="eastAsia"/>
          <w:b/>
          <w:sz w:val="21"/>
          <w:szCs w:val="21"/>
          <w:lang w:val="en-US" w:eastAsia="zh-CN"/>
        </w:rPr>
        <w:t>本大题</w:t>
      </w:r>
      <w:r>
        <w:rPr>
          <w:rFonts w:hint="eastAsia"/>
          <w:b/>
          <w:sz w:val="21"/>
          <w:szCs w:val="21"/>
        </w:rPr>
        <w:t>共</w:t>
      </w:r>
      <w:r>
        <w:rPr>
          <w:rFonts w:hint="eastAsia"/>
          <w:b/>
          <w:sz w:val="21"/>
          <w:szCs w:val="21"/>
          <w:lang w:val="en-US" w:eastAsia="zh-CN"/>
        </w:rPr>
        <w:t>3</w:t>
      </w:r>
      <w:r>
        <w:rPr>
          <w:rFonts w:hint="eastAsia"/>
          <w:b/>
          <w:sz w:val="21"/>
          <w:szCs w:val="21"/>
        </w:rPr>
        <w:t>小题，每</w:t>
      </w:r>
      <w:r>
        <w:rPr>
          <w:rFonts w:hint="eastAsia"/>
          <w:b/>
          <w:sz w:val="21"/>
          <w:szCs w:val="21"/>
          <w:lang w:val="en-US" w:eastAsia="zh-CN"/>
        </w:rPr>
        <w:t>小题10</w:t>
      </w:r>
      <w:r>
        <w:rPr>
          <w:rFonts w:hint="eastAsia"/>
          <w:b/>
          <w:sz w:val="21"/>
          <w:szCs w:val="21"/>
        </w:rPr>
        <w:t>分，共</w:t>
      </w:r>
      <w:r>
        <w:rPr>
          <w:rFonts w:hint="eastAsia"/>
          <w:b/>
          <w:sz w:val="21"/>
          <w:szCs w:val="21"/>
          <w:lang w:val="en-US" w:eastAsia="zh-CN"/>
        </w:rPr>
        <w:t>30</w:t>
      </w:r>
      <w:r>
        <w:rPr>
          <w:rFonts w:hint="eastAsia"/>
          <w:b/>
          <w:sz w:val="21"/>
          <w:szCs w:val="21"/>
        </w:rPr>
        <w:t>分）</w:t>
      </w:r>
    </w:p>
    <w:p>
      <w:pPr>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rPr>
        <w:t>试论学校管理过程的周期性与连续性特点对管理的要求</w:t>
      </w:r>
      <w:r>
        <w:rPr>
          <w:rFonts w:hint="eastAsia" w:ascii="宋体" w:hAnsi="宋体" w:eastAsia="宋体" w:cs="宋体"/>
          <w:lang w:eastAsia="zh-CN"/>
        </w:rPr>
        <w:t>。</w:t>
      </w:r>
    </w:p>
    <w:p>
      <w:pPr>
        <w:rPr>
          <w:rFonts w:hint="eastAsia" w:ascii="宋体" w:hAnsi="宋体" w:eastAsia="宋体" w:cs="宋体"/>
          <w:lang w:eastAsia="zh-CN"/>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论学校管理过程的动态性与可控性特点对管理的要求</w:t>
      </w:r>
      <w:r>
        <w:rPr>
          <w:rFonts w:hint="eastAsia" w:ascii="宋体" w:hAnsi="宋体" w:eastAsia="宋体" w:cs="宋体"/>
          <w:lang w:eastAsia="zh-CN"/>
        </w:rPr>
        <w:t>。</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 xml:space="preserve">如果你是一个学校的校长，你将从哪些方面保证教师人力资源的合理开发？ </w:t>
      </w: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eastAsia="黑体"/>
          <w:b/>
          <w:bCs/>
          <w:sz w:val="24"/>
          <w:lang w:val="en-GB"/>
        </w:rPr>
      </w:pPr>
    </w:p>
    <w:p>
      <w:pPr>
        <w:rPr>
          <w:rFonts w:hint="eastAsia"/>
          <w:b/>
        </w:rPr>
      </w:pPr>
      <w:r>
        <w:rPr>
          <w:rFonts w:hint="eastAsia"/>
          <w:b/>
        </w:rPr>
        <w:t>小学学校管理复习资料</w:t>
      </w:r>
    </w:p>
    <w:p>
      <w:pPr>
        <w:numPr>
          <w:numId w:val="0"/>
        </w:numP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一、填空题</w:t>
      </w:r>
    </w:p>
    <w:p>
      <w:pPr>
        <w:numPr>
          <w:numId w:val="0"/>
        </w:numPr>
        <w:rPr>
          <w:rFonts w:hint="eastAsia" w:eastAsia="黑体"/>
          <w:b/>
          <w:bCs/>
          <w:sz w:val="24"/>
          <w:lang w:val="en-US" w:eastAsia="zh-CN"/>
        </w:rPr>
      </w:pPr>
      <w:r>
        <w:rPr>
          <w:rFonts w:hint="eastAsia" w:ascii="宋体" w:hAnsi="宋体" w:eastAsia="宋体" w:cs="宋体"/>
          <w:b w:val="0"/>
          <w:bCs w:val="0"/>
          <w:sz w:val="21"/>
          <w:szCs w:val="21"/>
          <w:lang w:val="en-US" w:eastAsia="zh-CN"/>
        </w:rPr>
        <w:t>1．社会属性</w:t>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2．管理机构</w:t>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3．泰勒</w:t>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4．理论学习5．主观性</w:t>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6．稳定性</w:t>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7．服务</w:t>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8．问责权</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lang w:val="en-US" w:eastAsia="zh-CN"/>
        </w:rPr>
        <w:t>9．日常的思想政治教育</w:t>
      </w:r>
      <w:r>
        <w:rPr>
          <w:rFonts w:hint="eastAsia" w:ascii="宋体" w:hAnsi="宋体" w:eastAsia="宋体" w:cs="宋体"/>
          <w:b w:val="0"/>
          <w:bCs w:val="0"/>
          <w:sz w:val="21"/>
          <w:szCs w:val="21"/>
          <w:lang w:val="en-US" w:eastAsia="zh-CN"/>
        </w:rPr>
        <w:tab/>
      </w:r>
      <w:r>
        <w:rPr>
          <w:rFonts w:hint="eastAsia" w:ascii="宋体" w:hAnsi="宋体" w:eastAsia="宋体" w:cs="宋体"/>
          <w:b w:val="0"/>
          <w:bCs w:val="0"/>
          <w:sz w:val="21"/>
          <w:szCs w:val="21"/>
          <w:lang w:val="en-US" w:eastAsia="zh-CN"/>
        </w:rPr>
        <w:t>10．怎么管</w:t>
      </w:r>
    </w:p>
    <w:p>
      <w:pPr>
        <w:numPr>
          <w:numId w:val="0"/>
        </w:numPr>
        <w:rPr>
          <w:rFonts w:hint="eastAsia" w:eastAsia="黑体"/>
          <w:b/>
          <w:bCs/>
          <w:sz w:val="24"/>
          <w:lang w:val="en-GB"/>
        </w:rPr>
      </w:pPr>
      <w:r>
        <w:rPr>
          <w:rFonts w:hint="eastAsia" w:eastAsia="黑体"/>
          <w:b/>
          <w:bCs/>
          <w:sz w:val="24"/>
          <w:lang w:val="en-US" w:eastAsia="zh-CN"/>
        </w:rPr>
        <w:t>二、</w:t>
      </w:r>
      <w:r>
        <w:rPr>
          <w:rFonts w:hint="eastAsia" w:eastAsia="黑体"/>
          <w:b/>
          <w:bCs/>
          <w:sz w:val="24"/>
          <w:lang w:val="en-GB"/>
        </w:rPr>
        <w:t>单选</w:t>
      </w:r>
      <w:r>
        <w:rPr>
          <w:rFonts w:hint="eastAsia" w:eastAsia="黑体"/>
          <w:b/>
          <w:bCs/>
          <w:sz w:val="24"/>
          <w:lang w:val="en-US" w:eastAsia="zh-CN"/>
        </w:rPr>
        <w:t>题</w:t>
      </w:r>
      <w:r>
        <w:rPr>
          <w:rFonts w:hint="eastAsia" w:eastAsia="黑体"/>
          <w:b/>
          <w:bCs/>
          <w:sz w:val="24"/>
          <w:lang w:val="en-GB"/>
        </w:rPr>
        <w:tab/>
      </w:r>
    </w:p>
    <w:p>
      <w:pPr>
        <w:numPr>
          <w:ilvl w:val="0"/>
          <w:numId w:val="1"/>
        </w:numPr>
        <w:rPr>
          <w:rFonts w:hint="eastAsia" w:eastAsia="黑体"/>
          <w:b w:val="0"/>
          <w:bCs w:val="0"/>
          <w:sz w:val="24"/>
          <w:lang w:val="en-GB"/>
        </w:rPr>
      </w:pPr>
      <w:r>
        <w:rPr>
          <w:rFonts w:hint="eastAsia" w:eastAsia="黑体"/>
          <w:b w:val="0"/>
          <w:bCs w:val="0"/>
          <w:sz w:val="24"/>
          <w:lang w:val="en-GB"/>
        </w:rPr>
        <w:t>A</w:t>
      </w:r>
      <w:r>
        <w:rPr>
          <w:rFonts w:hint="eastAsia" w:eastAsia="黑体"/>
          <w:b w:val="0"/>
          <w:bCs w:val="0"/>
          <w:sz w:val="24"/>
          <w:lang w:val="en-GB"/>
        </w:rPr>
        <w:tab/>
      </w:r>
      <w:r>
        <w:rPr>
          <w:rFonts w:hint="eastAsia" w:eastAsia="黑体"/>
          <w:b w:val="0"/>
          <w:bCs w:val="0"/>
          <w:sz w:val="24"/>
          <w:lang w:val="en-GB"/>
        </w:rPr>
        <w:t>2． A</w:t>
      </w:r>
      <w:r>
        <w:rPr>
          <w:rFonts w:hint="eastAsia" w:eastAsia="黑体"/>
          <w:b w:val="0"/>
          <w:bCs w:val="0"/>
          <w:sz w:val="24"/>
          <w:lang w:val="en-GB"/>
        </w:rPr>
        <w:tab/>
      </w:r>
      <w:r>
        <w:rPr>
          <w:rFonts w:hint="eastAsia" w:eastAsia="黑体"/>
          <w:b w:val="0"/>
          <w:bCs w:val="0"/>
          <w:sz w:val="24"/>
          <w:lang w:val="en-GB"/>
        </w:rPr>
        <w:t>3． C</w:t>
      </w:r>
      <w:r>
        <w:rPr>
          <w:rFonts w:hint="eastAsia" w:eastAsia="黑体"/>
          <w:b w:val="0"/>
          <w:bCs w:val="0"/>
          <w:sz w:val="24"/>
          <w:lang w:val="en-GB"/>
        </w:rPr>
        <w:tab/>
      </w:r>
      <w:r>
        <w:rPr>
          <w:rFonts w:hint="eastAsia" w:eastAsia="黑体"/>
          <w:b w:val="0"/>
          <w:bCs w:val="0"/>
          <w:sz w:val="24"/>
          <w:lang w:val="en-GB"/>
        </w:rPr>
        <w:t>4．D</w:t>
      </w:r>
      <w:r>
        <w:rPr>
          <w:rFonts w:hint="eastAsia" w:eastAsia="黑体"/>
          <w:b w:val="0"/>
          <w:bCs w:val="0"/>
          <w:sz w:val="24"/>
          <w:lang w:val="en-GB"/>
        </w:rPr>
        <w:tab/>
      </w:r>
      <w:r>
        <w:rPr>
          <w:rFonts w:hint="eastAsia" w:eastAsia="黑体"/>
          <w:b w:val="0"/>
          <w:bCs w:val="0"/>
          <w:sz w:val="24"/>
          <w:lang w:val="en-GB"/>
        </w:rPr>
        <w:t>5． C</w:t>
      </w:r>
      <w:r>
        <w:rPr>
          <w:rFonts w:hint="eastAsia" w:eastAsia="黑体"/>
          <w:b w:val="0"/>
          <w:bCs w:val="0"/>
          <w:sz w:val="24"/>
          <w:lang w:val="en-GB"/>
        </w:rPr>
        <w:tab/>
      </w:r>
      <w:r>
        <w:rPr>
          <w:rFonts w:hint="eastAsia" w:eastAsia="黑体"/>
          <w:b w:val="0"/>
          <w:bCs w:val="0"/>
          <w:sz w:val="24"/>
          <w:lang w:val="en-GB"/>
        </w:rPr>
        <w:t>6． A</w:t>
      </w:r>
      <w:r>
        <w:rPr>
          <w:rFonts w:hint="eastAsia" w:eastAsia="黑体"/>
          <w:b w:val="0"/>
          <w:bCs w:val="0"/>
          <w:sz w:val="24"/>
          <w:lang w:val="en-GB"/>
        </w:rPr>
        <w:tab/>
      </w:r>
      <w:r>
        <w:rPr>
          <w:rFonts w:hint="eastAsia" w:eastAsia="黑体"/>
          <w:b w:val="0"/>
          <w:bCs w:val="0"/>
          <w:sz w:val="24"/>
          <w:lang w:val="en-GB"/>
        </w:rPr>
        <w:t>7． A</w:t>
      </w:r>
      <w:r>
        <w:rPr>
          <w:rFonts w:hint="eastAsia" w:eastAsia="黑体"/>
          <w:b w:val="0"/>
          <w:bCs w:val="0"/>
          <w:sz w:val="24"/>
          <w:lang w:val="en-GB"/>
        </w:rPr>
        <w:tab/>
      </w:r>
      <w:r>
        <w:rPr>
          <w:rFonts w:hint="eastAsia" w:eastAsia="黑体"/>
          <w:b w:val="0"/>
          <w:bCs w:val="0"/>
          <w:sz w:val="24"/>
          <w:lang w:val="en-GB"/>
        </w:rPr>
        <w:t>8</w:t>
      </w:r>
      <w:r>
        <w:rPr>
          <w:rFonts w:hint="eastAsia" w:eastAsia="黑体"/>
          <w:b w:val="0"/>
          <w:bCs w:val="0"/>
          <w:sz w:val="24"/>
          <w:lang w:val="en-US" w:eastAsia="zh-CN"/>
        </w:rPr>
        <w:t>.</w:t>
      </w:r>
      <w:r>
        <w:rPr>
          <w:rFonts w:hint="eastAsia" w:eastAsia="黑体"/>
          <w:b w:val="0"/>
          <w:bCs w:val="0"/>
          <w:sz w:val="24"/>
          <w:lang w:val="en-GB"/>
        </w:rPr>
        <w:t>A</w:t>
      </w:r>
      <w:r>
        <w:rPr>
          <w:rFonts w:hint="eastAsia" w:eastAsia="黑体"/>
          <w:b w:val="0"/>
          <w:bCs w:val="0"/>
          <w:sz w:val="24"/>
          <w:lang w:val="en-GB"/>
        </w:rPr>
        <w:tab/>
      </w:r>
      <w:r>
        <w:rPr>
          <w:rFonts w:hint="eastAsia" w:eastAsia="黑体"/>
          <w:b w:val="0"/>
          <w:bCs w:val="0"/>
          <w:sz w:val="24"/>
          <w:lang w:val="en-US" w:eastAsia="zh-CN"/>
        </w:rPr>
        <w:t xml:space="preserve"> 9.</w:t>
      </w:r>
      <w:r>
        <w:rPr>
          <w:rFonts w:hint="eastAsia" w:eastAsia="黑体"/>
          <w:b w:val="0"/>
          <w:bCs w:val="0"/>
          <w:sz w:val="24"/>
          <w:lang w:val="en-GB"/>
        </w:rPr>
        <w:t xml:space="preserve"> B</w:t>
      </w:r>
      <w:r>
        <w:rPr>
          <w:rFonts w:hint="eastAsia" w:eastAsia="黑体"/>
          <w:b w:val="0"/>
          <w:bCs w:val="0"/>
          <w:sz w:val="24"/>
          <w:lang w:val="en-GB"/>
        </w:rPr>
        <w:tab/>
      </w:r>
      <w:r>
        <w:rPr>
          <w:rFonts w:hint="eastAsia" w:eastAsia="黑体"/>
          <w:b w:val="0"/>
          <w:bCs w:val="0"/>
          <w:sz w:val="24"/>
          <w:lang w:val="en-US" w:eastAsia="zh-CN"/>
        </w:rPr>
        <w:t xml:space="preserve"> </w:t>
      </w:r>
      <w:r>
        <w:rPr>
          <w:rFonts w:hint="eastAsia" w:eastAsia="黑体"/>
          <w:b w:val="0"/>
          <w:bCs w:val="0"/>
          <w:sz w:val="24"/>
          <w:lang w:val="en-GB"/>
        </w:rPr>
        <w:t>10</w:t>
      </w:r>
      <w:r>
        <w:rPr>
          <w:rFonts w:hint="eastAsia" w:eastAsia="黑体"/>
          <w:b w:val="0"/>
          <w:bCs w:val="0"/>
          <w:sz w:val="24"/>
          <w:lang w:val="en-US" w:eastAsia="zh-CN"/>
        </w:rPr>
        <w:t>.</w:t>
      </w:r>
      <w:r>
        <w:rPr>
          <w:rFonts w:hint="eastAsia" w:eastAsia="黑体"/>
          <w:b w:val="0"/>
          <w:bCs w:val="0"/>
          <w:sz w:val="24"/>
          <w:lang w:val="en-GB"/>
        </w:rPr>
        <w:t>C</w:t>
      </w:r>
    </w:p>
    <w:p>
      <w:pPr>
        <w:rPr>
          <w:rFonts w:ascii="Arial" w:hAnsi="Arial" w:cs="Arial"/>
          <w:b/>
          <w:bCs/>
          <w:color w:val="000000"/>
          <w:kern w:val="0"/>
          <w:szCs w:val="21"/>
        </w:rPr>
      </w:pPr>
    </w:p>
    <w:p>
      <w:pPr>
        <w:numPr>
          <w:numId w:val="0"/>
        </w:numPr>
        <w:ind w:leftChars="0"/>
        <w:rPr>
          <w:rFonts w:ascii="Arial" w:hAnsi="Arial" w:cs="Arial"/>
          <w:b/>
          <w:bCs/>
          <w:color w:val="000000"/>
          <w:kern w:val="0"/>
          <w:szCs w:val="21"/>
        </w:rPr>
      </w:pPr>
      <w:r>
        <w:rPr>
          <w:rFonts w:hint="eastAsia" w:ascii="Arial" w:hAnsi="Arial" w:cs="Arial"/>
          <w:b/>
          <w:bCs/>
          <w:color w:val="000000"/>
          <w:kern w:val="0"/>
          <w:szCs w:val="21"/>
          <w:lang w:val="en-US" w:eastAsia="zh-CN"/>
        </w:rPr>
        <w:t>三、</w:t>
      </w:r>
      <w:r>
        <w:rPr>
          <w:rFonts w:ascii="Arial" w:hAnsi="Arial" w:cs="Arial"/>
          <w:b/>
          <w:bCs/>
          <w:color w:val="000000"/>
          <w:kern w:val="0"/>
          <w:szCs w:val="21"/>
        </w:rPr>
        <w:t>多项选择题</w:t>
      </w:r>
    </w:p>
    <w:p>
      <w:pPr>
        <w:numPr>
          <w:ilvl w:val="0"/>
          <w:numId w:val="2"/>
        </w:numPr>
        <w:ind w:leftChars="0"/>
        <w:rPr>
          <w:rFonts w:hint="eastAsia" w:ascii="Arial" w:hAnsi="Arial" w:cs="Arial"/>
          <w:b w:val="0"/>
          <w:bCs w:val="0"/>
          <w:color w:val="000000"/>
          <w:kern w:val="0"/>
          <w:szCs w:val="21"/>
        </w:rPr>
      </w:pPr>
      <w:r>
        <w:rPr>
          <w:rFonts w:hint="eastAsia" w:ascii="Arial" w:hAnsi="Arial" w:cs="Arial"/>
          <w:b w:val="0"/>
          <w:bCs w:val="0"/>
          <w:color w:val="000000"/>
          <w:kern w:val="0"/>
          <w:szCs w:val="21"/>
        </w:rPr>
        <w:t>A B C</w:t>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ab/>
      </w:r>
      <w:r>
        <w:rPr>
          <w:rFonts w:hint="eastAsia" w:ascii="Arial" w:hAnsi="Arial" w:cs="Arial"/>
          <w:b w:val="0"/>
          <w:bCs w:val="0"/>
          <w:color w:val="000000"/>
          <w:kern w:val="0"/>
          <w:szCs w:val="21"/>
        </w:rPr>
        <w:t>2</w:t>
      </w:r>
      <w:r>
        <w:rPr>
          <w:rFonts w:hint="eastAsia" w:ascii="Arial" w:hAnsi="Arial" w:cs="Arial"/>
          <w:b w:val="0"/>
          <w:bCs w:val="0"/>
          <w:color w:val="000000"/>
          <w:kern w:val="0"/>
          <w:szCs w:val="21"/>
          <w:lang w:val="en-US" w:eastAsia="zh-CN"/>
        </w:rPr>
        <w:t>、</w:t>
      </w:r>
      <w:r>
        <w:rPr>
          <w:rFonts w:hint="eastAsia" w:ascii="Arial" w:hAnsi="Arial" w:cs="Arial"/>
          <w:b w:val="0"/>
          <w:bCs w:val="0"/>
          <w:color w:val="000000"/>
          <w:kern w:val="0"/>
          <w:szCs w:val="21"/>
        </w:rPr>
        <w:t>A BCD</w:t>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3</w:t>
      </w:r>
      <w:r>
        <w:rPr>
          <w:rFonts w:hint="eastAsia" w:ascii="Arial" w:hAnsi="Arial" w:cs="Arial"/>
          <w:b w:val="0"/>
          <w:bCs w:val="0"/>
          <w:color w:val="000000"/>
          <w:kern w:val="0"/>
          <w:szCs w:val="21"/>
          <w:lang w:val="en-US" w:eastAsia="zh-CN"/>
        </w:rPr>
        <w:t>.</w:t>
      </w:r>
      <w:r>
        <w:rPr>
          <w:rFonts w:hint="eastAsia" w:ascii="Arial" w:hAnsi="Arial" w:cs="Arial"/>
          <w:b w:val="0"/>
          <w:bCs w:val="0"/>
          <w:color w:val="000000"/>
          <w:kern w:val="0"/>
          <w:szCs w:val="21"/>
        </w:rPr>
        <w:t>AB</w:t>
      </w:r>
      <w:r>
        <w:rPr>
          <w:rFonts w:hint="eastAsia" w:ascii="Arial" w:hAnsi="Arial" w:cs="Arial"/>
          <w:b w:val="0"/>
          <w:bCs w:val="0"/>
          <w:color w:val="000000"/>
          <w:kern w:val="0"/>
          <w:szCs w:val="21"/>
        </w:rPr>
        <w:tab/>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4</w:t>
      </w:r>
      <w:r>
        <w:rPr>
          <w:rFonts w:hint="eastAsia" w:ascii="Arial" w:hAnsi="Arial" w:cs="Arial"/>
          <w:b w:val="0"/>
          <w:bCs w:val="0"/>
          <w:color w:val="000000"/>
          <w:kern w:val="0"/>
          <w:szCs w:val="21"/>
          <w:lang w:val="en-US" w:eastAsia="zh-CN"/>
        </w:rPr>
        <w:t>.</w:t>
      </w:r>
      <w:r>
        <w:rPr>
          <w:rFonts w:hint="eastAsia" w:ascii="Arial" w:hAnsi="Arial" w:cs="Arial"/>
          <w:b w:val="0"/>
          <w:bCs w:val="0"/>
          <w:color w:val="000000"/>
          <w:kern w:val="0"/>
          <w:szCs w:val="21"/>
        </w:rPr>
        <w:t>ABCD</w:t>
      </w:r>
      <w:r>
        <w:rPr>
          <w:rFonts w:hint="eastAsia" w:ascii="Arial" w:hAnsi="Arial" w:cs="Arial"/>
          <w:b w:val="0"/>
          <w:bCs w:val="0"/>
          <w:color w:val="000000"/>
          <w:kern w:val="0"/>
          <w:szCs w:val="21"/>
        </w:rPr>
        <w:tab/>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5</w:t>
      </w:r>
      <w:r>
        <w:rPr>
          <w:rFonts w:hint="eastAsia" w:ascii="Arial" w:hAnsi="Arial" w:cs="Arial"/>
          <w:b w:val="0"/>
          <w:bCs w:val="0"/>
          <w:color w:val="000000"/>
          <w:kern w:val="0"/>
          <w:szCs w:val="21"/>
          <w:lang w:val="en-US" w:eastAsia="zh-CN"/>
        </w:rPr>
        <w:t>.</w:t>
      </w:r>
      <w:r>
        <w:rPr>
          <w:rFonts w:hint="eastAsia" w:ascii="Arial" w:hAnsi="Arial" w:cs="Arial"/>
          <w:b w:val="0"/>
          <w:bCs w:val="0"/>
          <w:color w:val="000000"/>
          <w:kern w:val="0"/>
          <w:szCs w:val="21"/>
        </w:rPr>
        <w:t>BD</w:t>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6</w:t>
      </w:r>
      <w:r>
        <w:rPr>
          <w:rFonts w:hint="eastAsia" w:ascii="Arial" w:hAnsi="Arial" w:cs="Arial"/>
          <w:b w:val="0"/>
          <w:bCs w:val="0"/>
          <w:color w:val="000000"/>
          <w:kern w:val="0"/>
          <w:szCs w:val="21"/>
          <w:lang w:val="en-US" w:eastAsia="zh-CN"/>
        </w:rPr>
        <w:t>.</w:t>
      </w:r>
      <w:r>
        <w:rPr>
          <w:rFonts w:hint="eastAsia" w:ascii="Arial" w:hAnsi="Arial" w:cs="Arial"/>
          <w:b w:val="0"/>
          <w:bCs w:val="0"/>
          <w:color w:val="000000"/>
          <w:kern w:val="0"/>
          <w:szCs w:val="21"/>
        </w:rPr>
        <w:t xml:space="preserve"> ACD</w:t>
      </w:r>
      <w:r>
        <w:rPr>
          <w:rFonts w:hint="eastAsia" w:ascii="Arial" w:hAnsi="Arial" w:cs="Arial"/>
          <w:b w:val="0"/>
          <w:bCs w:val="0"/>
          <w:color w:val="000000"/>
          <w:kern w:val="0"/>
          <w:szCs w:val="21"/>
        </w:rPr>
        <w:tab/>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7</w:t>
      </w:r>
      <w:r>
        <w:rPr>
          <w:rFonts w:hint="eastAsia" w:ascii="Arial" w:hAnsi="Arial" w:cs="Arial"/>
          <w:b w:val="0"/>
          <w:bCs w:val="0"/>
          <w:color w:val="000000"/>
          <w:kern w:val="0"/>
          <w:szCs w:val="21"/>
          <w:lang w:val="en-US" w:eastAsia="zh-CN"/>
        </w:rPr>
        <w:t>.</w:t>
      </w:r>
      <w:r>
        <w:rPr>
          <w:rFonts w:hint="eastAsia" w:ascii="Arial" w:hAnsi="Arial" w:cs="Arial"/>
          <w:b w:val="0"/>
          <w:bCs w:val="0"/>
          <w:color w:val="000000"/>
          <w:kern w:val="0"/>
          <w:szCs w:val="21"/>
        </w:rPr>
        <w:t>ABDE</w:t>
      </w:r>
      <w:r>
        <w:rPr>
          <w:rFonts w:hint="eastAsia" w:ascii="Arial" w:hAnsi="Arial" w:cs="Arial"/>
          <w:b w:val="0"/>
          <w:bCs w:val="0"/>
          <w:color w:val="000000"/>
          <w:kern w:val="0"/>
          <w:szCs w:val="21"/>
        </w:rPr>
        <w:tab/>
      </w:r>
    </w:p>
    <w:p>
      <w:pPr>
        <w:numPr>
          <w:numId w:val="0"/>
        </w:numPr>
        <w:rPr>
          <w:rFonts w:hint="eastAsia" w:ascii="Arial" w:hAnsi="Arial" w:cs="Arial"/>
          <w:b w:val="0"/>
          <w:bCs w:val="0"/>
          <w:color w:val="000000"/>
          <w:kern w:val="0"/>
          <w:szCs w:val="21"/>
        </w:rPr>
      </w:pPr>
      <w:r>
        <w:rPr>
          <w:rFonts w:hint="eastAsia" w:ascii="Arial" w:hAnsi="Arial" w:cs="Arial"/>
          <w:b w:val="0"/>
          <w:bCs w:val="0"/>
          <w:color w:val="000000"/>
          <w:kern w:val="0"/>
          <w:szCs w:val="21"/>
        </w:rPr>
        <w:t>8．AB</w:t>
      </w:r>
      <w:r>
        <w:rPr>
          <w:rFonts w:hint="eastAsia" w:ascii="Arial" w:hAnsi="Arial" w:cs="Arial"/>
          <w:b w:val="0"/>
          <w:bCs w:val="0"/>
          <w:color w:val="000000"/>
          <w:kern w:val="0"/>
          <w:szCs w:val="21"/>
        </w:rPr>
        <w:tab/>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9</w:t>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ACD</w:t>
      </w:r>
      <w:r>
        <w:rPr>
          <w:rFonts w:hint="eastAsia" w:ascii="Arial" w:hAnsi="Arial" w:cs="Arial"/>
          <w:b w:val="0"/>
          <w:bCs w:val="0"/>
          <w:color w:val="000000"/>
          <w:kern w:val="0"/>
          <w:szCs w:val="21"/>
          <w:lang w:val="en-US" w:eastAsia="zh-CN"/>
        </w:rPr>
        <w:t xml:space="preserve">  </w:t>
      </w:r>
      <w:r>
        <w:rPr>
          <w:rFonts w:hint="eastAsia" w:ascii="Arial" w:hAnsi="Arial" w:cs="Arial"/>
          <w:b w:val="0"/>
          <w:bCs w:val="0"/>
          <w:color w:val="000000"/>
          <w:kern w:val="0"/>
          <w:szCs w:val="21"/>
        </w:rPr>
        <w:tab/>
      </w:r>
      <w:r>
        <w:rPr>
          <w:rFonts w:hint="eastAsia" w:ascii="Arial" w:hAnsi="Arial" w:cs="Arial"/>
          <w:b w:val="0"/>
          <w:bCs w:val="0"/>
          <w:color w:val="000000"/>
          <w:kern w:val="0"/>
          <w:szCs w:val="21"/>
        </w:rPr>
        <w:t>10</w:t>
      </w:r>
      <w:r>
        <w:rPr>
          <w:rFonts w:hint="eastAsia" w:ascii="Arial" w:hAnsi="Arial" w:cs="Arial"/>
          <w:b w:val="0"/>
          <w:bCs w:val="0"/>
          <w:color w:val="000000"/>
          <w:kern w:val="0"/>
          <w:szCs w:val="21"/>
          <w:lang w:val="en-US" w:eastAsia="zh-CN"/>
        </w:rPr>
        <w:t>.</w:t>
      </w:r>
      <w:r>
        <w:rPr>
          <w:rFonts w:hint="eastAsia" w:ascii="Arial" w:hAnsi="Arial" w:cs="Arial"/>
          <w:b w:val="0"/>
          <w:bCs w:val="0"/>
          <w:color w:val="000000"/>
          <w:kern w:val="0"/>
          <w:szCs w:val="21"/>
        </w:rPr>
        <w:t>BC</w:t>
      </w:r>
    </w:p>
    <w:p>
      <w:pPr>
        <w:numPr>
          <w:numId w:val="0"/>
        </w:numPr>
        <w:rPr>
          <w:rFonts w:hint="eastAsia" w:eastAsia="黑体"/>
          <w:b w:val="0"/>
          <w:bCs w:val="0"/>
          <w:sz w:val="24"/>
          <w:lang w:val="en-GB"/>
        </w:rPr>
      </w:pPr>
    </w:p>
    <w:p>
      <w:pPr>
        <w:numPr>
          <w:numId w:val="0"/>
        </w:numPr>
        <w:rPr>
          <w:rFonts w:hint="eastAsia" w:eastAsia="黑体"/>
          <w:b w:val="0"/>
          <w:bCs w:val="0"/>
          <w:sz w:val="24"/>
          <w:lang w:val="en-GB"/>
        </w:rPr>
      </w:pPr>
      <w:r>
        <w:rPr>
          <w:rFonts w:hint="eastAsia" w:eastAsia="黑体"/>
          <w:b w:val="0"/>
          <w:bCs w:val="0"/>
          <w:sz w:val="24"/>
          <w:lang w:val="en-GB"/>
        </w:rPr>
        <w:t>四、名词解释</w:t>
      </w:r>
    </w:p>
    <w:p>
      <w:pPr>
        <w:numPr>
          <w:numId w:val="0"/>
        </w:numPr>
        <w:rPr>
          <w:rFonts w:hint="eastAsia" w:ascii="宋体" w:hAnsi="宋体" w:eastAsia="宋体" w:cs="宋体"/>
          <w:b w:val="0"/>
          <w:bCs w:val="0"/>
          <w:sz w:val="21"/>
          <w:szCs w:val="21"/>
          <w:lang w:val="en-GB"/>
        </w:rPr>
      </w:pPr>
      <w:r>
        <w:rPr>
          <w:rFonts w:hint="eastAsia" w:ascii="宋体" w:hAnsi="宋体" w:eastAsia="宋体" w:cs="宋体"/>
          <w:b w:val="0"/>
          <w:bCs w:val="0"/>
          <w:sz w:val="24"/>
          <w:lang w:val="en-GB"/>
        </w:rPr>
        <w:t>1</w:t>
      </w:r>
      <w:r>
        <w:rPr>
          <w:rFonts w:hint="eastAsia" w:ascii="宋体" w:hAnsi="宋体" w:eastAsia="宋体" w:cs="宋体"/>
          <w:b w:val="0"/>
          <w:bCs w:val="0"/>
          <w:sz w:val="21"/>
          <w:szCs w:val="21"/>
          <w:lang w:val="en-GB"/>
        </w:rPr>
        <w:t>.学校管理指导思想</w:t>
      </w:r>
      <w:r>
        <w:rPr>
          <w:rFonts w:hint="eastAsia" w:ascii="宋体" w:hAnsi="宋体" w:eastAsia="宋体" w:cs="宋体"/>
          <w:b w:val="0"/>
          <w:bCs w:val="0"/>
          <w:sz w:val="21"/>
          <w:szCs w:val="21"/>
          <w:lang w:val="en-GB" w:eastAsia="zh-CN"/>
        </w:rPr>
        <w:t>：</w:t>
      </w:r>
      <w:r>
        <w:rPr>
          <w:rFonts w:hint="eastAsia" w:ascii="宋体" w:hAnsi="宋体" w:eastAsia="宋体" w:cs="宋体"/>
          <w:b w:val="0"/>
          <w:bCs w:val="0"/>
          <w:sz w:val="21"/>
          <w:szCs w:val="21"/>
          <w:lang w:val="en-GB"/>
        </w:rPr>
        <w:t>学校管理指导思想是学校管理者在管理过程中用以指导自己从事管理工作的基本思想观念。</w:t>
      </w:r>
    </w:p>
    <w:p>
      <w:pPr>
        <w:numPr>
          <w:numId w:val="0"/>
        </w:numPr>
        <w:rPr>
          <w:rFonts w:hint="eastAsia" w:ascii="宋体" w:hAnsi="宋体" w:eastAsia="宋体" w:cs="宋体"/>
          <w:b w:val="0"/>
          <w:bCs w:val="0"/>
          <w:sz w:val="21"/>
          <w:szCs w:val="21"/>
          <w:lang w:val="en-GB"/>
        </w:rPr>
      </w:pPr>
    </w:p>
    <w:p>
      <w:pPr>
        <w:numPr>
          <w:numId w:val="0"/>
        </w:numPr>
        <w:rPr>
          <w:rFonts w:hint="eastAsia" w:ascii="宋体" w:hAnsi="宋体" w:eastAsia="宋体" w:cs="宋体"/>
          <w:b w:val="0"/>
          <w:bCs w:val="0"/>
          <w:sz w:val="21"/>
          <w:szCs w:val="21"/>
          <w:lang w:val="en-GB"/>
        </w:rPr>
      </w:pPr>
      <w:r>
        <w:rPr>
          <w:rFonts w:hint="eastAsia" w:ascii="宋体" w:hAnsi="宋体" w:eastAsia="宋体" w:cs="宋体"/>
          <w:b w:val="0"/>
          <w:bCs w:val="0"/>
          <w:sz w:val="21"/>
          <w:szCs w:val="21"/>
          <w:lang w:val="en-GB"/>
        </w:rPr>
        <w:t>2.学校领导体制</w:t>
      </w:r>
      <w:r>
        <w:rPr>
          <w:rFonts w:hint="eastAsia" w:ascii="宋体" w:hAnsi="宋体" w:eastAsia="宋体" w:cs="宋体"/>
          <w:b w:val="0"/>
          <w:bCs w:val="0"/>
          <w:sz w:val="21"/>
          <w:szCs w:val="21"/>
          <w:lang w:val="en-GB" w:eastAsia="zh-CN"/>
        </w:rPr>
        <w:t>：</w:t>
      </w:r>
      <w:r>
        <w:rPr>
          <w:rFonts w:hint="eastAsia" w:ascii="宋体" w:hAnsi="宋体" w:eastAsia="宋体" w:cs="宋体"/>
          <w:b w:val="0"/>
          <w:bCs w:val="0"/>
          <w:sz w:val="21"/>
          <w:szCs w:val="21"/>
          <w:lang w:val="en-GB"/>
        </w:rPr>
        <w:t>即确定学校内部领导力量的地位、作用、权责划分及其彼此关系的根本制度。它规定学校工作由谁来领导，以什么形式进行领导外，还确定学校内部各种组织的地位、作用和相互关系。</w:t>
      </w:r>
    </w:p>
    <w:p>
      <w:pPr>
        <w:numPr>
          <w:numId w:val="0"/>
        </w:numPr>
        <w:rPr>
          <w:rFonts w:hint="eastAsia" w:ascii="宋体" w:hAnsi="宋体" w:eastAsia="宋体" w:cs="宋体"/>
          <w:b w:val="0"/>
          <w:bCs w:val="0"/>
          <w:sz w:val="21"/>
          <w:szCs w:val="21"/>
          <w:lang w:val="en-GB"/>
        </w:rPr>
      </w:pPr>
    </w:p>
    <w:p>
      <w:pPr>
        <w:numPr>
          <w:numId w:val="0"/>
        </w:numPr>
        <w:rPr>
          <w:rFonts w:hint="eastAsia" w:ascii="宋体" w:hAnsi="宋体" w:eastAsia="宋体" w:cs="宋体"/>
          <w:b w:val="0"/>
          <w:bCs w:val="0"/>
          <w:sz w:val="21"/>
          <w:szCs w:val="21"/>
          <w:lang w:val="en-GB"/>
        </w:rPr>
      </w:pPr>
      <w:r>
        <w:rPr>
          <w:rFonts w:hint="eastAsia" w:ascii="宋体" w:hAnsi="宋体" w:eastAsia="宋体" w:cs="宋体"/>
          <w:b w:val="0"/>
          <w:bCs w:val="0"/>
          <w:sz w:val="21"/>
          <w:szCs w:val="21"/>
          <w:lang w:val="en-GB"/>
        </w:rPr>
        <w:t>3.学校管理过程</w:t>
      </w:r>
      <w:r>
        <w:rPr>
          <w:rFonts w:hint="eastAsia" w:ascii="宋体" w:hAnsi="宋体" w:eastAsia="宋体" w:cs="宋体"/>
          <w:b w:val="0"/>
          <w:bCs w:val="0"/>
          <w:sz w:val="21"/>
          <w:szCs w:val="21"/>
          <w:lang w:val="en-GB" w:eastAsia="zh-CN"/>
        </w:rPr>
        <w:t>：</w:t>
      </w:r>
      <w:r>
        <w:rPr>
          <w:rFonts w:hint="eastAsia" w:ascii="宋体" w:hAnsi="宋体" w:eastAsia="宋体" w:cs="宋体"/>
          <w:b w:val="0"/>
          <w:bCs w:val="0"/>
          <w:sz w:val="21"/>
          <w:szCs w:val="21"/>
          <w:lang w:val="en-GB"/>
        </w:rPr>
        <w:t>是学校管理者组合学校资源，发挥资源作用，使之产生理想结果的持续活动状态。</w:t>
      </w:r>
    </w:p>
    <w:p>
      <w:pPr>
        <w:numPr>
          <w:numId w:val="0"/>
        </w:numPr>
        <w:rPr>
          <w:rFonts w:hint="eastAsia" w:ascii="宋体" w:hAnsi="宋体" w:eastAsia="宋体" w:cs="宋体"/>
          <w:b w:val="0"/>
          <w:bCs w:val="0"/>
          <w:sz w:val="21"/>
          <w:szCs w:val="21"/>
          <w:lang w:val="en-GB"/>
        </w:rPr>
      </w:pPr>
    </w:p>
    <w:p>
      <w:pPr>
        <w:numPr>
          <w:numId w:val="0"/>
        </w:numPr>
        <w:rPr>
          <w:rFonts w:hint="eastAsia" w:ascii="宋体" w:hAnsi="宋体" w:eastAsia="宋体" w:cs="宋体"/>
          <w:b w:val="0"/>
          <w:bCs w:val="0"/>
          <w:sz w:val="21"/>
          <w:szCs w:val="21"/>
          <w:lang w:val="en-GB"/>
        </w:rPr>
      </w:pPr>
      <w:r>
        <w:rPr>
          <w:rFonts w:hint="eastAsia" w:ascii="宋体" w:hAnsi="宋体" w:eastAsia="宋体" w:cs="宋体"/>
          <w:b w:val="0"/>
          <w:bCs w:val="0"/>
          <w:sz w:val="21"/>
          <w:szCs w:val="21"/>
          <w:lang w:val="en-GB"/>
        </w:rPr>
        <w:t>4.管理职能</w:t>
      </w:r>
      <w:r>
        <w:rPr>
          <w:rFonts w:hint="eastAsia" w:ascii="宋体" w:hAnsi="宋体" w:eastAsia="宋体" w:cs="宋体"/>
          <w:b w:val="0"/>
          <w:bCs w:val="0"/>
          <w:sz w:val="21"/>
          <w:szCs w:val="21"/>
          <w:lang w:val="en-GB" w:eastAsia="zh-CN"/>
        </w:rPr>
        <w:t>：</w:t>
      </w:r>
      <w:r>
        <w:rPr>
          <w:rFonts w:hint="eastAsia" w:ascii="宋体" w:hAnsi="宋体" w:eastAsia="宋体" w:cs="宋体"/>
          <w:b w:val="0"/>
          <w:bCs w:val="0"/>
          <w:sz w:val="21"/>
          <w:szCs w:val="21"/>
          <w:lang w:val="en-GB"/>
        </w:rPr>
        <w:t>是管理系统应承担的职责和应发挥的作用。</w:t>
      </w:r>
    </w:p>
    <w:p>
      <w:pPr>
        <w:numPr>
          <w:numId w:val="0"/>
        </w:numPr>
        <w:rPr>
          <w:rFonts w:hint="eastAsia" w:ascii="宋体" w:hAnsi="宋体" w:eastAsia="宋体" w:cs="宋体"/>
          <w:b w:val="0"/>
          <w:bCs w:val="0"/>
          <w:sz w:val="21"/>
          <w:szCs w:val="21"/>
          <w:lang w:val="en-GB"/>
        </w:rPr>
      </w:pPr>
    </w:p>
    <w:p>
      <w:pPr>
        <w:numPr>
          <w:ilvl w:val="0"/>
          <w:numId w:val="3"/>
        </w:numPr>
        <w:rPr>
          <w:rFonts w:hint="eastAsia" w:ascii="宋体" w:hAnsi="宋体" w:eastAsia="宋体" w:cs="宋体"/>
          <w:b w:val="0"/>
          <w:bCs w:val="0"/>
          <w:sz w:val="21"/>
          <w:szCs w:val="21"/>
          <w:lang w:val="en-GB"/>
        </w:rPr>
      </w:pPr>
      <w:r>
        <w:rPr>
          <w:rFonts w:hint="eastAsia" w:ascii="宋体" w:hAnsi="宋体" w:eastAsia="宋体" w:cs="宋体"/>
          <w:b w:val="0"/>
          <w:bCs w:val="0"/>
          <w:sz w:val="21"/>
          <w:szCs w:val="21"/>
          <w:lang w:val="en-GB"/>
        </w:rPr>
        <w:t>学校质量监控</w:t>
      </w:r>
      <w:r>
        <w:rPr>
          <w:rFonts w:hint="eastAsia" w:ascii="宋体" w:hAnsi="宋体" w:eastAsia="宋体" w:cs="宋体"/>
          <w:b w:val="0"/>
          <w:bCs w:val="0"/>
          <w:sz w:val="21"/>
          <w:szCs w:val="21"/>
          <w:lang w:val="en-GB" w:eastAsia="zh-CN"/>
        </w:rPr>
        <w:t>：</w:t>
      </w:r>
      <w:r>
        <w:rPr>
          <w:rFonts w:hint="eastAsia" w:ascii="宋体" w:hAnsi="宋体" w:eastAsia="宋体" w:cs="宋体"/>
          <w:b w:val="0"/>
          <w:bCs w:val="0"/>
          <w:sz w:val="21"/>
          <w:szCs w:val="21"/>
          <w:lang w:val="en-GB"/>
        </w:rPr>
        <w:t>就是指对教育活动过程中各个环节的监督和控制，对出现的偏差及时进行纠正，对出现的问题及时进行解决，以保证教育质量的提高和学生的发展。</w:t>
      </w:r>
    </w:p>
    <w:p>
      <w:pPr>
        <w:numPr>
          <w:numId w:val="0"/>
        </w:numPr>
        <w:rPr>
          <w:rFonts w:hint="eastAsia" w:eastAsia="黑体"/>
          <w:b w:val="0"/>
          <w:bCs w:val="0"/>
          <w:sz w:val="21"/>
          <w:szCs w:val="21"/>
          <w:lang w:val="en-GB"/>
        </w:rPr>
      </w:pPr>
    </w:p>
    <w:p>
      <w:pPr>
        <w:numPr>
          <w:numId w:val="0"/>
        </w:numPr>
        <w:rPr>
          <w:rFonts w:hint="eastAsia" w:eastAsia="黑体"/>
          <w:b w:val="0"/>
          <w:bCs w:val="0"/>
          <w:sz w:val="21"/>
          <w:szCs w:val="21"/>
          <w:lang w:val="en-GB"/>
        </w:rPr>
      </w:pP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宋体" w:hAnsi="宋体" w:eastAsia="宋体" w:cs="宋体"/>
          <w:b/>
          <w:bCs/>
          <w:szCs w:val="21"/>
        </w:rPr>
      </w:pPr>
      <w:r>
        <w:rPr>
          <w:rFonts w:hint="eastAsia" w:ascii="宋体" w:hAnsi="宋体" w:eastAsia="宋体" w:cs="宋体"/>
          <w:b/>
          <w:bCs/>
          <w:szCs w:val="21"/>
        </w:rPr>
        <w:t>五、简答题</w:t>
      </w:r>
    </w:p>
    <w:p>
      <w:pPr>
        <w:numPr>
          <w:numId w:val="0"/>
        </w:numPr>
        <w:rPr>
          <w:rFonts w:hint="eastAsia" w:ascii="宋体" w:hAnsi="宋体" w:eastAsia="宋体" w:cs="宋体"/>
          <w:szCs w:val="21"/>
        </w:rPr>
      </w:pPr>
      <w:r>
        <w:rPr>
          <w:rFonts w:hint="eastAsia" w:ascii="宋体" w:hAnsi="宋体" w:eastAsia="宋体" w:cs="宋体"/>
          <w:szCs w:val="21"/>
        </w:rPr>
        <w:t>1.怎样认识管理的本质？</w:t>
      </w:r>
    </w:p>
    <w:p>
      <w:pPr>
        <w:numPr>
          <w:numId w:val="0"/>
        </w:numPr>
        <w:rPr>
          <w:rFonts w:hint="eastAsia" w:ascii="宋体" w:hAnsi="宋体" w:eastAsia="宋体" w:cs="宋体"/>
          <w:szCs w:val="21"/>
        </w:rPr>
      </w:pPr>
      <w:r>
        <w:rPr>
          <w:rFonts w:hint="eastAsia" w:ascii="宋体" w:hAnsi="宋体" w:eastAsia="宋体" w:cs="宋体"/>
          <w:szCs w:val="21"/>
        </w:rPr>
        <w:t>答：管理的本质特性，即贯穿于一切管理之中，只要管理活动存在就永远起作用的特性。</w:t>
      </w:r>
    </w:p>
    <w:p>
      <w:pPr>
        <w:numPr>
          <w:numId w:val="0"/>
        </w:numPr>
        <w:rPr>
          <w:rFonts w:hint="eastAsia" w:ascii="宋体" w:hAnsi="宋体" w:eastAsia="宋体" w:cs="宋体"/>
          <w:szCs w:val="21"/>
        </w:rPr>
      </w:pPr>
      <w:r>
        <w:rPr>
          <w:rFonts w:hint="eastAsia" w:ascii="宋体" w:hAnsi="宋体" w:eastAsia="宋体" w:cs="宋体"/>
          <w:szCs w:val="21"/>
        </w:rPr>
        <w:t>（ 1）从资源利用角度分析，之所以需要管理，其根本原因是因为组织的资源是有限的，管理的目的就是要求管理者利用组织中的有限资源来有效地实现组织的目的。</w:t>
      </w:r>
    </w:p>
    <w:p>
      <w:pPr>
        <w:numPr>
          <w:numId w:val="0"/>
        </w:numPr>
        <w:rPr>
          <w:rFonts w:hint="eastAsia" w:ascii="宋体" w:hAnsi="宋体" w:eastAsia="宋体" w:cs="宋体"/>
          <w:szCs w:val="21"/>
        </w:rPr>
      </w:pPr>
      <w:r>
        <w:rPr>
          <w:rFonts w:hint="eastAsia" w:ascii="宋体" w:hAnsi="宋体" w:eastAsia="宋体" w:cs="宋体"/>
          <w:szCs w:val="21"/>
        </w:rPr>
        <w:t>（ 2）从组织目标角度分析，管理行为始终都要尽一切努力追求组织资源的有效转化，以实现组织的预期目标。</w:t>
      </w:r>
    </w:p>
    <w:p>
      <w:pPr>
        <w:numPr>
          <w:numId w:val="0"/>
        </w:numPr>
        <w:rPr>
          <w:rFonts w:hint="eastAsia" w:ascii="宋体" w:hAnsi="宋体" w:eastAsia="宋体" w:cs="宋体"/>
          <w:szCs w:val="21"/>
        </w:rPr>
      </w:pPr>
      <w:r>
        <w:rPr>
          <w:rFonts w:hint="eastAsia" w:ascii="宋体" w:hAnsi="宋体" w:eastAsia="宋体" w:cs="宋体"/>
          <w:szCs w:val="21"/>
        </w:rPr>
        <w:t>（ 3）从管理元价值角度分析，学校管理的元价值是效率和效果的统一。总之，管理的本质就是追求（组织）有效性。</w:t>
      </w:r>
    </w:p>
    <w:p>
      <w:pPr>
        <w:numPr>
          <w:numId w:val="0"/>
        </w:numPr>
        <w:rPr>
          <w:rFonts w:hint="eastAsia" w:ascii="宋体" w:hAnsi="宋体" w:eastAsia="宋体" w:cs="宋体"/>
          <w:szCs w:val="21"/>
        </w:rPr>
      </w:pPr>
    </w:p>
    <w:p>
      <w:pPr>
        <w:numPr>
          <w:numId w:val="0"/>
        </w:numPr>
        <w:rPr>
          <w:rFonts w:hint="eastAsia" w:ascii="宋体" w:hAnsi="宋体" w:eastAsia="宋体" w:cs="宋体"/>
          <w:szCs w:val="21"/>
        </w:rPr>
      </w:pPr>
      <w:r>
        <w:rPr>
          <w:rFonts w:hint="eastAsia" w:ascii="宋体" w:hAnsi="宋体" w:eastAsia="宋体" w:cs="宋体"/>
          <w:szCs w:val="21"/>
        </w:rPr>
        <w:t>2.说明人本原理的内涵</w:t>
      </w:r>
    </w:p>
    <w:p>
      <w:pPr>
        <w:numPr>
          <w:numId w:val="0"/>
        </w:numPr>
        <w:rPr>
          <w:rFonts w:hint="eastAsia" w:ascii="宋体" w:hAnsi="宋体" w:eastAsia="宋体" w:cs="宋体"/>
          <w:szCs w:val="21"/>
        </w:rPr>
      </w:pPr>
      <w:r>
        <w:rPr>
          <w:rFonts w:hint="eastAsia" w:ascii="宋体" w:hAnsi="宋体" w:eastAsia="宋体" w:cs="宋体"/>
          <w:szCs w:val="21"/>
        </w:rPr>
        <w:t>答：人本原理可以简要概括为：人类一切活动都以人为根本目的，在尊重人的本性基础上，创造条件合理满足人的需要，发挥人的潜能，维护人的权利，实现人的价值。具体包括以下几点内容：人的本性、人的需要、人的潜能、人的权利、人的尊严、人的价值</w:t>
      </w:r>
    </w:p>
    <w:p>
      <w:pPr>
        <w:numPr>
          <w:numId w:val="0"/>
        </w:numPr>
        <w:rPr>
          <w:rFonts w:hint="eastAsia" w:ascii="宋体" w:hAnsi="宋体" w:eastAsia="宋体" w:cs="宋体"/>
          <w:szCs w:val="21"/>
        </w:rPr>
      </w:pPr>
    </w:p>
    <w:p>
      <w:pPr>
        <w:numPr>
          <w:numId w:val="0"/>
        </w:numPr>
        <w:rPr>
          <w:rFonts w:hint="eastAsia" w:ascii="宋体" w:hAnsi="宋体" w:eastAsia="宋体" w:cs="宋体"/>
          <w:szCs w:val="21"/>
        </w:rPr>
      </w:pPr>
    </w:p>
    <w:p>
      <w:pPr>
        <w:numPr>
          <w:numId w:val="0"/>
        </w:numPr>
        <w:rPr>
          <w:rFonts w:hint="eastAsia" w:ascii="宋体" w:hAnsi="宋体" w:eastAsia="宋体" w:cs="宋体"/>
          <w:szCs w:val="21"/>
        </w:rPr>
      </w:pPr>
      <w:r>
        <w:rPr>
          <w:rFonts w:hint="eastAsia" w:ascii="宋体" w:hAnsi="宋体" w:eastAsia="宋体" w:cs="宋体"/>
          <w:szCs w:val="21"/>
        </w:rPr>
        <w:t>3.为什么要建立教职工代表大会？</w:t>
      </w:r>
    </w:p>
    <w:p>
      <w:pPr>
        <w:numPr>
          <w:numId w:val="0"/>
        </w:numPr>
        <w:rPr>
          <w:rFonts w:hint="eastAsia" w:ascii="宋体" w:hAnsi="宋体" w:eastAsia="宋体" w:cs="宋体"/>
          <w:szCs w:val="21"/>
        </w:rPr>
      </w:pPr>
      <w:r>
        <w:rPr>
          <w:rFonts w:hint="eastAsia" w:ascii="宋体" w:hAnsi="宋体" w:eastAsia="宋体" w:cs="宋体"/>
          <w:szCs w:val="21"/>
        </w:rPr>
        <w:t>答：（ 1）这是我国社会主义制度的性质决定的。教职工代表大会是学校民主管理的主要形式。</w:t>
      </w:r>
    </w:p>
    <w:p>
      <w:pPr>
        <w:numPr>
          <w:numId w:val="0"/>
        </w:numPr>
        <w:rPr>
          <w:rFonts w:hint="eastAsia" w:ascii="宋体" w:hAnsi="宋体" w:eastAsia="宋体" w:cs="宋体"/>
          <w:szCs w:val="21"/>
        </w:rPr>
      </w:pPr>
      <w:r>
        <w:rPr>
          <w:rFonts w:hint="eastAsia" w:ascii="宋体" w:hAnsi="宋体" w:eastAsia="宋体" w:cs="宋体"/>
          <w:szCs w:val="21"/>
        </w:rPr>
        <w:t>（ 2）民主管理是世界各国管理发展的大趋势。学校实行校长负责制，校长必须真心实意依靠教职工民主办学，校长的决策应能充分代表民意。</w:t>
      </w:r>
    </w:p>
    <w:p>
      <w:pPr>
        <w:numPr>
          <w:numId w:val="0"/>
        </w:numPr>
        <w:rPr>
          <w:rFonts w:hint="eastAsia" w:eastAsia="黑体"/>
          <w:b w:val="0"/>
          <w:bCs w:val="0"/>
          <w:sz w:val="21"/>
          <w:szCs w:val="21"/>
          <w:lang w:val="en-GB"/>
        </w:rPr>
      </w:pPr>
      <w:r>
        <w:rPr>
          <w:rFonts w:hint="eastAsia" w:ascii="宋体" w:hAnsi="宋体" w:eastAsia="宋体" w:cs="宋体"/>
          <w:szCs w:val="21"/>
        </w:rPr>
        <w:t>（ 3）是学校领导体制改革的要求。校长负责制的缺点是容易出现决策失误和独裁专断现象。学校建立教代会，加强民主管理和民主监督，可以弥补校长负责制的不足。</w:t>
      </w:r>
    </w:p>
    <w:p>
      <w:pPr>
        <w:rPr>
          <w:rFonts w:hint="eastAsia" w:ascii="宋体" w:hAnsi="宋体" w:cs="宋体"/>
          <w:b w:val="0"/>
          <w:bCs/>
          <w:szCs w:val="21"/>
          <w:lang w:val="en-US" w:eastAsia="zh-CN"/>
        </w:rPr>
      </w:pPr>
    </w:p>
    <w:p>
      <w:pPr>
        <w:rPr>
          <w:rFonts w:hint="eastAsia" w:ascii="宋体" w:hAnsi="宋体" w:cs="宋体"/>
          <w:b w:val="0"/>
          <w:bCs/>
          <w:szCs w:val="21"/>
          <w:lang w:val="en-US" w:eastAsia="zh-CN"/>
        </w:rPr>
      </w:pPr>
      <w:r>
        <w:rPr>
          <w:rFonts w:hint="eastAsia" w:ascii="宋体" w:hAnsi="宋体" w:cs="宋体"/>
          <w:b w:val="0"/>
          <w:bCs/>
          <w:szCs w:val="21"/>
          <w:lang w:val="en-US" w:eastAsia="zh-CN"/>
        </w:rPr>
        <w:t>4.实行校长负责制后，党组织对于学校行政应发挥什么作用？</w:t>
      </w:r>
    </w:p>
    <w:p>
      <w:pPr>
        <w:rPr>
          <w:rFonts w:hint="eastAsia" w:ascii="宋体" w:hAnsi="宋体" w:cs="宋体"/>
          <w:b w:val="0"/>
          <w:bCs/>
          <w:szCs w:val="21"/>
          <w:lang w:val="en-US" w:eastAsia="zh-CN"/>
        </w:rPr>
      </w:pPr>
      <w:r>
        <w:rPr>
          <w:rFonts w:hint="eastAsia" w:ascii="宋体" w:hAnsi="宋体" w:cs="宋体"/>
          <w:b w:val="0"/>
          <w:bCs/>
          <w:szCs w:val="21"/>
          <w:lang w:val="en-US" w:eastAsia="zh-CN"/>
        </w:rPr>
        <w:t>答：</w:t>
      </w:r>
    </w:p>
    <w:p>
      <w:pPr>
        <w:rPr>
          <w:rFonts w:hint="eastAsia" w:ascii="宋体" w:hAnsi="宋体" w:cs="宋体"/>
          <w:b w:val="0"/>
          <w:bCs/>
          <w:szCs w:val="21"/>
          <w:lang w:val="en-US" w:eastAsia="zh-CN"/>
        </w:rPr>
      </w:pPr>
      <w:bookmarkStart w:id="0" w:name="_GoBack"/>
      <w:bookmarkEnd w:id="0"/>
    </w:p>
    <w:p>
      <w:pPr>
        <w:rPr>
          <w:rFonts w:hint="eastAsia"/>
        </w:rPr>
      </w:pPr>
    </w:p>
    <w:p>
      <w:pPr>
        <w:wordWrap w:val="0"/>
        <w:jc w:val="both"/>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 xml:space="preserve">决策制定过程包括哪几个主要阶段？ </w:t>
      </w:r>
    </w:p>
    <w:p>
      <w:pPr>
        <w:wordWrap w:val="0"/>
        <w:jc w:val="left"/>
        <w:rPr>
          <w:rFonts w:hint="eastAsia"/>
        </w:rPr>
      </w:pPr>
      <w:r>
        <w:rPr>
          <w:rFonts w:hint="eastAsia"/>
        </w:rPr>
        <w:t>答：（ 1）情报活动：找出制定决策的理由，即探寻环境，寻求要求决策的条件；</w:t>
      </w:r>
    </w:p>
    <w:p>
      <w:pPr>
        <w:wordWrap w:val="0"/>
        <w:jc w:val="left"/>
        <w:rPr>
          <w:rFonts w:hint="eastAsia"/>
        </w:rPr>
      </w:pPr>
      <w:r>
        <w:rPr>
          <w:rFonts w:hint="eastAsia"/>
        </w:rPr>
        <w:t>（ 2）设计活动；找出可能的行动方案，即创造、制定和分析采取的行动方案；</w:t>
      </w:r>
    </w:p>
    <w:p>
      <w:pPr>
        <w:wordWrap/>
        <w:jc w:val="left"/>
        <w:rPr>
          <w:rFonts w:hint="eastAsia"/>
        </w:rPr>
      </w:pPr>
      <w:r>
        <w:rPr>
          <w:rFonts w:hint="eastAsia"/>
        </w:rPr>
        <w:t>（ 3）抉择活动，在各种行动方案中进行抉择；</w:t>
      </w:r>
      <w:r>
        <w:rPr>
          <w:rFonts w:hint="eastAsia"/>
        </w:rPr>
        <w:tab/>
      </w:r>
    </w:p>
    <w:p>
      <w:pPr>
        <w:wordWrap/>
        <w:jc w:val="left"/>
        <w:rPr>
          <w:rFonts w:hint="eastAsia"/>
        </w:rPr>
      </w:pPr>
      <w:r>
        <w:rPr>
          <w:rFonts w:hint="eastAsia"/>
        </w:rPr>
        <w:t>（4）审查活动；对已进行的抉择进行评价。</w:t>
      </w:r>
    </w:p>
    <w:p>
      <w:pPr>
        <w:wordWrap w:val="0"/>
        <w:jc w:val="right"/>
        <w:rPr>
          <w:rFonts w:hint="eastAsia"/>
        </w:rPr>
      </w:pPr>
    </w:p>
    <w:p>
      <w:pPr>
        <w:rPr>
          <w:rFonts w:hint="eastAsia"/>
        </w:rPr>
      </w:pPr>
    </w:p>
    <w:p>
      <w:pPr>
        <w:rPr>
          <w:rFonts w:hint="eastAsia"/>
          <w:b/>
          <w:bCs/>
        </w:rPr>
      </w:pPr>
      <w:r>
        <w:rPr>
          <w:rFonts w:hint="eastAsia"/>
          <w:b/>
          <w:bCs/>
        </w:rPr>
        <w:t>六、论述题</w:t>
      </w:r>
    </w:p>
    <w:p>
      <w:pPr>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rPr>
        <w:t>试论学校管理过程的周期性与连续性特点对管理的要求</w:t>
      </w:r>
      <w:r>
        <w:rPr>
          <w:rFonts w:hint="eastAsia" w:ascii="宋体" w:hAnsi="宋体" w:eastAsia="宋体" w:cs="宋体"/>
          <w:lang w:eastAsia="zh-CN"/>
        </w:rPr>
        <w:t>。</w:t>
      </w:r>
    </w:p>
    <w:p>
      <w:pPr>
        <w:rPr>
          <w:rFonts w:hint="eastAsia" w:ascii="宋体" w:hAnsi="宋体" w:eastAsia="宋体" w:cs="宋体"/>
          <w:lang w:eastAsia="zh-CN"/>
        </w:rPr>
      </w:pPr>
      <w:r>
        <w:rPr>
          <w:rFonts w:hint="eastAsia" w:ascii="宋体" w:hAnsi="宋体" w:eastAsia="宋体" w:cs="宋体"/>
          <w:lang w:eastAsia="zh-CN"/>
        </w:rPr>
        <w:t>答：（一）周期性是指学校管理过程是由不同环节构成的整体，这一整体及其环节总是按序重复出现，形成一个又一</w:t>
      </w:r>
    </w:p>
    <w:p>
      <w:pPr>
        <w:rPr>
          <w:rFonts w:hint="eastAsia" w:ascii="宋体" w:hAnsi="宋体" w:eastAsia="宋体" w:cs="宋体"/>
          <w:lang w:eastAsia="zh-CN"/>
        </w:rPr>
      </w:pPr>
      <w:r>
        <w:rPr>
          <w:rFonts w:hint="eastAsia" w:ascii="宋体" w:hAnsi="宋体" w:eastAsia="宋体" w:cs="宋体"/>
          <w:lang w:eastAsia="zh-CN"/>
        </w:rPr>
        <w:t>个的周期。周期性的特点：</w:t>
      </w:r>
    </w:p>
    <w:p>
      <w:pPr>
        <w:rPr>
          <w:rFonts w:hint="eastAsia" w:ascii="宋体" w:hAnsi="宋体" w:eastAsia="宋体" w:cs="宋体"/>
          <w:lang w:eastAsia="zh-CN"/>
        </w:rPr>
      </w:pPr>
      <w:r>
        <w:rPr>
          <w:rFonts w:hint="eastAsia" w:ascii="宋体" w:hAnsi="宋体" w:eastAsia="宋体" w:cs="宋体"/>
          <w:lang w:eastAsia="zh-CN"/>
        </w:rPr>
        <w:t>（ 1）要求学校管理者扎扎实实做好周期每一环节的工作。</w:t>
      </w:r>
    </w:p>
    <w:p>
      <w:pPr>
        <w:rPr>
          <w:rFonts w:hint="eastAsia" w:ascii="宋体" w:hAnsi="宋体" w:eastAsia="宋体" w:cs="宋体"/>
          <w:lang w:eastAsia="zh-CN"/>
        </w:rPr>
      </w:pPr>
      <w:r>
        <w:rPr>
          <w:rFonts w:hint="eastAsia" w:ascii="宋体" w:hAnsi="宋体" w:eastAsia="宋体" w:cs="宋体"/>
          <w:lang w:eastAsia="zh-CN"/>
        </w:rPr>
        <w:t>（ 2）要求管理者从管理过程的周期运行中积累管理经验，探寻管理规律。</w:t>
      </w:r>
    </w:p>
    <w:p>
      <w:pPr>
        <w:rPr>
          <w:rFonts w:hint="eastAsia" w:ascii="宋体" w:hAnsi="宋体" w:eastAsia="宋体" w:cs="宋体"/>
          <w:lang w:eastAsia="zh-CN"/>
        </w:rPr>
      </w:pPr>
      <w:r>
        <w:rPr>
          <w:rFonts w:hint="eastAsia" w:ascii="宋体" w:hAnsi="宋体" w:eastAsia="宋体" w:cs="宋体"/>
          <w:lang w:eastAsia="zh-CN"/>
        </w:rPr>
        <w:t>（ 3）周期性的特点要求学校管理者要敢于创新，善于创新。</w:t>
      </w:r>
    </w:p>
    <w:p>
      <w:pPr>
        <w:numPr>
          <w:ilvl w:val="0"/>
          <w:numId w:val="4"/>
        </w:numPr>
        <w:rPr>
          <w:rFonts w:hint="eastAsia" w:ascii="宋体" w:hAnsi="宋体" w:eastAsia="宋体" w:cs="宋体"/>
          <w:lang w:eastAsia="zh-CN"/>
        </w:rPr>
      </w:pPr>
      <w:r>
        <w:rPr>
          <w:rFonts w:hint="eastAsia" w:ascii="宋体" w:hAnsi="宋体" w:eastAsia="宋体" w:cs="宋体"/>
          <w:lang w:eastAsia="zh-CN"/>
        </w:rPr>
        <w:t>连续性是指学校所有的活动都随着时间的流程向前发展，学校管理过程就会由一个个的周期链接成连续的过程， 这就是学校管理过程的连续性特点。</w:t>
      </w:r>
    </w:p>
    <w:p>
      <w:pPr>
        <w:numPr>
          <w:numId w:val="0"/>
        </w:numPr>
        <w:rPr>
          <w:rFonts w:hint="eastAsia" w:ascii="宋体" w:hAnsi="宋体" w:eastAsia="宋体" w:cs="宋体"/>
          <w:lang w:eastAsia="zh-CN"/>
        </w:rPr>
      </w:pPr>
      <w:r>
        <w:rPr>
          <w:rFonts w:hint="eastAsia" w:ascii="宋体" w:hAnsi="宋体" w:eastAsia="宋体" w:cs="宋体"/>
          <w:lang w:eastAsia="zh-CN"/>
        </w:rPr>
        <w:t>连续性的要求：</w:t>
      </w:r>
    </w:p>
    <w:p>
      <w:pPr>
        <w:rPr>
          <w:rFonts w:hint="eastAsia" w:ascii="宋体" w:hAnsi="宋体" w:eastAsia="宋体" w:cs="宋体"/>
          <w:lang w:eastAsia="zh-CN"/>
        </w:rPr>
      </w:pPr>
      <w:r>
        <w:rPr>
          <w:rFonts w:hint="eastAsia" w:ascii="宋体" w:hAnsi="宋体" w:eastAsia="宋体" w:cs="宋体"/>
          <w:lang w:eastAsia="zh-CN"/>
        </w:rPr>
        <w:t>（ 1）注意管理目标的正确性。</w:t>
      </w:r>
    </w:p>
    <w:p>
      <w:pPr>
        <w:rPr>
          <w:rFonts w:hint="eastAsia" w:ascii="宋体" w:hAnsi="宋体" w:eastAsia="宋体" w:cs="宋体"/>
          <w:lang w:eastAsia="zh-CN"/>
        </w:rPr>
      </w:pPr>
      <w:r>
        <w:rPr>
          <w:rFonts w:hint="eastAsia" w:ascii="宋体" w:hAnsi="宋体" w:eastAsia="宋体" w:cs="宋体"/>
          <w:lang w:eastAsia="zh-CN"/>
        </w:rPr>
        <w:t>（ 2）要有长远的目标，长计划，短安排，持之以恒，避免短期行为。</w:t>
      </w:r>
    </w:p>
    <w:p>
      <w:pPr>
        <w:rPr>
          <w:rFonts w:hint="eastAsia" w:ascii="宋体" w:hAnsi="宋体" w:eastAsia="宋体" w:cs="宋体"/>
          <w:lang w:eastAsia="zh-CN"/>
        </w:rPr>
      </w:pPr>
      <w:r>
        <w:rPr>
          <w:rFonts w:hint="eastAsia" w:ascii="宋体" w:hAnsi="宋体" w:eastAsia="宋体" w:cs="宋体"/>
          <w:lang w:eastAsia="zh-CN"/>
        </w:rPr>
        <w:t>（ 3）要注意承前启后，保持工作的连贯性。</w:t>
      </w:r>
    </w:p>
    <w:p>
      <w:pPr>
        <w:rPr>
          <w:rFonts w:hint="eastAsia" w:ascii="宋体" w:hAnsi="宋体" w:eastAsia="宋体" w:cs="宋体"/>
          <w:lang w:eastAsia="zh-CN"/>
        </w:rPr>
      </w:pPr>
      <w:r>
        <w:rPr>
          <w:rFonts w:hint="eastAsia" w:ascii="宋体" w:hAnsi="宋体" w:eastAsia="宋体" w:cs="宋体"/>
          <w:lang w:eastAsia="zh-CN"/>
        </w:rPr>
        <w:t>（ 4）要注意建立合理的管理规范，形成稳定的秩序。</w:t>
      </w:r>
    </w:p>
    <w:p>
      <w:pPr>
        <w:rPr>
          <w:rFonts w:hint="eastAsia" w:ascii="宋体" w:hAnsi="宋体" w:eastAsia="宋体" w:cs="宋体"/>
          <w:lang w:eastAsia="zh-CN"/>
        </w:rPr>
      </w:pPr>
    </w:p>
    <w:p>
      <w:pPr>
        <w:rPr>
          <w:rFonts w:hint="eastAsia" w:ascii="宋体" w:hAnsi="宋体" w:eastAsia="宋体" w:cs="宋体"/>
          <w:lang w:eastAsia="zh-CN"/>
        </w:rPr>
      </w:pPr>
    </w:p>
    <w:p>
      <w:pPr>
        <w:rPr>
          <w:rFonts w:hint="eastAsia" w:ascii="宋体" w:hAnsi="宋体" w:eastAsia="宋体" w:cs="宋体"/>
          <w:lang w:eastAsia="zh-CN"/>
        </w:rPr>
      </w:pPr>
    </w:p>
    <w:p>
      <w:pPr>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论学校管理过程的动态性与可控性特点对管理的要求</w:t>
      </w:r>
      <w:r>
        <w:rPr>
          <w:rFonts w:hint="eastAsia" w:ascii="宋体" w:hAnsi="宋体" w:eastAsia="宋体" w:cs="宋体"/>
          <w:lang w:eastAsia="zh-CN"/>
        </w:rPr>
        <w:t>。</w:t>
      </w:r>
    </w:p>
    <w:p>
      <w:pPr>
        <w:rPr>
          <w:rFonts w:hint="eastAsia" w:ascii="宋体" w:hAnsi="宋体" w:eastAsia="宋体" w:cs="宋体"/>
          <w:lang w:eastAsia="zh-CN"/>
        </w:rPr>
      </w:pPr>
      <w:r>
        <w:rPr>
          <w:rFonts w:hint="eastAsia" w:ascii="宋体" w:hAnsi="宋体" w:eastAsia="宋体" w:cs="宋体"/>
          <w:lang w:eastAsia="zh-CN"/>
        </w:rPr>
        <w:t xml:space="preserve"> 答：（一）动态性指学校管理过程是一个活动变化的过程。管理过程的动态性特点：</w:t>
      </w:r>
    </w:p>
    <w:p>
      <w:pPr>
        <w:rPr>
          <w:rFonts w:hint="eastAsia" w:ascii="宋体" w:hAnsi="宋体" w:eastAsia="宋体" w:cs="宋体"/>
          <w:lang w:eastAsia="zh-CN"/>
        </w:rPr>
      </w:pPr>
      <w:r>
        <w:rPr>
          <w:rFonts w:hint="eastAsia" w:ascii="宋体" w:hAnsi="宋体" w:eastAsia="宋体" w:cs="宋体"/>
          <w:lang w:eastAsia="zh-CN"/>
        </w:rPr>
        <w:t>（ 1）要求学校管理者正确认识学校管理过程的规律，具有驾驭学校管理过程的能力。</w:t>
      </w:r>
    </w:p>
    <w:p>
      <w:pPr>
        <w:rPr>
          <w:rFonts w:hint="eastAsia" w:ascii="宋体" w:hAnsi="宋体" w:eastAsia="宋体" w:cs="宋体"/>
          <w:lang w:eastAsia="zh-CN"/>
        </w:rPr>
      </w:pPr>
      <w:r>
        <w:rPr>
          <w:rFonts w:hint="eastAsia" w:ascii="宋体" w:hAnsi="宋体" w:eastAsia="宋体" w:cs="宋体"/>
          <w:lang w:eastAsia="zh-CN"/>
        </w:rPr>
        <w:t>（ 2）要求管理者在管理活动中注意把握管理对象运动、变化的情况，及时调节各种关系，使管理活动沿着预定的目标前进。</w:t>
      </w:r>
    </w:p>
    <w:p>
      <w:pPr>
        <w:rPr>
          <w:rFonts w:hint="eastAsia" w:ascii="宋体" w:hAnsi="宋体" w:eastAsia="宋体" w:cs="宋体"/>
          <w:lang w:eastAsia="zh-CN"/>
        </w:rPr>
      </w:pPr>
      <w:r>
        <w:rPr>
          <w:rFonts w:hint="eastAsia" w:ascii="宋体" w:hAnsi="宋体" w:eastAsia="宋体" w:cs="宋体"/>
          <w:lang w:eastAsia="zh-CN"/>
        </w:rPr>
        <w:t>（ 3）要求管理者注意管理的弹性与刚性相结合，事事要有多手准备，留有余地，实施动态管理，不可拘泥僵化。</w:t>
      </w:r>
    </w:p>
    <w:p>
      <w:pPr>
        <w:numPr>
          <w:ilvl w:val="0"/>
          <w:numId w:val="4"/>
        </w:numPr>
        <w:ind w:left="0" w:leftChars="0" w:firstLine="0" w:firstLineChars="0"/>
        <w:rPr>
          <w:rFonts w:hint="eastAsia" w:ascii="宋体" w:hAnsi="宋体" w:eastAsia="宋体" w:cs="宋体"/>
          <w:lang w:eastAsia="zh-CN"/>
        </w:rPr>
      </w:pPr>
      <w:r>
        <w:rPr>
          <w:rFonts w:hint="eastAsia" w:ascii="宋体" w:hAnsi="宋体" w:eastAsia="宋体" w:cs="宋体"/>
          <w:lang w:eastAsia="zh-CN"/>
        </w:rPr>
        <w:t>可控性指学校管理过程的活动规律是可以认识和把握的</w:t>
      </w:r>
      <w:r>
        <w:rPr>
          <w:rFonts w:hint="eastAsia" w:ascii="宋体" w:hAnsi="宋体" w:cs="宋体"/>
          <w:lang w:eastAsia="zh-CN"/>
        </w:rPr>
        <w:t>。</w:t>
      </w:r>
      <w:r>
        <w:rPr>
          <w:rFonts w:hint="eastAsia" w:ascii="宋体" w:hAnsi="宋体" w:eastAsia="宋体" w:cs="宋体"/>
          <w:lang w:eastAsia="zh-CN"/>
        </w:rPr>
        <w:t>要求根据学校管理过程的活动规律来组织学校管理活动，使学校管理过程受控于人的要求。通过确定管理目标，调节管理行为，改变管理资源的配置等方式，使管理过程为特定的目的服务。</w:t>
      </w:r>
    </w:p>
    <w:p>
      <w:pPr>
        <w:numPr>
          <w:numId w:val="0"/>
        </w:numPr>
        <w:ind w:leftChars="0"/>
        <w:rPr>
          <w:rFonts w:hint="eastAsia" w:ascii="宋体" w:hAnsi="宋体" w:eastAsia="宋体" w:cs="宋体"/>
          <w:lang w:val="en-US" w:eastAsia="zh-CN"/>
        </w:rPr>
      </w:pPr>
    </w:p>
    <w:p>
      <w:pPr>
        <w:numPr>
          <w:numId w:val="0"/>
        </w:numPr>
        <w:ind w:leftChars="0"/>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 xml:space="preserve">如果你是一个学校的校长，你将从哪些方面保证教师人力资源的合理开发？ </w:t>
      </w:r>
    </w:p>
    <w:p>
      <w:pPr>
        <w:numPr>
          <w:numId w:val="0"/>
        </w:numPr>
        <w:rPr>
          <w:rFonts w:hint="eastAsia" w:eastAsia="黑体"/>
          <w:b w:val="0"/>
          <w:bCs w:val="0"/>
          <w:sz w:val="21"/>
          <w:szCs w:val="21"/>
          <w:lang w:val="en-GB"/>
        </w:rPr>
      </w:pPr>
      <w:r>
        <w:rPr>
          <w:rFonts w:hint="eastAsia" w:ascii="宋体" w:hAnsi="宋体" w:eastAsia="宋体" w:cs="宋体"/>
          <w:b w:val="0"/>
          <w:bCs w:val="0"/>
          <w:sz w:val="21"/>
          <w:szCs w:val="21"/>
          <w:lang w:val="en-GB"/>
        </w:rPr>
        <w:t>答：</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hnschrift SemiLight Condensed">
    <w:panose1 w:val="020B0502040204020203"/>
    <w:charset w:val="00"/>
    <w:family w:val="auto"/>
    <w:pitch w:val="default"/>
    <w:sig w:usb0="800002C7" w:usb1="00000002"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8CB286"/>
    <w:multiLevelType w:val="singleLevel"/>
    <w:tmpl w:val="118CB286"/>
    <w:lvl w:ilvl="0" w:tentative="0">
      <w:start w:val="2"/>
      <w:numFmt w:val="chineseCounting"/>
      <w:suff w:val="nothing"/>
      <w:lvlText w:val="（%1）"/>
      <w:lvlJc w:val="left"/>
      <w:rPr>
        <w:rFonts w:hint="eastAsia"/>
      </w:rPr>
    </w:lvl>
  </w:abstractNum>
  <w:abstractNum w:abstractNumId="1">
    <w:nsid w:val="36E2C7CE"/>
    <w:multiLevelType w:val="singleLevel"/>
    <w:tmpl w:val="36E2C7CE"/>
    <w:lvl w:ilvl="0" w:tentative="0">
      <w:start w:val="5"/>
      <w:numFmt w:val="decimal"/>
      <w:lvlText w:val="%1."/>
      <w:lvlJc w:val="left"/>
      <w:pPr>
        <w:tabs>
          <w:tab w:val="left" w:pos="312"/>
        </w:tabs>
      </w:pPr>
    </w:lvl>
  </w:abstractNum>
  <w:abstractNum w:abstractNumId="2">
    <w:nsid w:val="5EF7B0DB"/>
    <w:multiLevelType w:val="singleLevel"/>
    <w:tmpl w:val="5EF7B0DB"/>
    <w:lvl w:ilvl="0" w:tentative="0">
      <w:start w:val="1"/>
      <w:numFmt w:val="decimal"/>
      <w:suff w:val="space"/>
      <w:lvlText w:val="%1."/>
      <w:lvlJc w:val="left"/>
    </w:lvl>
  </w:abstractNum>
  <w:abstractNum w:abstractNumId="3">
    <w:nsid w:val="69D5DE9D"/>
    <w:multiLevelType w:val="singleLevel"/>
    <w:tmpl w:val="69D5DE9D"/>
    <w:lvl w:ilvl="0" w:tentative="0">
      <w:start w:val="1"/>
      <w:numFmt w:val="decimal"/>
      <w:suff w:val="space"/>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CB47C0"/>
    <w:rsid w:val="01D75983"/>
    <w:rsid w:val="02DB7E04"/>
    <w:rsid w:val="0D9C663B"/>
    <w:rsid w:val="10746EC9"/>
    <w:rsid w:val="10FF2E8B"/>
    <w:rsid w:val="12654CCB"/>
    <w:rsid w:val="15027860"/>
    <w:rsid w:val="1C3011B8"/>
    <w:rsid w:val="29103812"/>
    <w:rsid w:val="31257F0B"/>
    <w:rsid w:val="31790E6E"/>
    <w:rsid w:val="3B8557A4"/>
    <w:rsid w:val="40FF3387"/>
    <w:rsid w:val="4DC83A7D"/>
    <w:rsid w:val="4DCB47C0"/>
    <w:rsid w:val="59A93835"/>
    <w:rsid w:val="5BC37B24"/>
    <w:rsid w:val="5E532E17"/>
    <w:rsid w:val="5F34060E"/>
    <w:rsid w:val="6E082AB6"/>
    <w:rsid w:val="70CD1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Normal (Web)"/>
    <w:basedOn w:val="1"/>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2021-06-25T04:38:00Z</dcterms:created>
  <dc:creator>育华教育玉环客服</dc:creator>
  <cp:lastModifiedBy>育华教育玉环客服</cp:lastModifiedBy>
  <dcterms:modified xsi:type="dcterms:W3CDTF">2021-06-25T05:19:58Z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7F9CD6F12FB047D291F82E0C06285C54</vt:lpwstr>
  </property>
</Properties>
</file>