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7A0D4">
      <w:pPr>
        <w:ind w:left="187" w:hanging="205" w:hangingChars="98"/>
        <w:rPr>
          <w:rFonts w:hint="eastAsia"/>
          <w:bCs/>
          <w:szCs w:val="21"/>
          <w:lang w:val="en-US" w:eastAsia="zh-CN"/>
        </w:rPr>
      </w:pPr>
      <w:r>
        <w:rPr>
          <w:rFonts w:hint="eastAsia"/>
          <w:bCs/>
          <w:szCs w:val="21"/>
          <w:lang w:val="en-US" w:eastAsia="zh-CN"/>
        </w:rPr>
        <w:t>工程力学复习资料</w:t>
      </w:r>
    </w:p>
    <w:p w14:paraId="2CBA4433">
      <w:pPr>
        <w:ind w:left="187" w:hanging="205" w:hangingChars="98"/>
        <w:rPr>
          <w:rFonts w:hint="default"/>
          <w:bCs/>
          <w:szCs w:val="21"/>
          <w:lang w:val="en-US" w:eastAsia="zh-CN"/>
        </w:rPr>
      </w:pPr>
    </w:p>
    <w:p w14:paraId="2332A87E">
      <w:pPr>
        <w:ind w:left="187" w:hanging="205" w:hangingChars="98"/>
        <w:rPr>
          <w:rFonts w:hint="eastAsia"/>
          <w:szCs w:val="21"/>
        </w:rPr>
      </w:pPr>
      <w:r>
        <w:rPr>
          <w:rFonts w:hint="eastAsia"/>
          <w:bCs/>
          <w:szCs w:val="21"/>
        </w:rPr>
        <w:t>1、</w:t>
      </w:r>
      <w:r>
        <w:rPr>
          <w:rFonts w:hint="eastAsia"/>
          <w:szCs w:val="21"/>
        </w:rPr>
        <w:t>重200N的物块静止放在倾角</w:t>
      </w:r>
      <w:r>
        <w:rPr>
          <w:b/>
          <w:bCs/>
          <w:szCs w:val="21"/>
        </w:rPr>
        <w:t>α</w:t>
      </w:r>
      <w:r>
        <w:rPr>
          <w:rFonts w:hint="eastAsia"/>
          <w:b/>
          <w:bCs/>
          <w:szCs w:val="21"/>
        </w:rPr>
        <w:t>= 30°</w:t>
      </w:r>
      <w:r>
        <w:rPr>
          <w:rFonts w:hint="eastAsia"/>
          <w:szCs w:val="21"/>
        </w:rPr>
        <w:t>的斜面上，力</w:t>
      </w:r>
      <w:r>
        <w:rPr>
          <w:rFonts w:hint="eastAsia"/>
          <w:b/>
          <w:szCs w:val="21"/>
        </w:rPr>
        <w:t>P</w:t>
      </w:r>
      <w:r>
        <w:rPr>
          <w:rFonts w:hint="eastAsia"/>
          <w:szCs w:val="21"/>
        </w:rPr>
        <w:t>平行于斜面并指向上方，其大小等于</w:t>
      </w:r>
      <w:r>
        <w:rPr>
          <w:rFonts w:hint="eastAsia"/>
          <w:bCs/>
          <w:szCs w:val="21"/>
        </w:rPr>
        <w:t>100N</w:t>
      </w:r>
      <w:r>
        <w:rPr>
          <w:rFonts w:hint="eastAsia"/>
          <w:szCs w:val="21"/>
        </w:rPr>
        <w:t xml:space="preserve"> 。已知物块和斜面间的静摩擦因数</w:t>
      </w:r>
      <w:r>
        <w:rPr>
          <w:b/>
          <w:bCs/>
          <w:position w:val="-10"/>
          <w:szCs w:val="21"/>
        </w:rPr>
        <w:object>
          <v:shape id="_x0000_i1042" o:spt="75" type="#_x0000_t75" style="height:16pt;width:12pt;" o:ole="t" filled="f" o:preferrelative="t" stroked="f" coordsize="21600,21600">
            <v:path/>
            <v:fill on="f" alignshape="1" focussize="0,0"/>
            <v:stroke on="f"/>
            <v:imagedata r:id="rId5" grayscale="f" bilevel="f" o:title=""/>
            <o:lock v:ext="edit" aspectratio="t"/>
            <w10:wrap type="none"/>
            <w10:anchorlock/>
          </v:shape>
          <o:OLEObject Type="Embed" ProgID="Equation.3" ShapeID="_x0000_i1042" DrawAspect="Content" ObjectID="_1468075725" r:id="rId4">
            <o:LockedField>false</o:LockedField>
          </o:OLEObject>
        </w:object>
      </w:r>
      <w:r>
        <w:rPr>
          <w:rFonts w:hint="eastAsia"/>
          <w:b/>
          <w:bCs/>
          <w:szCs w:val="21"/>
        </w:rPr>
        <w:t>=0.3</w:t>
      </w:r>
      <w:r>
        <w:rPr>
          <w:rFonts w:hint="eastAsia"/>
          <w:szCs w:val="21"/>
        </w:rPr>
        <w:t>，则斜面对物块的摩擦力的大小等于（  B  ）</w:t>
      </w:r>
    </w:p>
    <w:p w14:paraId="14B0BBE2">
      <w:pPr>
        <w:spacing w:line="360" w:lineRule="auto"/>
        <w:ind w:firstLine="207" w:firstLineChars="98"/>
        <w:rPr>
          <w:rFonts w:hint="eastAsia"/>
          <w:szCs w:val="21"/>
        </w:rPr>
      </w:pPr>
      <w:r>
        <w:rPr>
          <w:rFonts w:ascii="宋体" w:hAnsi="宋体"/>
          <w:b/>
          <w:bCs/>
          <w:szCs w:val="21"/>
        </w:rPr>
        <w:pict>
          <v:group id="_x0000_s2076" o:spid="_x0000_s2076" o:spt="203" style="position:absolute;left:0pt;margin-left:240.65pt;margin-top:0pt;height:115.6pt;width:142.5pt;z-index:251659264;mso-width-relative:page;mso-height-relative:page;" coordorigin="17182,-600" coordsize="2850,2312">
            <o:lock v:ext="edit"/>
            <v:shape id="_x0000_s2077" o:spid="_x0000_s2077" o:spt="75" type="#_x0000_t75" style="position:absolute;left:17182;top:-600;height:2312;width:2850;" filled="f" o:preferrelative="f" stroked="f" coordsize="21600,21600">
              <v:path/>
              <v:fill on="f" focussize="0,0"/>
              <v:stroke on="f"/>
              <v:imagedata o:title=""/>
              <o:lock v:ext="edit" text="t" aspectratio="t"/>
            </v:shape>
            <v:line id="_x0000_s2078" o:spid="_x0000_s2078" o:spt="20" style="position:absolute;left:17340;top:1034;height:0;width:2465;" filled="f" stroked="t" coordsize="21600,21600">
              <v:path arrowok="t"/>
              <v:fill on="f" focussize="0,0"/>
              <v:stroke dashstyle="longDash" imagealignshape="1"/>
              <v:imagedata o:title=""/>
              <o:lock v:ext="edit"/>
              <o:callout minusx="t" minusy="t"/>
            </v:line>
            <v:line id="_x0000_s2079" o:spid="_x0000_s2079" o:spt="20" style="position:absolute;left:17352;top:116;flip:y;height:917;width:2355;" filled="f" stroked="t" coordsize="21600,21600">
              <v:path arrowok="t"/>
              <v:fill on="f" focussize="0,0"/>
              <v:stroke weight="1.5pt" imagealignshape="1"/>
              <v:imagedata o:title=""/>
              <o:lock v:ext="edit"/>
              <o:callout minusx="t" minusy="t"/>
            </v:line>
            <v:line id="_x0000_s2080" o:spid="_x0000_s2080" o:spt="20" style="position:absolute;left:19368;top:179;flip:x;height:174;width:182;" filled="f" stroked="t" coordsize="21600,21600">
              <v:path arrowok="t"/>
              <v:fill on="f" focussize="0,0"/>
              <v:stroke weight="1.5pt" imagealignshape="1"/>
              <v:imagedata o:title=""/>
              <o:lock v:ext="edit"/>
              <o:callout minusx="t" minusy="t"/>
            </v:line>
            <v:line id="_x0000_s2081" o:spid="_x0000_s2081" o:spt="20" style="position:absolute;left:19040;top:318;flip:x;height:175;width:181;" filled="f" stroked="t" coordsize="21600,21600">
              <v:path arrowok="t"/>
              <v:fill on="f" focussize="0,0"/>
              <v:stroke weight="1.5pt" imagealignshape="1"/>
              <v:imagedata o:title=""/>
              <o:lock v:ext="edit"/>
              <o:callout minusx="t" minusy="t"/>
            </v:line>
            <v:line id="_x0000_s2082" o:spid="_x0000_s2082" o:spt="20" style="position:absolute;left:18700;top:446;flip:x;height:174;width:183;" filled="f" stroked="t" coordsize="21600,21600">
              <v:path arrowok="t"/>
              <v:fill on="f" focussize="0,0"/>
              <v:stroke weight="1.5pt" imagealignshape="1"/>
              <v:imagedata o:title=""/>
              <o:lock v:ext="edit"/>
              <o:callout minusx="t" minusy="t"/>
            </v:line>
            <v:line id="_x0000_s2083" o:spid="_x0000_s2083" o:spt="20" style="position:absolute;left:18349;top:574;flip:x;height:174;width:182;" filled="f" stroked="t" coordsize="21600,21600">
              <v:path arrowok="t"/>
              <v:fill on="f" focussize="0,0"/>
              <v:stroke weight="1.5pt" imagealignshape="1"/>
              <v:imagedata o:title=""/>
              <o:lock v:ext="edit"/>
              <o:callout minusx="t" minusy="t"/>
            </v:line>
            <v:line id="_x0000_s2084" o:spid="_x0000_s2084" o:spt="20" style="position:absolute;left:18009;top:701;flip:x;height:175;width:182;" filled="f" stroked="t" coordsize="21600,21600">
              <v:path arrowok="t"/>
              <v:fill on="f" focussize="0,0"/>
              <v:stroke weight="1.5pt" imagealignshape="1"/>
              <v:imagedata o:title=""/>
              <o:lock v:ext="edit"/>
              <o:callout minusx="t" minusy="t"/>
            </v:line>
            <v:line id="_x0000_s2085" o:spid="_x0000_s2085" o:spt="20" style="position:absolute;left:17681;top:829;flip:x;height:174;width:181;" filled="f" stroked="t" coordsize="21600,21600">
              <v:path arrowok="t"/>
              <v:fill on="f" focussize="0,0"/>
              <v:stroke weight="1.5pt" imagealignshape="1"/>
              <v:imagedata o:title=""/>
              <o:lock v:ext="edit"/>
              <o:callout minusx="t" minusy="t"/>
            </v:line>
            <v:shape id="_x0000_s2086" o:spid="_x0000_s2086" o:spt="19" type="#_x0000_t19" style="position:absolute;left:18008;top:794;height:232;width:218;" filled="f" stroked="t" coordsize="21600,21600">
              <v:path arrowok="t"/>
              <v:fill on="f" alignshape="1" focussize="0,0"/>
              <v:stroke imagealignshape="1"/>
              <v:imagedata o:title=""/>
              <o:lock v:ext="edit"/>
              <o:callout minusx="t" minusy="t"/>
            </v:shape>
            <v:shape id="_x0000_s2087" o:spid="_x0000_s2087" o:spt="202" type="#_x0000_t202" style="position:absolute;left:18129;top:694;height:335;width:428;" filled="f" stroked="f" insetpen="f" coordsize="21600,21600">
              <v:path/>
              <v:fill on="f" alignshape="1" focussize="0,0"/>
              <v:stroke on="f" imagealignshape="1"/>
              <v:imagedata o:title=""/>
              <o:lock v:ext="edit"/>
              <o:callout minusx="t" minusy="t"/>
              <v:textbox>
                <w:txbxContent>
                  <w:p w14:paraId="12934207">
                    <w:pPr>
                      <w:rPr>
                        <w:sz w:val="24"/>
                      </w:rPr>
                    </w:pPr>
                    <w:r>
                      <w:rPr>
                        <w:position w:val="-6"/>
                        <w:sz w:val="24"/>
                      </w:rPr>
                      <w:object>
                        <v:shape id="_x0000_i1043" o:spt="75" type="#_x0000_t75" style="height:11pt;width:12pt;" o:ole="t" filled="f" o:preferrelative="t" stroked="f" coordsize="21600,21600">
                          <v:path/>
                          <v:fill on="f" alignshape="1" focussize="0,0"/>
                          <v:stroke on="f"/>
                          <v:imagedata r:id="rId7" grayscale="f" bilevel="f" o:title=""/>
                          <o:lock v:ext="edit" aspectratio="t"/>
                          <w10:wrap type="none"/>
                          <w10:anchorlock/>
                        </v:shape>
                        <o:OLEObject Type="Embed" ProgID="Equation.3" ShapeID="_x0000_i1043" DrawAspect="Content" ObjectID="_1468075726" r:id="rId6">
                          <o:LockedField>false</o:LockedField>
                        </o:OLEObject>
                      </w:object>
                    </w:r>
                  </w:p>
                </w:txbxContent>
              </v:textbox>
            </v:shape>
            <v:rect id="_x0000_s2088" o:spid="_x0000_s2088" o:spt="1" style="position:absolute;left:18323;top:203;height:337;width:486;rotation:-1393539f;" filled="f" stroked="t" insetpen="f" coordsize="21600,21600">
              <v:path/>
              <v:fill on="f" alignshape="1" focussize="0,0"/>
              <v:stroke weight="1.5pt" imagealignshape="1"/>
              <v:imagedata o:title=""/>
              <o:lock v:ext="edit"/>
              <o:callout minusx="t" minusy="t"/>
            </v:rect>
            <v:line id="_x0000_s2089" o:spid="_x0000_s2089" o:spt="20" style="position:absolute;left:17704;top:447;flip:y;height:255;width:631;" filled="f" stroked="t" coordsize="21600,21600">
              <v:path arrowok="t"/>
              <v:fill on="f" focussize="0,0"/>
              <v:stroke imagealignshape="1" endarrow="classic" endarrowwidth="narrow" endarrowlength="long"/>
              <v:imagedata o:title=""/>
              <o:lock v:ext="edit"/>
              <o:callout minusx="t" minusy="t"/>
            </v:line>
            <v:shape id="_x0000_s2090" o:spid="_x0000_s2090" o:spt="202" type="#_x0000_t202" style="position:absolute;left:17562;top:267;height:578;width:352;" filled="f" stroked="f" insetpen="f" coordsize="21600,21600">
              <v:path/>
              <v:fill on="f" alignshape="1" focussize="0,0"/>
              <v:stroke on="f" imagealignshape="1"/>
              <v:imagedata o:title=""/>
              <o:lock v:ext="edit"/>
              <o:callout minusx="t" minusy="t"/>
              <v:textbox>
                <w:txbxContent>
                  <w:p w14:paraId="23D5D19E">
                    <w:pPr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P</w:t>
                    </w:r>
                  </w:p>
                </w:txbxContent>
              </v:textbox>
            </v:shape>
            <v:shape id="_x0000_s2091" o:spid="_x0000_s2091" o:spt="202" type="#_x0000_t202" style="position:absolute;left:17813;top:1271;height:441;width:1130;" filled="f" stroked="f" insetpen="f" coordsize="21600,21600">
              <v:path/>
              <v:fill on="f" alignshape="1" focussize="0,0"/>
              <v:stroke on="f" imagealignshape="1"/>
              <v:imagedata o:title=""/>
              <o:lock v:ext="edit"/>
              <o:callout minusx="t" minusy="t"/>
              <v:textbox>
                <w:txbxContent>
                  <w:p w14:paraId="12E1F494">
                    <w:pPr>
                      <w:ind w:firstLine="240" w:firstLineChars="100"/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  <w:r>
        <w:rPr>
          <w:rFonts w:hint="eastAsia"/>
          <w:szCs w:val="21"/>
        </w:rPr>
        <w:t>A、100</w:t>
      </w:r>
      <w:r>
        <w:rPr>
          <w:position w:val="-8"/>
          <w:szCs w:val="21"/>
        </w:rPr>
        <w:object>
          <v:shape id="_x0000_i1044" o:spt="75" type="#_x0000_t75" style="height:18pt;width:18pt;" o:ole="t" filled="f" o:preferrelative="t" stroked="f" coordsize="21600,21600">
            <v:path/>
            <v:fill on="f" alignshape="1" focussize="0,0"/>
            <v:stroke on="f"/>
            <v:imagedata r:id="rId9" grayscale="f" bilevel="f" o:title=""/>
            <o:lock v:ext="edit" aspectratio="t"/>
            <w10:wrap type="none"/>
            <w10:anchorlock/>
          </v:shape>
          <o:OLEObject Type="Embed" ProgID="Equation.3" ShapeID="_x0000_i1044" DrawAspect="Content" ObjectID="_1468075727" r:id="rId8">
            <o:LockedField>false</o:LockedField>
          </o:OLEObject>
        </w:object>
      </w:r>
      <w:r>
        <w:rPr>
          <w:rFonts w:hint="eastAsia"/>
          <w:szCs w:val="21"/>
        </w:rPr>
        <w:t xml:space="preserve">×0.3N                   </w:t>
      </w:r>
    </w:p>
    <w:p w14:paraId="5D6D2E0F">
      <w:pPr>
        <w:spacing w:line="360" w:lineRule="auto"/>
        <w:ind w:firstLine="205" w:firstLineChars="98"/>
        <w:rPr>
          <w:rFonts w:hint="eastAsia"/>
          <w:szCs w:val="21"/>
        </w:rPr>
      </w:pPr>
      <w:r>
        <w:rPr>
          <w:rFonts w:hint="eastAsia"/>
          <w:szCs w:val="21"/>
        </w:rPr>
        <w:t>B、 0</w:t>
      </w:r>
    </w:p>
    <w:p w14:paraId="5ADFE090">
      <w:pPr>
        <w:pStyle w:val="2"/>
        <w:spacing w:line="360" w:lineRule="auto"/>
        <w:ind w:firstLine="205" w:firstLineChars="98"/>
        <w:rPr>
          <w:rFonts w:hint="eastAsia"/>
        </w:rPr>
      </w:pPr>
      <w:r>
        <w:rPr>
          <w:rFonts w:hint="eastAsia"/>
        </w:rPr>
        <w:t xml:space="preserve">C、 100N                           </w:t>
      </w:r>
    </w:p>
    <w:p w14:paraId="4B75A5FF">
      <w:pPr>
        <w:pStyle w:val="2"/>
        <w:spacing w:line="360" w:lineRule="auto"/>
        <w:ind w:firstLine="205" w:firstLineChars="98"/>
        <w:rPr>
          <w:rFonts w:hint="eastAsia"/>
        </w:rPr>
      </w:pPr>
      <w:r>
        <w:rPr>
          <w:rFonts w:hint="eastAsia"/>
        </w:rPr>
        <w:t>D、 100(1</w:t>
      </w:r>
      <w:r>
        <w:t>−</w:t>
      </w:r>
      <w:r>
        <w:rPr>
          <w:position w:val="-8"/>
        </w:rPr>
        <w:object>
          <v:shape id="_x0000_i1045" o:spt="75" type="#_x0000_t75" style="height:18pt;width:18pt;" o:ole="t" filled="f" o:preferrelative="t" stroked="f" coordsize="21600,21600">
            <v:path/>
            <v:fill on="f" alignshape="1" focussize="0,0"/>
            <v:stroke on="f"/>
            <v:imagedata r:id="rId9" grayscale="f" bilevel="f" o:title=""/>
            <o:lock v:ext="edit" aspectratio="t"/>
            <w10:wrap type="none"/>
            <w10:anchorlock/>
          </v:shape>
          <o:OLEObject Type="Embed" ProgID="Equation.3" ShapeID="_x0000_i1045" DrawAspect="Content" ObjectID="_1468075728" r:id="rId10">
            <o:LockedField>false</o:LockedField>
          </o:OLEObject>
        </w:object>
      </w:r>
      <w:r>
        <w:rPr>
          <w:rFonts w:hint="eastAsia"/>
        </w:rPr>
        <w:t>)×0.3 N</w:t>
      </w:r>
    </w:p>
    <w:p w14:paraId="6C32732C">
      <w:pPr>
        <w:rPr>
          <w:rFonts w:hint="eastAsia"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 xml:space="preserve">                                                                  </w:t>
      </w:r>
    </w:p>
    <w:p w14:paraId="2D502749">
      <w:pPr>
        <w:rPr>
          <w:rFonts w:hint="eastAsia"/>
          <w:szCs w:val="21"/>
        </w:rPr>
      </w:pPr>
      <w:r>
        <w:rPr>
          <w:rFonts w:hint="eastAsia"/>
          <w:szCs w:val="21"/>
        </w:rPr>
        <w:t>2、构件抵抗变形的能力称为（   B  ）。</w:t>
      </w:r>
    </w:p>
    <w:p w14:paraId="35C72A0F">
      <w:pPr>
        <w:ind w:firstLine="312" w:firstLineChars="149"/>
        <w:rPr>
          <w:rFonts w:hint="eastAsia"/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 xml:space="preserve">、强度    </w:t>
      </w:r>
      <w:r>
        <w:rPr>
          <w:szCs w:val="21"/>
        </w:rPr>
        <w:t>B</w:t>
      </w:r>
      <w:r>
        <w:rPr>
          <w:rFonts w:hint="eastAsia"/>
          <w:szCs w:val="21"/>
        </w:rPr>
        <w:t xml:space="preserve">、刚度   </w:t>
      </w:r>
      <w:r>
        <w:rPr>
          <w:szCs w:val="21"/>
        </w:rPr>
        <w:t>C</w:t>
      </w:r>
      <w:r>
        <w:rPr>
          <w:rFonts w:hint="eastAsia"/>
          <w:szCs w:val="21"/>
        </w:rPr>
        <w:t xml:space="preserve">、稳定性   </w:t>
      </w:r>
      <w:r>
        <w:rPr>
          <w:szCs w:val="21"/>
        </w:rPr>
        <w:t>D</w:t>
      </w:r>
      <w:r>
        <w:rPr>
          <w:rFonts w:hint="eastAsia"/>
          <w:szCs w:val="21"/>
        </w:rPr>
        <w:t>、承载力</w:t>
      </w:r>
    </w:p>
    <w:p w14:paraId="16093198">
      <w:pPr>
        <w:ind w:left="187" w:hanging="205" w:hangingChars="98"/>
        <w:rPr>
          <w:rFonts w:hint="eastAsia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/>
          <w:szCs w:val="21"/>
        </w:rPr>
        <w:t>标距为100mm、直径为10mm的标准试件，拉断后测得伸长后的标距为123mm,颈缩处的最小直径为6.4mm，则该材料的延伸率为 (    B  ) 。</w:t>
      </w:r>
    </w:p>
    <w:p w14:paraId="6AD76C24">
      <w:pPr>
        <w:ind w:firstLine="205" w:firstLineChars="98"/>
        <w:rPr>
          <w:rFonts w:hint="eastAsia"/>
          <w:szCs w:val="21"/>
        </w:rPr>
      </w:pPr>
      <w:r>
        <w:rPr>
          <w:szCs w:val="21"/>
        </w:rPr>
        <w:t>A、</w:t>
      </w:r>
      <w:r>
        <w:rPr>
          <w:rFonts w:hint="eastAsia"/>
          <w:szCs w:val="21"/>
        </w:rPr>
        <w:t>24%</w:t>
      </w:r>
      <w:r>
        <w:rPr>
          <w:szCs w:val="21"/>
        </w:rPr>
        <w:t xml:space="preserve">      B、</w:t>
      </w:r>
      <w:r>
        <w:rPr>
          <w:rFonts w:hint="eastAsia"/>
          <w:szCs w:val="21"/>
        </w:rPr>
        <w:t>23%</w:t>
      </w:r>
      <w:r>
        <w:rPr>
          <w:szCs w:val="21"/>
        </w:rPr>
        <w:t xml:space="preserve">      C、</w:t>
      </w:r>
      <w:r>
        <w:rPr>
          <w:rFonts w:hint="eastAsia"/>
          <w:szCs w:val="21"/>
        </w:rPr>
        <w:t>18.7%</w:t>
      </w:r>
      <w:r>
        <w:rPr>
          <w:szCs w:val="21"/>
        </w:rPr>
        <w:t xml:space="preserve">       D、</w:t>
      </w:r>
      <w:r>
        <w:rPr>
          <w:rFonts w:hint="eastAsia"/>
          <w:szCs w:val="21"/>
        </w:rPr>
        <w:t>20%</w:t>
      </w:r>
    </w:p>
    <w:p w14:paraId="4E458874">
      <w:pPr>
        <w:ind w:left="93" w:hanging="102" w:hangingChars="49"/>
        <w:rPr>
          <w:rFonts w:hint="eastAsia"/>
          <w:szCs w:val="21"/>
        </w:rPr>
      </w:pPr>
      <w:r>
        <w:rPr>
          <w:rFonts w:hint="eastAsia"/>
          <w:szCs w:val="21"/>
        </w:rPr>
        <w:t>4、等截面直杆承受拉力p作用，若选用三种不同的截面形状：圆形、正方形、空心圆，比较材料用量．则</w:t>
      </w:r>
      <w:r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</w:rPr>
        <w:t>（  D  ）         。</w:t>
      </w:r>
    </w:p>
    <w:p w14:paraId="3B59DCA3">
      <w:pPr>
        <w:ind w:firstLine="105" w:firstLineChars="50"/>
        <w:rPr>
          <w:rFonts w:hint="eastAsia"/>
          <w:szCs w:val="21"/>
        </w:rPr>
      </w:pPr>
      <w:r>
        <w:rPr>
          <w:rFonts w:hint="eastAsia"/>
          <w:szCs w:val="21"/>
        </w:rPr>
        <w:t xml:space="preserve"> A、正方形截面最省料      B、圆形截面最省料</w:t>
      </w:r>
    </w:p>
    <w:p w14:paraId="4428CD7E">
      <w:pPr>
        <w:ind w:firstLine="205" w:firstLineChars="98"/>
        <w:rPr>
          <w:rFonts w:hint="eastAsia"/>
          <w:szCs w:val="21"/>
        </w:rPr>
      </w:pPr>
      <w:r>
        <w:rPr>
          <w:rFonts w:hint="eastAsia"/>
          <w:szCs w:val="21"/>
        </w:rPr>
        <w:t>C、空心圆截面最省料      D、三者用料相同</w:t>
      </w:r>
    </w:p>
    <w:p w14:paraId="6C6038DD">
      <w:pPr>
        <w:ind w:left="187" w:hanging="205" w:hangingChars="98"/>
        <w:rPr>
          <w:rFonts w:hint="eastAsia"/>
        </w:rPr>
      </w:pPr>
      <w:r>
        <w:rPr>
          <w:rFonts w:hint="eastAsia"/>
        </w:rPr>
        <w:t>5、若将受扭空心圆轴的内、外直径均缩小为原尺寸的一半，则该轴的单位长度扭转角是原来的（D   ）倍。</w:t>
      </w:r>
    </w:p>
    <w:p w14:paraId="09748D13">
      <w:pPr>
        <w:ind w:firstLine="205" w:firstLineChars="98"/>
        <w:rPr>
          <w:rFonts w:hint="eastAsia"/>
        </w:rPr>
      </w:pPr>
      <w:r>
        <w:rPr>
          <w:rFonts w:hint="eastAsia"/>
        </w:rPr>
        <w:t>A、 2；                 B、 4                    C、 8                D、16</w:t>
      </w:r>
    </w:p>
    <w:p w14:paraId="35B23D2A">
      <w:pPr>
        <w:ind w:left="373" w:hanging="411" w:hangingChars="196"/>
        <w:rPr>
          <w:rFonts w:hint="eastAsia"/>
          <w:szCs w:val="21"/>
        </w:rPr>
      </w:pPr>
    </w:p>
    <w:p w14:paraId="2BE0D95A">
      <w:pPr>
        <w:rPr>
          <w:rFonts w:hint="eastAsia"/>
        </w:rPr>
      </w:pPr>
      <w:r>
        <w:rPr>
          <w:rFonts w:hint="eastAsia"/>
        </w:rPr>
        <w:t>6、“二力平衡公理”和“力的可传性原理”只适用于（D  ）</w:t>
      </w:r>
    </w:p>
    <w:p w14:paraId="1E864845">
      <w:pPr>
        <w:ind w:firstLine="308" w:firstLineChars="147"/>
        <w:rPr>
          <w:rFonts w:hint="eastAsia"/>
        </w:rPr>
      </w:pPr>
      <w:r>
        <w:rPr>
          <w:rFonts w:hint="eastAsia"/>
        </w:rPr>
        <w:t>A、任何物体        B、固体          C、弹性体      D、刚体。</w:t>
      </w:r>
    </w:p>
    <w:p w14:paraId="2072B70D">
      <w:pPr>
        <w:rPr>
          <w:rFonts w:hint="eastAsia"/>
          <w:szCs w:val="21"/>
        </w:rPr>
      </w:pPr>
    </w:p>
    <w:p w14:paraId="553B19E0">
      <w:pPr>
        <w:ind w:left="373" w:hanging="411" w:hangingChars="196"/>
        <w:rPr>
          <w:rFonts w:hint="eastAsia"/>
          <w:szCs w:val="21"/>
        </w:rPr>
      </w:pPr>
    </w:p>
    <w:p w14:paraId="7B2F45C7">
      <w:pPr>
        <w:ind w:left="373" w:hanging="411" w:hangingChars="196"/>
        <w:rPr>
          <w:rFonts w:hint="eastAsia"/>
          <w:szCs w:val="21"/>
        </w:rPr>
      </w:pPr>
      <w:r>
        <w:rPr>
          <w:rFonts w:hint="eastAsia"/>
          <w:szCs w:val="21"/>
        </w:rPr>
        <w:t>7、 三种等截面梁，其横截面如图所示。若用W</w:t>
      </w:r>
      <w:r>
        <w:rPr>
          <w:rFonts w:hint="eastAsia"/>
          <w:szCs w:val="21"/>
          <w:vertAlign w:val="subscript"/>
        </w:rPr>
        <w:t xml:space="preserve">l </w:t>
      </w:r>
      <w:r>
        <w:rPr>
          <w:rFonts w:hint="eastAsia"/>
          <w:szCs w:val="21"/>
        </w:rPr>
        <w:t>，W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 xml:space="preserve"> ，W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>分别表示这三种梁的截面抗弯模量，则三者之间的关系是</w:t>
      </w:r>
      <w:r>
        <w:rPr>
          <w:rFonts w:hint="eastAsia" w:ascii="宋体" w:hAnsi="宋体"/>
          <w:szCs w:val="21"/>
        </w:rPr>
        <w:t>（   B   ）</w:t>
      </w:r>
      <w:r>
        <w:rPr>
          <w:rFonts w:hint="eastAsia"/>
          <w:szCs w:val="21"/>
        </w:rPr>
        <w:t>。</w:t>
      </w:r>
    </w:p>
    <w:p w14:paraId="3E1D79A6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A、W</w:t>
      </w:r>
      <w:r>
        <w:rPr>
          <w:rFonts w:hint="eastAsia"/>
          <w:szCs w:val="21"/>
          <w:vertAlign w:val="subscript"/>
        </w:rPr>
        <w:t>l</w:t>
      </w:r>
      <w:r>
        <w:rPr>
          <w:rFonts w:hint="eastAsia"/>
          <w:szCs w:val="21"/>
        </w:rPr>
        <w:t>〈 W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〈 W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 xml:space="preserve">     B、W</w:t>
      </w:r>
      <w:r>
        <w:rPr>
          <w:rFonts w:hint="eastAsia"/>
          <w:szCs w:val="21"/>
          <w:vertAlign w:val="subscript"/>
        </w:rPr>
        <w:t xml:space="preserve">l </w:t>
      </w:r>
      <w:r>
        <w:rPr>
          <w:rFonts w:hint="eastAsia"/>
          <w:szCs w:val="21"/>
        </w:rPr>
        <w:t>=W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 xml:space="preserve"> 〉W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 xml:space="preserve">       C、W</w:t>
      </w:r>
      <w:r>
        <w:rPr>
          <w:rFonts w:hint="eastAsia"/>
          <w:szCs w:val="21"/>
          <w:vertAlign w:val="subscript"/>
        </w:rPr>
        <w:t xml:space="preserve">l  </w:t>
      </w:r>
      <w:r>
        <w:rPr>
          <w:rFonts w:hint="eastAsia"/>
          <w:szCs w:val="21"/>
        </w:rPr>
        <w:t>= W</w:t>
      </w:r>
      <w:r>
        <w:rPr>
          <w:rFonts w:hint="eastAsia"/>
          <w:szCs w:val="21"/>
          <w:vertAlign w:val="subscript"/>
        </w:rPr>
        <w:t xml:space="preserve">2  </w:t>
      </w:r>
      <w:r>
        <w:rPr>
          <w:rFonts w:hint="eastAsia"/>
          <w:szCs w:val="21"/>
        </w:rPr>
        <w:t>= W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 xml:space="preserve">     D、W</w:t>
      </w:r>
      <w:r>
        <w:rPr>
          <w:rFonts w:hint="eastAsia"/>
          <w:szCs w:val="21"/>
          <w:vertAlign w:val="subscript"/>
        </w:rPr>
        <w:t xml:space="preserve">l  </w:t>
      </w:r>
      <w:r>
        <w:rPr>
          <w:rFonts w:hint="eastAsia"/>
          <w:szCs w:val="21"/>
        </w:rPr>
        <w:t>= W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>〈 W</w:t>
      </w:r>
      <w:r>
        <w:rPr>
          <w:rFonts w:hint="eastAsia"/>
          <w:szCs w:val="21"/>
          <w:vertAlign w:val="subscript"/>
        </w:rPr>
        <w:t>2</w:t>
      </w:r>
    </w:p>
    <w:p w14:paraId="3C0F0738">
      <w:pPr>
        <w:ind w:firstLine="3045" w:firstLineChars="1450"/>
        <w:rPr>
          <w:rFonts w:hint="eastAsia"/>
          <w:szCs w:val="21"/>
          <w:vertAlign w:val="subscript"/>
        </w:rPr>
      </w:pPr>
    </w:p>
    <w:p w14:paraId="612BCAC4">
      <w:pPr>
        <w:rPr>
          <w:rFonts w:hint="eastAsia"/>
          <w:szCs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0</wp:posOffset>
                </wp:positionV>
                <wp:extent cx="4442460" cy="1783080"/>
                <wp:effectExtent l="0" t="0" r="15240" b="762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2460" cy="1783080"/>
                          <a:chOff x="3272" y="12501"/>
                          <a:chExt cx="6996" cy="2808"/>
                        </a:xfrm>
                      </wpg:grpSpPr>
                      <pic:pic xmlns:pic="http://schemas.openxmlformats.org/drawingml/2006/picture">
                        <pic:nvPicPr>
                          <pic:cNvPr id="11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72" y="12501"/>
                            <a:ext cx="2070" cy="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312" y="12657"/>
                            <a:ext cx="1956" cy="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972" y="12657"/>
                            <a:ext cx="1849" cy="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65pt;margin-top:0pt;height:140.4pt;width:349.8pt;z-index:251660288;mso-width-relative:page;mso-height-relative:page;" coordorigin="3272,12501" coordsize="6996,2808" o:gfxdata="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DcnR2HGAAAAKQIAABkAAABkcnMvX3JlbHMv&#10;ZTJvRG9jLnhtbC5yZWxzvZHBagIxEIbvQt8hzL2b3RWKiFkvIngV+wBDMpsNbiYhiaW+vYFSqCD1&#10;5nFm+L//g9lsv/0svihlF1hB17QgiHUwjq2Cz9P+fQUiF2SDc2BScKUM2+FtsTnSjKWG8uRiFpXC&#10;WcFUSlxLmfVEHnMTInG9jCF5LHVMVkbUZ7Qk+7b9kOkvA4Y7pjgYBelgliBO11ibn7PDODpNu6Av&#10;nrg8qJDO1+4KxGSpKPBkHP4sl01kC/KxQ/8ah/4/h+41Dt2vg7x78HAD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">
                <o:lock v:ext="edit" aspectratio="f"/>
                <v:shape id="图片 45" o:spid="_x0000_s1026" o:spt="75" alt="" type="#_x0000_t75" style="position:absolute;left:3272;top:12501;height:2808;width:2070;" filled="f" o:preferrelative="t" stroked="f" coordsize="21600,21600" o:gfxdata="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5cH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shape id="图片 46" o:spid="_x0000_s1026" o:spt="75" alt="" type="#_x0000_t75" style="position:absolute;left:8312;top:12657;height:2652;width:1956;" filled="f" o:preferrelative="t" stroked="f" coordsize="21600,21600" o:gfxdata="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jjID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o:title=""/>
                  <o:lock v:ext="edit" aspectratio="t"/>
                </v:shape>
                <v:shape id="图片 47" o:spid="_x0000_s1026" o:spt="75" alt="" type="#_x0000_t75" style="position:absolute;left:5972;top:12657;height:2652;width:1849;" filled="f" o:preferrelative="t" stroked="f" coordsize="21600,21600" o:gfxdata="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h44H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 w14:paraId="1A4A1896">
      <w:pPr>
        <w:rPr>
          <w:rFonts w:hint="eastAsia" w:hAnsi="宋体" w:eastAsia="黑体" w:cs="宋体"/>
          <w:kern w:val="0"/>
          <w:sz w:val="24"/>
        </w:rPr>
      </w:pPr>
    </w:p>
    <w:p w14:paraId="7882CCED">
      <w:pPr>
        <w:rPr>
          <w:rFonts w:hint="eastAsia" w:hAnsi="宋体" w:eastAsia="黑体" w:cs="宋体"/>
          <w:kern w:val="0"/>
          <w:sz w:val="24"/>
        </w:rPr>
      </w:pPr>
    </w:p>
    <w:p w14:paraId="4503166F">
      <w:pPr>
        <w:rPr>
          <w:rFonts w:hint="eastAsia" w:hAnsi="宋体" w:eastAsia="黑体" w:cs="宋体"/>
          <w:kern w:val="0"/>
          <w:sz w:val="24"/>
        </w:rPr>
      </w:pPr>
    </w:p>
    <w:p w14:paraId="7AD2C5A7">
      <w:pPr>
        <w:rPr>
          <w:rFonts w:hint="eastAsia" w:hAnsi="宋体" w:eastAsia="黑体" w:cs="宋体"/>
          <w:kern w:val="0"/>
          <w:sz w:val="24"/>
        </w:rPr>
      </w:pPr>
    </w:p>
    <w:p w14:paraId="6E520CD5">
      <w:pPr>
        <w:rPr>
          <w:rFonts w:hint="eastAsia" w:hAnsi="宋体" w:eastAsia="黑体" w:cs="宋体"/>
          <w:kern w:val="0"/>
          <w:sz w:val="24"/>
        </w:rPr>
      </w:pPr>
    </w:p>
    <w:p w14:paraId="2CD56D56">
      <w:pPr>
        <w:rPr>
          <w:rFonts w:hint="eastAsia" w:hAnsi="宋体" w:eastAsia="黑体" w:cs="宋体"/>
          <w:kern w:val="0"/>
          <w:sz w:val="24"/>
        </w:rPr>
      </w:pPr>
    </w:p>
    <w:p w14:paraId="4C620C21">
      <w:pPr>
        <w:rPr>
          <w:rFonts w:hint="eastAsia" w:hAnsi="宋体" w:eastAsia="黑体" w:cs="宋体"/>
          <w:kern w:val="0"/>
          <w:sz w:val="24"/>
        </w:rPr>
      </w:pPr>
    </w:p>
    <w:p w14:paraId="78A84E32">
      <w:pPr>
        <w:rPr>
          <w:rFonts w:hint="eastAsia" w:hAnsi="宋体" w:eastAsia="黑体" w:cs="宋体"/>
          <w:kern w:val="0"/>
          <w:sz w:val="24"/>
        </w:rPr>
      </w:pPr>
    </w:p>
    <w:p w14:paraId="49B44BC2">
      <w:pPr>
        <w:rPr>
          <w:rFonts w:hint="eastAsia"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二、判断题</w:t>
      </w:r>
    </w:p>
    <w:p w14:paraId="1D899E0E">
      <w:pPr>
        <w:ind w:left="7350" w:leftChars="100" w:hanging="7140" w:hangingChars="3400"/>
        <w:rPr>
          <w:rFonts w:hint="eastAsia"/>
        </w:rPr>
      </w:pPr>
      <w:r>
        <w:rPr>
          <w:rFonts w:hint="eastAsia"/>
        </w:rPr>
        <w:t>1、弯曲变形中截面中性轴上的正应力总是为零。</w:t>
      </w:r>
      <w:r>
        <w:rPr>
          <w:rFonts w:hint="eastAsia" w:ascii="宋体" w:hAnsi="宋体"/>
          <w:szCs w:val="21"/>
        </w:rPr>
        <w:t xml:space="preserve">                               </w:t>
      </w:r>
      <w:r>
        <w:rPr>
          <w:rFonts w:hint="eastAsia"/>
        </w:rPr>
        <w:t xml:space="preserve">（  √    </w:t>
      </w:r>
    </w:p>
    <w:p w14:paraId="2902B8D5">
      <w:pPr>
        <w:ind w:firstLine="205" w:firstLineChars="98"/>
        <w:rPr>
          <w:rFonts w:hint="eastAsia"/>
          <w:szCs w:val="21"/>
        </w:rPr>
      </w:pPr>
      <w:r>
        <w:rPr>
          <w:rFonts w:hint="eastAsia"/>
          <w:szCs w:val="21"/>
        </w:rPr>
        <w:t xml:space="preserve">2、梁中的最大弯矩和最大剪力一定不会出现在同一截面。                        (   </w:t>
      </w:r>
      <w:r>
        <w:rPr>
          <w:rFonts w:hint="eastAsia" w:hAnsi="宋体" w:eastAsia="黑体" w:cs="宋体"/>
          <w:kern w:val="0"/>
          <w:szCs w:val="21"/>
        </w:rPr>
        <w:t>×</w:t>
      </w:r>
      <w:r>
        <w:rPr>
          <w:rFonts w:hint="eastAsia"/>
          <w:szCs w:val="21"/>
        </w:rPr>
        <w:t xml:space="preserve">    )</w:t>
      </w:r>
    </w:p>
    <w:p w14:paraId="3E5B2C17">
      <w:pPr>
        <w:ind w:left="7350" w:leftChars="100" w:hanging="7140" w:hangingChars="3400"/>
        <w:rPr>
          <w:rFonts w:hint="eastAsia"/>
        </w:rPr>
      </w:pPr>
      <w:r>
        <w:rPr>
          <w:rFonts w:hint="eastAsia"/>
        </w:rPr>
        <w:t xml:space="preserve">3、 截面的静矩和惯性积可为正、为负、也可为零;而惯性矩和极惯性矩恒为正值。  ( </w:t>
      </w:r>
      <w:r>
        <w:rPr>
          <w:rFonts w:hint="eastAsia" w:ascii="宋体" w:hAnsi="宋体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 w:hAnsi="宋体" w:eastAsia="黑体" w:cs="宋体"/>
          <w:kern w:val="0"/>
          <w:sz w:val="24"/>
        </w:rPr>
        <w:t>√</w:t>
      </w:r>
      <w:r>
        <w:rPr>
          <w:rFonts w:hint="eastAsia"/>
        </w:rPr>
        <w:t xml:space="preserve">   </w:t>
      </w:r>
    </w:p>
    <w:p w14:paraId="1A04147A">
      <w:pPr>
        <w:rPr>
          <w:rFonts w:hint="eastAsia"/>
        </w:rPr>
      </w:pPr>
    </w:p>
    <w:p w14:paraId="06CA7BE6">
      <w:pPr>
        <w:rPr>
          <w:rFonts w:hint="eastAsia"/>
        </w:rPr>
      </w:pPr>
    </w:p>
    <w:p w14:paraId="2F116025">
      <w:pPr>
        <w:spacing w:before="100" w:beforeAutospacing="1" w:after="100" w:afterAutospacing="1"/>
        <w:rPr>
          <w:rFonts w:hint="eastAsia" w:hAnsi="宋体"/>
          <w:szCs w:val="21"/>
        </w:rPr>
      </w:pPr>
      <w:bookmarkStart w:id="0" w:name="_GoBack"/>
      <w:bookmarkEnd w:id="0"/>
    </w:p>
    <w:p w14:paraId="1BC4ED9C">
      <w:pPr>
        <w:widowControl/>
        <w:spacing w:line="400" w:lineRule="atLeast"/>
        <w:ind w:firstLine="102" w:firstLineChars="49"/>
        <w:jc w:val="left"/>
        <w:rPr>
          <w:rFonts w:hint="eastAsia" w:hAnsi="宋体" w:eastAsia="黑体" w:cs="宋体"/>
          <w:kern w:val="0"/>
          <w:szCs w:val="21"/>
        </w:rPr>
      </w:pPr>
      <w:r>
        <w:rPr>
          <w:rFonts w:hint="eastAsia" w:hAnsi="宋体" w:eastAsia="黑体" w:cs="宋体"/>
          <w:kern w:val="0"/>
          <w:szCs w:val="21"/>
        </w:rPr>
        <w:t>2、作梁的剪力和弯矩图</w:t>
      </w:r>
    </w:p>
    <w:p w14:paraId="4A19F791">
      <w:pPr>
        <w:spacing w:before="100" w:beforeAutospacing="1" w:after="100" w:afterAutospacing="1"/>
        <w:rPr>
          <w:rFonts w:hint="eastAsia" w:hAnsi="宋体"/>
          <w:szCs w:val="21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256540</wp:posOffset>
            </wp:positionV>
            <wp:extent cx="4552950" cy="3657600"/>
            <wp:effectExtent l="0" t="0" r="0" b="0"/>
            <wp:wrapTight wrapText="bothSides">
              <wp:wrapPolygon>
                <wp:start x="0" y="0"/>
                <wp:lineTo x="0" y="21488"/>
                <wp:lineTo x="21510" y="21488"/>
                <wp:lineTo x="21510" y="0"/>
                <wp:lineTo x="0" y="0"/>
              </wp:wrapPolygon>
            </wp:wrapTight>
            <wp:docPr id="23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D464C6">
      <w:pPr>
        <w:spacing w:before="100" w:beforeAutospacing="1" w:after="100" w:afterAutospacing="1" w:line="360" w:lineRule="auto"/>
        <w:ind w:firstLine="932" w:firstLineChars="400"/>
        <w:rPr>
          <w:rFonts w:hint="eastAsia" w:ascii="宋体"/>
          <w:b/>
          <w:bCs/>
          <w:spacing w:val="-4"/>
          <w:sz w:val="24"/>
        </w:rPr>
      </w:pPr>
    </w:p>
    <w:p w14:paraId="4333FB70">
      <w:pPr>
        <w:widowControl/>
        <w:spacing w:line="400" w:lineRule="atLeast"/>
        <w:jc w:val="left"/>
        <w:rPr>
          <w:rFonts w:hint="eastAsia" w:hAnsi="宋体" w:eastAsia="黑体" w:cs="宋体"/>
          <w:kern w:val="0"/>
          <w:sz w:val="24"/>
        </w:rPr>
      </w:pPr>
    </w:p>
    <w:p w14:paraId="5CCE5810">
      <w:pPr>
        <w:widowControl/>
        <w:spacing w:line="400" w:lineRule="atLeast"/>
        <w:jc w:val="left"/>
        <w:rPr>
          <w:rFonts w:hint="eastAsia" w:hAnsi="宋体" w:eastAsia="黑体" w:cs="宋体"/>
          <w:kern w:val="0"/>
          <w:sz w:val="24"/>
        </w:rPr>
      </w:pPr>
    </w:p>
    <w:p w14:paraId="19DC77ED">
      <w:pPr>
        <w:spacing w:before="100" w:beforeAutospacing="1" w:after="100" w:afterAutospacing="1" w:line="360" w:lineRule="auto"/>
        <w:ind w:firstLine="720" w:firstLineChars="300"/>
        <w:rPr>
          <w:rFonts w:hint="eastAsia" w:ascii="宋体" w:hAnsi="宋体"/>
          <w:sz w:val="24"/>
          <w:szCs w:val="24"/>
        </w:rPr>
      </w:pPr>
    </w:p>
    <w:p w14:paraId="36D78594">
      <w:pPr>
        <w:spacing w:before="100" w:beforeAutospacing="1" w:after="100" w:afterAutospacing="1" w:line="360" w:lineRule="auto"/>
        <w:rPr>
          <w:rFonts w:hint="eastAsia" w:ascii="宋体" w:hAnsi="宋体"/>
          <w:sz w:val="24"/>
          <w:szCs w:val="24"/>
        </w:rPr>
      </w:pPr>
    </w:p>
    <w:p w14:paraId="57B1B119">
      <w:pPr>
        <w:spacing w:before="100" w:beforeAutospacing="1" w:after="100" w:afterAutospacing="1" w:line="360" w:lineRule="auto"/>
        <w:rPr>
          <w:rFonts w:hint="eastAsia" w:ascii="宋体" w:hAnsi="宋体"/>
          <w:sz w:val="24"/>
          <w:szCs w:val="24"/>
        </w:rPr>
      </w:pPr>
    </w:p>
    <w:p w14:paraId="15F4E7CE">
      <w:pPr>
        <w:spacing w:before="100" w:beforeAutospacing="1" w:after="100" w:afterAutospacing="1" w:line="360" w:lineRule="auto"/>
        <w:rPr>
          <w:rFonts w:hint="eastAsia" w:ascii="宋体" w:hAnsi="宋体"/>
          <w:sz w:val="24"/>
          <w:szCs w:val="24"/>
        </w:rPr>
      </w:pPr>
    </w:p>
    <w:p w14:paraId="17414708"/>
    <w:p w14:paraId="08A25A79"/>
    <w:p w14:paraId="692ED8EC">
      <w:pPr>
        <w:rPr>
          <w:szCs w:val="21"/>
        </w:rPr>
      </w:pPr>
      <w:r>
        <w:rPr>
          <w:rFonts w:hint="eastAsia"/>
          <w:szCs w:val="21"/>
        </w:rPr>
        <w:t xml:space="preserve">1、 </w:t>
      </w:r>
      <w:r>
        <w:rPr>
          <w:rFonts w:hint="eastAsia" w:ascii="宋体" w:hAnsi="宋体"/>
          <w:szCs w:val="21"/>
        </w:rPr>
        <w:t>图示钢拉杆受轴向力</w:t>
      </w:r>
      <w:r>
        <w:rPr>
          <w:rFonts w:ascii="宋体" w:hAnsi="宋体"/>
          <w:position w:val="-6"/>
          <w:szCs w:val="21"/>
        </w:rPr>
        <w:object>
          <v:shape id="_x0000_i1047" o:spt="75" type="#_x0000_t75" style="height:14.25pt;width:53.2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3" ShapeID="_x0000_i1047" DrawAspect="Content" ObjectID="_1468075729" r:id="rId15">
            <o:LockedField>false</o:LockedField>
          </o:OLEObject>
        </w:object>
      </w:r>
      <w:r>
        <w:rPr>
          <w:rFonts w:hint="eastAsia" w:ascii="宋体" w:hAnsi="宋体"/>
          <w:szCs w:val="21"/>
        </w:rPr>
        <w:t>，若拉杆材料的许用应力</w:t>
      </w:r>
      <w:r>
        <w:rPr>
          <w:rFonts w:ascii="宋体" w:hAnsi="宋体"/>
          <w:position w:val="-10"/>
          <w:szCs w:val="21"/>
        </w:rPr>
        <w:object>
          <v:shape id="_x0000_i1048" o:spt="75" type="#_x0000_t75" style="height:15.75pt;width:72.8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3" ShapeID="_x0000_i1048" DrawAspect="Content" ObjectID="_1468075730" r:id="rId17">
            <o:LockedField>false</o:LockedField>
          </o:OLEObject>
        </w:object>
      </w:r>
      <w:r>
        <w:rPr>
          <w:rFonts w:hint="eastAsia" w:ascii="宋体" w:hAnsi="宋体"/>
          <w:szCs w:val="21"/>
        </w:rPr>
        <w:t>，确定截面尺寸</w:t>
      </w:r>
      <w:r>
        <w:rPr>
          <w:rFonts w:ascii="宋体" w:hAnsi="宋体"/>
          <w:position w:val="-6"/>
          <w:szCs w:val="21"/>
        </w:rPr>
        <w:object>
          <v:shape id="_x0000_i1049" o:spt="75" type="#_x0000_t75" style="height:11.25pt;width:9.75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3" ShapeID="_x0000_i1049" DrawAspect="Content" ObjectID="_1468075731" r:id="rId19">
            <o:LockedField>false</o:LockedField>
          </o:OLEObject>
        </w:object>
      </w:r>
      <w:r>
        <w:rPr>
          <w:rFonts w:hint="eastAsia" w:ascii="宋体" w:hAnsi="宋体"/>
          <w:szCs w:val="21"/>
        </w:rPr>
        <w:t>和</w:t>
      </w:r>
      <w:r>
        <w:rPr>
          <w:rFonts w:ascii="宋体" w:hAnsi="宋体"/>
          <w:position w:val="-6"/>
          <w:szCs w:val="21"/>
        </w:rPr>
        <w:object>
          <v:shape id="_x0000_i1050" o:spt="75" type="#_x0000_t75" style="height:14.25pt;width:9.75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3" ShapeID="_x0000_i1050" DrawAspect="Content" ObjectID="_1468075732" r:id="rId21">
            <o:LockedField>false</o:LockedField>
          </o:OLEObject>
        </w:object>
      </w:r>
      <w:r>
        <w:rPr>
          <w:rFonts w:hint="eastAsia" w:ascii="宋体" w:hAnsi="宋体"/>
          <w:szCs w:val="21"/>
        </w:rPr>
        <w:t>的大小。</w:t>
      </w:r>
    </w:p>
    <w:p w14:paraId="1B36CE52">
      <w:pPr>
        <w:jc w:val="center"/>
        <w:rPr>
          <w:rFonts w:ascii="宋体" w:hAnsi="宋体"/>
          <w:szCs w:val="21"/>
        </w:rPr>
      </w:pPr>
    </w:p>
    <w:p w14:paraId="5C5CE0DC">
      <w:pPr>
        <w:rPr>
          <w:rFonts w:hint="eastAsia" w:ascii="宋体" w:hAnsi="宋体"/>
          <w:szCs w:val="21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0</wp:posOffset>
            </wp:positionV>
            <wp:extent cx="2333625" cy="1028700"/>
            <wp:effectExtent l="0" t="0" r="9525" b="0"/>
            <wp:wrapTight wrapText="bothSides">
              <wp:wrapPolygon>
                <wp:start x="0" y="0"/>
                <wp:lineTo x="0" y="21200"/>
                <wp:lineTo x="21512" y="21200"/>
                <wp:lineTo x="21512" y="0"/>
                <wp:lineTo x="0" y="0"/>
              </wp:wrapPolygon>
            </wp:wrapTight>
            <wp:docPr id="24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1"/>
                    <pic:cNvPicPr>
                      <a:picLocks noChangeAspect="1"/>
                    </pic:cNvPicPr>
                  </pic:nvPicPr>
                  <pic:blipFill>
                    <a:blip r:embed="rId23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8B708E">
      <w:pPr>
        <w:rPr>
          <w:rFonts w:hint="eastAsia" w:ascii="宋体" w:hAnsi="宋体"/>
          <w:szCs w:val="21"/>
        </w:rPr>
      </w:pPr>
    </w:p>
    <w:p w14:paraId="524A32E6">
      <w:pPr>
        <w:pStyle w:val="2"/>
        <w:ind w:firstLine="480"/>
        <w:rPr>
          <w:rFonts w:hint="eastAsia" w:hAnsi="宋体" w:cs="宋体"/>
          <w:kern w:val="0"/>
        </w:rPr>
      </w:pPr>
    </w:p>
    <w:p w14:paraId="38B4EACE">
      <w:pPr>
        <w:pStyle w:val="2"/>
        <w:ind w:firstLine="480"/>
        <w:rPr>
          <w:rFonts w:hint="eastAsia" w:hAnsi="宋体" w:cs="宋体"/>
          <w:kern w:val="0"/>
        </w:rPr>
      </w:pPr>
    </w:p>
    <w:p w14:paraId="5FA51E1B">
      <w:pPr>
        <w:pStyle w:val="2"/>
        <w:ind w:firstLine="480"/>
        <w:rPr>
          <w:rFonts w:hint="eastAsia" w:hAnsi="宋体" w:cs="宋体"/>
          <w:kern w:val="0"/>
        </w:rPr>
      </w:pPr>
    </w:p>
    <w:p w14:paraId="76C32BAD">
      <w:pPr>
        <w:pStyle w:val="2"/>
        <w:ind w:firstLine="480"/>
        <w:rPr>
          <w:rFonts w:hint="eastAsia" w:hAnsi="宋体" w:cs="宋体"/>
          <w:kern w:val="0"/>
        </w:rPr>
      </w:pPr>
    </w:p>
    <w:p w14:paraId="7B011732">
      <w:pPr>
        <w:pStyle w:val="2"/>
        <w:ind w:firstLine="480"/>
        <w:rPr>
          <w:rFonts w:hint="eastAsia" w:hAnsi="宋体" w:cs="宋体"/>
          <w:kern w:val="0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157480</wp:posOffset>
            </wp:positionV>
            <wp:extent cx="3343275" cy="3679190"/>
            <wp:effectExtent l="0" t="0" r="9525" b="16510"/>
            <wp:wrapTight wrapText="bothSides">
              <wp:wrapPolygon>
                <wp:start x="0" y="0"/>
                <wp:lineTo x="0" y="21473"/>
                <wp:lineTo x="21538" y="21473"/>
                <wp:lineTo x="21538" y="0"/>
                <wp:lineTo x="0" y="0"/>
              </wp:wrapPolygon>
            </wp:wrapTight>
            <wp:docPr id="25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8"/>
                    <pic:cNvPicPr>
                      <a:picLocks noChangeAspect="1"/>
                    </pic:cNvPicPr>
                  </pic:nvPicPr>
                  <pic:blipFill>
                    <a:blip r:embed="rId24">
                      <a:lum bright="-6000" contras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5EB22A">
      <w:pPr>
        <w:pStyle w:val="2"/>
        <w:ind w:firstLine="480"/>
        <w:rPr>
          <w:rFonts w:hint="eastAsia" w:hAnsi="宋体" w:cs="宋体"/>
          <w:kern w:val="0"/>
        </w:rPr>
      </w:pPr>
    </w:p>
    <w:p w14:paraId="149AB26B"/>
    <w:p w14:paraId="35FE8941"/>
    <w:p w14:paraId="02E99E9D"/>
    <w:p w14:paraId="1FFEC87A"/>
    <w:p w14:paraId="3C9D7C30"/>
    <w:p w14:paraId="44E117E0"/>
    <w:p w14:paraId="171C1283"/>
    <w:p w14:paraId="6B3B9212"/>
    <w:p w14:paraId="550860D4"/>
    <w:p w14:paraId="61E4EF9F"/>
    <w:p w14:paraId="0FB18073"/>
    <w:p w14:paraId="4753C0DB"/>
    <w:p w14:paraId="338DD66D"/>
    <w:p w14:paraId="750EFC92"/>
    <w:p w14:paraId="20779584"/>
    <w:p w14:paraId="3806E716"/>
    <w:p w14:paraId="2E1B9EC5"/>
    <w:p w14:paraId="6C2548DC"/>
    <w:p w14:paraId="07C3B82B"/>
    <w:p w14:paraId="4D018985">
      <w:pPr>
        <w:rPr>
          <w:rFonts w:hint="eastAsia"/>
        </w:rPr>
      </w:pPr>
      <w:r>
        <w:rPr>
          <w:rFonts w:hint="eastAsia"/>
        </w:rPr>
        <w:t>2、一矩形截面木梁，其截面尺寸及荷载如图所示。已知</w:t>
      </w:r>
      <w:r>
        <w:rPr>
          <w:position w:val="-10"/>
        </w:rPr>
        <w:object>
          <v:shape id="_x0000_i1051" o:spt="75" type="#_x0000_t75" style="height:16pt;width:67pt;" o:ole="t" filled="f" stroked="f" coordsize="21600,21600">
            <v:path/>
            <v:fill on="f" alignshape="1" focussize="0,0"/>
            <v:stroke on="f"/>
            <v:imagedata r:id="rId26" grayscale="f" bilevel="f" o:title=""/>
            <o:lock v:ext="edit" aspectratio="t"/>
            <w10:wrap type="none"/>
            <w10:anchorlock/>
          </v:shape>
          <o:OLEObject Type="Embed" ProgID="Equation.3" ShapeID="_x0000_i1051" DrawAspect="Content" ObjectID="_1468075733" r:id="rId25">
            <o:LockedField>false</o:LockedField>
          </o:OLEObject>
        </w:object>
      </w:r>
      <w:r>
        <w:rPr>
          <w:rFonts w:hint="eastAsia"/>
        </w:rPr>
        <w:t>，</w:t>
      </w:r>
      <w:r>
        <w:t xml:space="preserve"> </w:t>
      </w:r>
      <w:r>
        <w:rPr>
          <w:position w:val="-10"/>
        </w:rPr>
        <w:object>
          <v:shape id="_x0000_i1052" o:spt="75" type="#_x0000_t75" style="height:17pt;width:65pt;" o:ole="t" filled="f" stroked="f" coordsize="21600,21600">
            <v:path/>
            <v:fill on="f" alignshape="1" focussize="0,0"/>
            <v:stroke on="f"/>
            <v:imagedata r:id="rId28" grayscale="f" bilevel="f" o:title=""/>
            <o:lock v:ext="edit" aspectratio="t"/>
            <w10:wrap type="none"/>
            <w10:anchorlock/>
          </v:shape>
          <o:OLEObject Type="Embed" ProgID="Equation.3" ShapeID="_x0000_i1052" DrawAspect="Content" ObjectID="_1468075734" r:id="rId27">
            <o:LockedField>false</o:LockedField>
          </o:OLEObject>
        </w:object>
      </w:r>
      <w:r>
        <w:rPr>
          <w:rFonts w:hint="eastAsia"/>
        </w:rPr>
        <w:t>。</w:t>
      </w:r>
    </w:p>
    <w:p w14:paraId="78E5BDED">
      <w:pPr>
        <w:rPr>
          <w:rFonts w:hint="eastAsia"/>
        </w:rPr>
      </w:pPr>
      <w:r>
        <w:rPr>
          <w:rFonts w:hint="eastAsia"/>
        </w:rPr>
        <w:t>试、（1）绘出剪力图和弯矩图；</w:t>
      </w:r>
    </w:p>
    <w:p w14:paraId="0FB390F0">
      <w:pPr>
        <w:ind w:firstLine="315" w:firstLineChars="150"/>
        <w:rPr>
          <w:rFonts w:hint="eastAsia"/>
        </w:rPr>
      </w:pPr>
      <w:r>
        <w:rPr>
          <w:rFonts w:hint="eastAsia"/>
        </w:rPr>
        <w:t>（2）校核该梁的正应力强度。</w:t>
      </w:r>
    </w:p>
    <w:p w14:paraId="23147826">
      <w:pPr>
        <w:rPr>
          <w:rFonts w:hint="eastAsia"/>
        </w:rPr>
      </w:pPr>
    </w:p>
    <w:p w14:paraId="0B4AD2DF">
      <w:pPr>
        <w:rPr>
          <w:rFonts w:hint="eastAsia"/>
        </w:rPr>
      </w:pPr>
    </w:p>
    <w:p w14:paraId="2BCD8332">
      <w:pPr>
        <w:rPr>
          <w:rFonts w:hint="eastAsia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0</wp:posOffset>
            </wp:positionV>
            <wp:extent cx="4210050" cy="5210175"/>
            <wp:effectExtent l="0" t="0" r="0" b="9525"/>
            <wp:wrapTight wrapText="bothSides">
              <wp:wrapPolygon>
                <wp:start x="0" y="0"/>
                <wp:lineTo x="0" y="21561"/>
                <wp:lineTo x="21502" y="21561"/>
                <wp:lineTo x="21502" y="0"/>
                <wp:lineTo x="0" y="0"/>
              </wp:wrapPolygon>
            </wp:wrapTight>
            <wp:docPr id="26" name="图片 59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9" descr="Image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2A99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7339C"/>
    <w:rsid w:val="65E7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  <o:rules v:ext="edit">
        <o:r id="V:Rule1" type="arc" idref="#_x0000_s2086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16.png"/><Relationship Id="rId28" Type="http://schemas.openxmlformats.org/officeDocument/2006/relationships/image" Target="media/image15.wmf"/><Relationship Id="rId27" Type="http://schemas.openxmlformats.org/officeDocument/2006/relationships/oleObject" Target="embeddings/oleObject10.bin"/><Relationship Id="rId26" Type="http://schemas.openxmlformats.org/officeDocument/2006/relationships/image" Target="media/image14.wmf"/><Relationship Id="rId25" Type="http://schemas.openxmlformats.org/officeDocument/2006/relationships/oleObject" Target="embeddings/oleObject9.bin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wmf"/><Relationship Id="rId21" Type="http://schemas.openxmlformats.org/officeDocument/2006/relationships/oleObject" Target="embeddings/oleObject8.bin"/><Relationship Id="rId20" Type="http://schemas.openxmlformats.org/officeDocument/2006/relationships/image" Target="media/image10.wmf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image" Target="media/image9.wmf"/><Relationship Id="rId17" Type="http://schemas.openxmlformats.org/officeDocument/2006/relationships/oleObject" Target="embeddings/oleObject6.bin"/><Relationship Id="rId16" Type="http://schemas.openxmlformats.org/officeDocument/2006/relationships/image" Target="media/image8.wmf"/><Relationship Id="rId15" Type="http://schemas.openxmlformats.org/officeDocument/2006/relationships/oleObject" Target="embeddings/oleObject5.bin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76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2026-06-02T07:15:00Z</dcterms:created>
  <dc:creator>黄岩育华李才聪</dc:creator>
  <cp:lastModifiedBy>黄岩育华李才聪</cp:lastModifiedBy>
  <dcterms:modified xsi:type="dcterms:W3CDTF">2026-06-02T07:21:59Z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B7C13DD4A239410A87CEBF6BE0E83025_11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