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Cs w:val="21"/>
          <w:u w:val="single"/>
          <w:lang w:val="en-US" w:eastAsia="zh-CN"/>
        </w:rPr>
      </w:pPr>
      <w:r>
        <w:rPr>
          <w:rFonts w:hint="eastAsia"/>
          <w:szCs w:val="21"/>
          <w:u w:val="single"/>
        </w:rPr>
        <w:t>工程材料与材料成型技术基础</w:t>
      </w:r>
      <w:r>
        <w:rPr>
          <w:rFonts w:hint="eastAsia"/>
          <w:szCs w:val="21"/>
          <w:u w:val="single"/>
          <w:lang w:val="en-US" w:eastAsia="zh-CN"/>
        </w:rPr>
        <w:t>复习资料</w:t>
      </w:r>
    </w:p>
    <w:p>
      <w:pPr>
        <w:spacing w:before="312" w:beforeLines="100" w:line="440" w:lineRule="exact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一、填空题</w:t>
      </w:r>
    </w:p>
    <w:p>
      <w:pPr>
        <w:spacing w:line="440" w:lineRule="exact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1．零件的制造过程主要由</w:t>
      </w:r>
      <w:r>
        <w:rPr>
          <w:rFonts w:hint="eastAsia" w:ascii="宋体" w:hAnsi="宋体" w:cs="宋体"/>
          <w:color w:val="000000"/>
          <w:kern w:val="0"/>
          <w:szCs w:val="21"/>
        </w:rPr>
        <w:t>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成形_</w:t>
      </w:r>
      <w:r>
        <w:rPr>
          <w:rFonts w:hint="eastAsia" w:ascii="宋体" w:hAnsi="宋体" w:cs="宋体"/>
          <w:color w:val="000000"/>
          <w:kern w:val="0"/>
          <w:szCs w:val="21"/>
        </w:rPr>
        <w:t>加工和___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机械_</w:t>
      </w:r>
      <w:r>
        <w:rPr>
          <w:rFonts w:hint="eastAsia" w:ascii="宋体" w:hAnsi="宋体" w:cs="宋体"/>
          <w:color w:val="000000"/>
          <w:kern w:val="0"/>
          <w:szCs w:val="21"/>
        </w:rPr>
        <w:t>__加工两部分组成的</w:t>
      </w:r>
      <w:r>
        <w:rPr>
          <w:rFonts w:hint="eastAsia" w:ascii="宋体" w:hAnsi="宋体"/>
          <w:bCs/>
          <w:szCs w:val="21"/>
        </w:rPr>
        <w:t>。</w:t>
      </w:r>
    </w:p>
    <w:p>
      <w:pPr>
        <w:spacing w:line="440" w:lineRule="exact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2．铸造工艺方法的种类很多，一般可分为</w:t>
      </w:r>
      <w:r>
        <w:rPr>
          <w:rFonts w:hint="eastAsia" w:ascii="宋体" w:hAnsi="宋体" w:cs="宋体"/>
          <w:color w:val="000000"/>
          <w:kern w:val="0"/>
          <w:szCs w:val="21"/>
        </w:rPr>
        <w:t>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砂型</w:t>
      </w:r>
      <w:r>
        <w:rPr>
          <w:rFonts w:hint="eastAsia" w:ascii="宋体" w:hAnsi="宋体" w:cs="宋体"/>
          <w:color w:val="000000"/>
          <w:kern w:val="0"/>
          <w:szCs w:val="21"/>
        </w:rPr>
        <w:t>___铸造和___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特种</w:t>
      </w:r>
      <w:r>
        <w:rPr>
          <w:rFonts w:hint="eastAsia" w:ascii="宋体" w:hAnsi="宋体" w:cs="宋体"/>
          <w:color w:val="000000"/>
          <w:kern w:val="0"/>
          <w:szCs w:val="21"/>
        </w:rPr>
        <w:t>___铸造两大类</w:t>
      </w:r>
      <w:r>
        <w:rPr>
          <w:rFonts w:hint="eastAsia" w:ascii="宋体" w:hAnsi="宋体"/>
          <w:bCs/>
          <w:szCs w:val="21"/>
        </w:rPr>
        <w:t>。</w:t>
      </w:r>
    </w:p>
    <w:p>
      <w:pPr>
        <w:spacing w:line="440" w:lineRule="exact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3．型砂的性能由</w:t>
      </w:r>
      <w:r>
        <w:rPr>
          <w:rFonts w:hint="eastAsia" w:ascii="宋体" w:hAnsi="宋体" w:cs="宋体"/>
          <w:color w:val="000000"/>
          <w:kern w:val="0"/>
          <w:szCs w:val="21"/>
        </w:rPr>
        <w:t>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原材料的性质</w:t>
      </w:r>
      <w:r>
        <w:rPr>
          <w:rFonts w:hint="eastAsia" w:ascii="宋体" w:hAnsi="宋体" w:cs="宋体"/>
          <w:color w:val="000000"/>
          <w:kern w:val="0"/>
          <w:szCs w:val="21"/>
        </w:rPr>
        <w:t>__、__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型砂配比</w:t>
      </w:r>
      <w:r>
        <w:rPr>
          <w:rFonts w:hint="eastAsia" w:ascii="宋体" w:hAnsi="宋体" w:cs="宋体"/>
          <w:color w:val="000000"/>
          <w:kern w:val="0"/>
          <w:szCs w:val="21"/>
        </w:rPr>
        <w:t>___、__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混制工艺</w:t>
      </w:r>
      <w:r>
        <w:rPr>
          <w:rFonts w:hint="eastAsia" w:ascii="宋体" w:hAnsi="宋体" w:cs="宋体"/>
          <w:color w:val="000000"/>
          <w:kern w:val="0"/>
          <w:szCs w:val="21"/>
        </w:rPr>
        <w:t>___、___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紧实程度</w:t>
      </w:r>
      <w:r>
        <w:rPr>
          <w:rFonts w:hint="eastAsia" w:ascii="宋体" w:hAnsi="宋体" w:cs="宋体"/>
          <w:color w:val="000000"/>
          <w:kern w:val="0"/>
          <w:szCs w:val="21"/>
        </w:rPr>
        <w:t>__和__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温度条件</w:t>
      </w:r>
      <w:r>
        <w:rPr>
          <w:rFonts w:hint="eastAsia" w:ascii="宋体" w:hAnsi="宋体" w:cs="宋体"/>
          <w:color w:val="000000"/>
          <w:kern w:val="0"/>
          <w:szCs w:val="21"/>
        </w:rPr>
        <w:t>__等因素决定。</w:t>
      </w:r>
    </w:p>
    <w:p>
      <w:pPr>
        <w:spacing w:line="440" w:lineRule="exact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4．板料冲压成形工艺设计是根据</w:t>
      </w:r>
      <w:r>
        <w:rPr>
          <w:rFonts w:hint="eastAsia" w:ascii="宋体" w:hAnsi="宋体" w:cs="宋体"/>
          <w:color w:val="000000"/>
          <w:kern w:val="0"/>
          <w:szCs w:val="21"/>
        </w:rPr>
        <w:t>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零件的形状</w:t>
      </w:r>
      <w:r>
        <w:rPr>
          <w:rFonts w:hint="eastAsia" w:ascii="宋体" w:hAnsi="宋体" w:cs="宋体"/>
          <w:color w:val="000000"/>
          <w:kern w:val="0"/>
          <w:szCs w:val="21"/>
        </w:rPr>
        <w:t>___、_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尺寸精度要求</w:t>
      </w:r>
      <w:r>
        <w:rPr>
          <w:rFonts w:hint="eastAsia" w:ascii="宋体" w:hAnsi="宋体" w:cs="宋体"/>
          <w:color w:val="000000"/>
          <w:kern w:val="0"/>
          <w:szCs w:val="21"/>
        </w:rPr>
        <w:t>__和___</w:t>
      </w:r>
      <w:r>
        <w:rPr>
          <w:rFonts w:hint="eastAsia" w:ascii="宋体" w:hAnsi="宋体" w:cs="宋体"/>
          <w:color w:val="000000"/>
          <w:kern w:val="0"/>
          <w:szCs w:val="21"/>
          <w:u w:val="single"/>
        </w:rPr>
        <w:t>生产批量大小</w:t>
      </w:r>
      <w:r>
        <w:rPr>
          <w:rFonts w:hint="eastAsia" w:ascii="宋体" w:hAnsi="宋体" w:cs="宋体"/>
          <w:color w:val="000000"/>
          <w:kern w:val="0"/>
          <w:szCs w:val="21"/>
        </w:rPr>
        <w:t>__，制定冲压加工工艺方案，确定加工工序，编制冲压工艺规程的过程。</w:t>
      </w:r>
    </w:p>
    <w:p>
      <w:pPr>
        <w:spacing w:line="440" w:lineRule="exact"/>
        <w:rPr>
          <w:rFonts w:hint="eastAsia" w:ascii="宋体" w:hAnsi="宋体"/>
          <w:b/>
          <w:bCs/>
          <w:szCs w:val="21"/>
        </w:rPr>
      </w:pPr>
      <w:bookmarkStart w:id="0" w:name="_GoBack"/>
      <w:bookmarkEnd w:id="0"/>
      <w:r>
        <w:rPr>
          <w:rFonts w:hint="eastAsia" w:ascii="宋体" w:hAnsi="宋体"/>
          <w:b/>
          <w:bCs/>
          <w:szCs w:val="21"/>
        </w:rPr>
        <w:t xml:space="preserve">二、选择题 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 下列因素中，不影响合金的充型能力的因素是（ A  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A.造型方法    B.浇注温度   C.合金的化学成分  D.铸件结构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 倾向于缩松的合金成分为（ B 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A．纯金属  B.结晶温度范围宽的合金   C.共晶成分  D.逐层凝固的合金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3.金属压力加工不是指（ C）。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A.自由锻   B.板料冲压   C.压力铸造   D.弯曲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4.为消除金属在冷变形后的加工硬化现象，需进行的热处理为（ C）。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A.完全退火    B.球化退火   C.再结晶退火   D。扩散退火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5.结构钢焊接时，焊条选择的原则是焊缝与母材在哪方面相同（C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>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A.化学成分   B.结晶组织  C.强度等级    D.抗腐蚀性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6.将模型沿最大截面处分开，造出的铸型型腔一部分位于上箱，一部分位于下箱的造型方法称（</w:t>
      </w:r>
      <w:r>
        <w:rPr>
          <w:rFonts w:hint="eastAsia" w:ascii="宋体" w:hAnsi="宋体"/>
          <w:szCs w:val="21"/>
          <w:lang w:val="en-US" w:eastAsia="zh-CN"/>
        </w:rPr>
        <w:t xml:space="preserve">   </w:t>
      </w:r>
      <w:r>
        <w:rPr>
          <w:rFonts w:hint="eastAsia" w:ascii="宋体" w:hAnsi="宋体"/>
          <w:szCs w:val="21"/>
        </w:rPr>
        <w:t>）.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A挖砂造型   B整模造型  C分模造型  D刮板造型</w:t>
      </w:r>
    </w:p>
    <w:p>
      <w:pPr>
        <w:spacing w:before="156" w:beforeLines="50" w:line="440" w:lineRule="exac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三、多选题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1.制坯模膛有（ABDE）。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A.拔长模膛  B滚压模膛  C预锻模膛  D成形模膛  E弯曲模膛  F终锻模膛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2.尺寸为Φ500×2×1000的铸铁管，其生产方法是（AC）。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A离心铸造 B卷后焊接  C砂型铸造  D锻造</w:t>
      </w:r>
    </w:p>
    <w:p>
      <w:pPr>
        <w:spacing w:line="440" w:lineRule="exact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szCs w:val="21"/>
        </w:rPr>
        <w:t>四、简答题</w:t>
      </w:r>
      <w:r>
        <w:rPr>
          <w:rFonts w:hint="eastAsia" w:ascii="宋体" w:hAnsi="宋体"/>
          <w:b/>
          <w:bCs/>
          <w:szCs w:val="21"/>
        </w:rPr>
        <w:t xml:space="preserve"> </w:t>
      </w:r>
    </w:p>
    <w:p>
      <w:pPr>
        <w:spacing w:line="440" w:lineRule="exac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1．焊接接头的构成是什么？并分析焊接接头的组织和性能。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答：焊接接头的构成有：焊缝、熔合区、热影响区。焊缝是晶粒粗大的铸态组织，焊缝塑性降低，易产生热裂纹，由于焊条药皮在焊接过程中具有保护和合金化作用，焊缝的强度一般不低于母材金属。熔合区在焊接时温度介于液相线和固相线之间，组织成分不均匀，金属组织晶粒粗大，是焊接接头中力学性能最差的部位。热影响区组织粗大，力学性能比工件母材金属有所下降。</w:t>
      </w:r>
    </w:p>
    <w:p>
      <w:pPr>
        <w:spacing w:line="44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2．拉深件在拉深过程中易出现什么缺陷？应分别采取什么措施加以解决？</w:t>
      </w:r>
    </w:p>
    <w:p>
      <w:pPr>
        <w:spacing w:line="440" w:lineRule="exact"/>
        <w:rPr>
          <w:rFonts w:hint="eastAsia" w:ascii="宋体" w:hAnsi="宋体" w:eastAsiaTheme="minorEastAsia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>答：</w:t>
      </w:r>
      <w:r>
        <w:rPr>
          <w:rFonts w:hint="eastAsia" w:ascii="宋体" w:hAnsi="宋体"/>
          <w:szCs w:val="21"/>
          <w:lang w:val="en-US" w:eastAsia="zh-CN"/>
        </w:rPr>
        <w:t>略</w:t>
      </w:r>
    </w:p>
    <w:p>
      <w:pPr>
        <w:rPr>
          <w:rFonts w:hint="eastAsia" w:ascii="宋体" w:hAnsi="宋体"/>
          <w:b/>
          <w:szCs w:val="21"/>
        </w:rPr>
      </w:pPr>
    </w:p>
    <w:p>
      <w:p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五、</w:t>
      </w:r>
      <w:r>
        <w:rPr>
          <w:rFonts w:hint="eastAsia" w:ascii="宋体" w:hAnsi="宋体"/>
          <w:b/>
          <w:color w:val="000000"/>
          <w:szCs w:val="21"/>
        </w:rPr>
        <w:t>综合分析题</w:t>
      </w:r>
    </w:p>
    <w:p>
      <w:pPr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1.轧钢机导轮，材料ZG310-570，在铸造后出现缩孔如下图示。试分析该铸件出现缩孔的原因及消除该铸件的工艺措施（注意图中尺寸均不允许改变）。</w:t>
      </w:r>
    </w:p>
    <w:p>
      <w:pPr>
        <w:rPr>
          <w:rFonts w:hint="eastAsia" w:ascii="宋体" w:hAnsi="宋体"/>
          <w:color w:val="000000"/>
          <w:szCs w:val="21"/>
        </w:rPr>
      </w:pP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object>
          <v:shape id="_x0000_i1031" o:spt="75" type="#_x0000_t75" style="height:120.65pt;width:271.8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Brush" ShapeID="_x0000_i1031" DrawAspect="Content" ObjectID="_1468075725" r:id="rId4">
            <o:LockedField>false</o:LockedField>
          </o:OLEObject>
        </w:object>
      </w:r>
    </w:p>
    <w:p>
      <w:pPr>
        <w:spacing w:line="36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答：出现缩孔的原因：材料ZG310-570属于亚共析的合金，中碳钢，其凝固倾向于中间凝固方式，这类材料铸件容易在最后凝固的部位及热节出产生缩孔。轧钢机导轮的结构上部是厚大界面，在厚、薄截面转接处形成热节，因此在图示部位产生缩孔。可以通过工艺调整，控制温度梯度可以得到合格的铸件。消除该铸件缩孔的工艺措施：在上部厚大截面处安放冒口，采取顶注式浇注系统，形成自上而下的凝固顺序，将缩口引向冒口区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2.如下图所示，锻件要求内部组织流线沿外轮廓连续分布，采用I-I面分模是否合理？若不合理，请改正。</w:t>
      </w:r>
    </w:p>
    <w:p>
      <w:pPr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object>
          <v:shape id="_x0000_i1032" o:spt="75" type="#_x0000_t75" style="height:104.6pt;width:191.3pt;" o:ole="t" filled="f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PBrush" ShapeID="_x0000_i1032" DrawAspect="Content" ObjectID="_1468075726" r:id="rId6">
            <o:LockedField>false</o:LockedField>
          </o:OLEObject>
        </w:object>
      </w:r>
      <w:r>
        <w:rPr>
          <w:rFonts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object>
          <v:shape id="_x0000_i1033" o:spt="75" type="#_x0000_t75" style="height:129.75pt;width:198.75pt;" o:ole="t" filled="f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PBrush" ShapeID="_x0000_i1033" DrawAspect="Content" ObjectID="_1468075727" r:id="rId8">
            <o:LockedField>false</o:LockedField>
          </o:OLEObject>
        </w:objec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答：不合理。将分模面置于一侧（II-II分模面），内部组织流线沿外轮廓连续分布。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3、修改下图所示a和b中焊缝布置不合理处，并说明理由。</w:t>
      </w:r>
    </w:p>
    <w:p>
      <w:pPr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object>
          <v:shape id="_x0000_i1034" o:spt="75" type="#_x0000_t75" style="height:93.75pt;width:375pt;" o:ole="t" filled="f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PBrush" ShapeID="_x0000_i1034" DrawAspect="Content" ObjectID="_1468075728" r:id="rId10">
            <o:LockedField>false</o:LockedField>
          </o:OLEObject>
        </w:object>
      </w:r>
    </w:p>
    <w:p>
      <w:pPr>
        <w:spacing w:line="36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答：（a）焊缝应尽量避开最大应力的位置。应改成自两端分散的2条焊缝。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（b）焊缝应避免应力集中的位置。应改成蝶形封头。</w:t>
      </w:r>
    </w:p>
    <w:p>
      <w:pPr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object>
          <v:shape id="_x0000_i1035" o:spt="75" type="#_x0000_t75" style="height:88.5pt;width:359.35pt;" o:ole="t" filled="f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PBrush" ShapeID="_x0000_i1035" DrawAspect="Content" ObjectID="_1468075729" r:id="rId12">
            <o:LockedField>false</o:LockedField>
          </o:OLEObject>
        </w:object>
      </w: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4.指出下图各浇注系统的名称，并说明它们各适合于什么样的铸件？</w:t>
      </w:r>
    </w:p>
    <w:p>
      <w:pPr>
        <w:rPr>
          <w:rFonts w:hint="eastAsia" w:ascii="宋体" w:hAnsi="宋体"/>
          <w:szCs w:val="21"/>
        </w:rPr>
      </w:pPr>
      <w:r>
        <w:rPr>
          <w:rFonts w:ascii="宋体" w:hAnsi="宋体"/>
          <w:szCs w:val="21"/>
        </w:rPr>
        <w:object>
          <v:shape id="_x0000_i1036" o:spt="75" type="#_x0000_t75" style="height:124.3pt;width:442.95pt;" o:ole="t" filled="f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PBrush" ShapeID="_x0000_i1036" DrawAspect="Content" ObjectID="_1468075730" r:id="rId14">
            <o:LockedField>false</o:LockedField>
          </o:OLEObject>
        </w:objec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答：（a）顶注式浇注系统，只用于一些结构比较简单、高度不大而要求补缩的厚壁铸件。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（b）底注式浇注系统，主要用于高度不大、结构复杂的铸件。铸钢件及易氧化的铝镁合金、铝青铜及黄铜等也多采用底注。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（c）中注式浇注系统，广泛应用于各种壁厚均匀、高度较低、水平尺寸较大的中、小型铸件上。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（d）阶梯式浇注系统，广泛应用于高大、复杂、大型及重型铸件上。</w:t>
      </w: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5、说明下图所示制品的结构工艺性是否合理？如不合理，如何改进，并画出改进后的结构？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drawing>
          <wp:inline distT="0" distB="0" distL="114300" distR="114300">
            <wp:extent cx="1371600" cy="1085850"/>
            <wp:effectExtent l="0" t="0" r="0" b="0"/>
            <wp:docPr id="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Cs w:val="21"/>
        </w:rPr>
        <w:t xml:space="preserve">    </w:t>
      </w:r>
      <w:r>
        <w:rPr>
          <w:rFonts w:ascii="宋体" w:hAnsi="宋体"/>
          <w:szCs w:val="21"/>
        </w:rPr>
        <w:object>
          <v:shape id="_x0000_i1037" o:spt="75" type="#_x0000_t75" style="height:76.5pt;width:99.75pt;" o:ole="t" filled="f" stroked="f" coordsize="21600,21600">
            <v:path/>
            <v:fill on="f" focussize="0,0"/>
            <v:stroke on="f"/>
            <v:imagedata r:id="rId18" o:title=""/>
            <o:lock v:ext="edit" aspectratio="t"/>
            <w10:wrap type="none"/>
            <w10:anchorlock/>
          </v:shape>
          <o:OLEObject Type="Embed" ProgID="PBrush" ShapeID="_x0000_i1037" DrawAspect="Content" ObjectID="_1468075731" r:id="rId17">
            <o:LockedField>false</o:LockedField>
          </o:OLEObject>
        </w:object>
      </w:r>
      <w:r>
        <w:rPr>
          <w:rFonts w:hint="eastAsia" w:ascii="宋体" w:hAnsi="宋体"/>
          <w:szCs w:val="21"/>
        </w:rPr>
        <w:t xml:space="preserve"> </w:t>
      </w:r>
      <w:r>
        <w:rPr>
          <w:rFonts w:ascii="宋体" w:hAnsi="宋体"/>
          <w:szCs w:val="21"/>
        </w:rPr>
        <w:object>
          <v:shape id="_x0000_i1038" o:spt="75" type="#_x0000_t75" style="height:73.65pt;width:91.8pt;" o:ole="t" filled="f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PBrush" ShapeID="_x0000_i1038" DrawAspect="Content" ObjectID="_1468075732" r:id="rId19">
            <o:LockedField>false</o:LockedField>
          </o:OLEObject>
        </w:objec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(a)塑件            （b）拉深件           （C）粉末冶金件</w:t>
      </w:r>
    </w:p>
    <w:p>
      <w:pPr>
        <w:spacing w:line="360" w:lineRule="auto"/>
        <w:jc w:val="left"/>
        <w:rPr>
          <w:rFonts w:hint="default" w:ascii="宋体" w:hAnsi="宋体" w:eastAsiaTheme="minorEastAsia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略</w:t>
      </w:r>
    </w:p>
    <w:p>
      <w:pPr>
        <w:rPr>
          <w:rFonts w:hint="default"/>
          <w:szCs w:val="21"/>
          <w:u w:val="singl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14413551"/>
    <w:rsid w:val="14413551"/>
    <w:rsid w:val="2E8F76E6"/>
    <w:rsid w:val="3FA4132B"/>
    <w:rsid w:val="521E5315"/>
    <w:rsid w:val="7F5E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oleObject" Target="embeddings/oleObject3.bin"/><Relationship Id="rId7" Type="http://schemas.openxmlformats.org/officeDocument/2006/relationships/image" Target="media/image2.png"/><Relationship Id="rId6" Type="http://schemas.openxmlformats.org/officeDocument/2006/relationships/oleObject" Target="embeddings/oleObject2.bin"/><Relationship Id="rId5" Type="http://schemas.openxmlformats.org/officeDocument/2006/relationships/image" Target="media/image1.png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" Type="http://schemas.openxmlformats.org/officeDocument/2006/relationships/image" Target="media/image8.png"/><Relationship Id="rId17" Type="http://schemas.openxmlformats.org/officeDocument/2006/relationships/oleObject" Target="embeddings/oleObject7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oleObject" Target="embeddings/oleObject6.bin"/><Relationship Id="rId13" Type="http://schemas.openxmlformats.org/officeDocument/2006/relationships/image" Target="media/image5.png"/><Relationship Id="rId12" Type="http://schemas.openxmlformats.org/officeDocument/2006/relationships/oleObject" Target="embeddings/oleObject5.bin"/><Relationship Id="rId11" Type="http://schemas.openxmlformats.org/officeDocument/2006/relationships/image" Target="media/image4.png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1585</Words>
  <Characters>1698</Characters>
  <Lines>0</Lines>
  <Paragraphs>0</Paragraphs>
  <TotalTime>3</TotalTime>
  <ScaleCrop>false</ScaleCrop>
  <LinksUpToDate>false</LinksUpToDate>
  <CharactersWithSpaces>1821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2023-06-09T07:58:00Z</dcterms:created>
  <dc:creator>温岭育华徐老师18957602802</dc:creator>
  <cp:lastModifiedBy>育华教育叶燮燮</cp:lastModifiedBy>
  <dcterms:modified xsi:type="dcterms:W3CDTF">2023-06-14T01:46:39Z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CBEEE6BFD3BA46889AB361BFD2B65DD9_11</vt:lpwstr>
  </property>
</Properties>
</file>