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rPr>
          <w:rFonts w:hint="eastAsia"/>
          <w:b/>
          <w:szCs w:val="21"/>
        </w:rPr>
      </w:pPr>
    </w:p>
    <w:p>
      <w:pPr>
        <w:spacing w:line="300" w:lineRule="auto"/>
        <w:jc w:val="center"/>
        <w:rPr>
          <w:rFonts w:hint="eastAsia" w:eastAsia="宋体"/>
          <w:b/>
          <w:sz w:val="28"/>
          <w:szCs w:val="28"/>
          <w:lang w:val="en-US" w:eastAsia="zh-CN"/>
        </w:rPr>
      </w:pPr>
      <w:r>
        <w:rPr>
          <w:rFonts w:hint="eastAsia"/>
          <w:b/>
          <w:sz w:val="28"/>
          <w:szCs w:val="28"/>
          <w:lang w:val="en-US" w:eastAsia="zh-CN"/>
        </w:rPr>
        <w:t>工程经济学复习资料</w:t>
      </w:r>
    </w:p>
    <w:p>
      <w:pPr>
        <w:spacing w:line="300" w:lineRule="auto"/>
        <w:rPr>
          <w:rFonts w:hint="eastAsia"/>
          <w:b/>
          <w:sz w:val="28"/>
          <w:szCs w:val="28"/>
        </w:rPr>
      </w:pPr>
      <w:r>
        <w:rPr>
          <w:rFonts w:hint="eastAsia"/>
          <w:b/>
          <w:sz w:val="28"/>
          <w:szCs w:val="28"/>
        </w:rPr>
        <w:t>一、</w:t>
      </w:r>
      <w:r>
        <w:rPr>
          <w:rFonts w:hint="eastAsia"/>
          <w:b/>
          <w:sz w:val="28"/>
          <w:szCs w:val="28"/>
          <w:lang w:val="en-US" w:eastAsia="zh-CN"/>
        </w:rPr>
        <w:t>填空</w:t>
      </w:r>
      <w:r>
        <w:rPr>
          <w:rFonts w:hint="eastAsia"/>
          <w:b/>
          <w:sz w:val="28"/>
          <w:szCs w:val="28"/>
        </w:rPr>
        <w:t>题</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sz w:val="28"/>
          <w:szCs w:val="28"/>
        </w:rPr>
      </w:pPr>
      <w:r>
        <w:rPr>
          <w:rFonts w:hint="eastAsia" w:ascii="宋体" w:hAnsi="宋体" w:eastAsia="宋体" w:cs="宋体"/>
          <w:sz w:val="28"/>
          <w:szCs w:val="28"/>
        </w:rPr>
        <w:t>1.工程经济分析应坚持定性分析与定量分析相结合的原则，其中</w:t>
      </w:r>
      <w:r>
        <w:rPr>
          <w:rFonts w:hint="eastAsia" w:ascii="宋体" w:hAnsi="宋体" w:eastAsia="宋体" w:cs="宋体"/>
          <w:sz w:val="28"/>
          <w:szCs w:val="28"/>
          <w:u w:val="single"/>
        </w:rPr>
        <w:tab/>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是评价人员依据国家的法律法规</w:t>
      </w:r>
      <w:r>
        <w:rPr>
          <w:rFonts w:hint="eastAsia" w:ascii="宋体" w:hAnsi="宋体" w:eastAsia="宋体" w:cs="宋体"/>
          <w:sz w:val="28"/>
          <w:szCs w:val="28"/>
          <w:lang w:eastAsia="zh-CN"/>
        </w:rPr>
        <w:t>、</w:t>
      </w:r>
      <w:r>
        <w:rPr>
          <w:rFonts w:hint="eastAsia" w:ascii="宋体" w:hAnsi="宋体" w:eastAsia="宋体" w:cs="宋体"/>
          <w:sz w:val="28"/>
          <w:szCs w:val="28"/>
        </w:rPr>
        <w:t>国家产业发展布局及发展方向</w:t>
      </w:r>
      <w:r>
        <w:rPr>
          <w:rFonts w:hint="eastAsia" w:ascii="宋体" w:hAnsi="宋体" w:eastAsia="宋体" w:cs="宋体"/>
          <w:sz w:val="28"/>
          <w:szCs w:val="28"/>
          <w:lang w:eastAsia="zh-CN"/>
        </w:rPr>
        <w:t>、</w:t>
      </w:r>
      <w:r>
        <w:rPr>
          <w:rFonts w:hint="eastAsia" w:ascii="宋体" w:hAnsi="宋体" w:eastAsia="宋体" w:cs="宋体"/>
          <w:sz w:val="28"/>
          <w:szCs w:val="28"/>
        </w:rPr>
        <w:t>该项目对国家发展所起的作用和该项 目发展趋势等进行评价，</w:t>
      </w:r>
      <w:r>
        <w:rPr>
          <w:rFonts w:hint="eastAsia" w:ascii="宋体" w:hAnsi="宋体" w:eastAsia="宋体" w:cs="宋体"/>
          <w:sz w:val="28"/>
          <w:szCs w:val="28"/>
          <w:u w:val="single"/>
        </w:rPr>
        <w:tab/>
      </w:r>
      <w:r>
        <w:rPr>
          <w:rFonts w:hint="eastAsia" w:ascii="宋体" w:hAnsi="宋体" w:eastAsia="宋体" w:cs="宋体"/>
          <w:sz w:val="28"/>
          <w:szCs w:val="28"/>
          <w:u w:val="single"/>
        </w:rPr>
        <w:tab/>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是以对项目各方面的计算结果作为依据进行评价的方法。</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sz w:val="28"/>
          <w:szCs w:val="28"/>
        </w:rPr>
      </w:pPr>
      <w:r>
        <w:rPr>
          <w:rFonts w:hint="eastAsia" w:ascii="宋体" w:hAnsi="宋体" w:eastAsia="宋体" w:cs="宋体"/>
          <w:sz w:val="28"/>
          <w:szCs w:val="28"/>
        </w:rPr>
        <w:t>2.实际利率比名义利率更能反映资金的时间价值；</w:t>
      </w:r>
      <w:r>
        <w:rPr>
          <w:rFonts w:hint="eastAsia" w:ascii="宋体" w:hAnsi="宋体" w:eastAsia="宋体" w:cs="宋体"/>
          <w:sz w:val="28"/>
          <w:szCs w:val="28"/>
          <w:u w:val="single"/>
        </w:rPr>
        <w:tab/>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越大，</w:t>
      </w:r>
      <w:r>
        <w:rPr>
          <w:rFonts w:hint="eastAsia" w:ascii="宋体" w:hAnsi="宋体" w:eastAsia="宋体" w:cs="宋体"/>
          <w:sz w:val="28"/>
          <w:szCs w:val="28"/>
          <w:u w:val="single"/>
        </w:rPr>
        <w:tab/>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越短</w:t>
      </w:r>
      <w:r>
        <w:rPr>
          <w:rFonts w:hint="eastAsia" w:ascii="宋体" w:hAnsi="宋体" w:eastAsia="宋体" w:cs="宋体"/>
          <w:sz w:val="28"/>
          <w:szCs w:val="28"/>
          <w:lang w:eastAsia="zh-CN"/>
        </w:rPr>
        <w:t>，</w:t>
      </w:r>
      <w:r>
        <w:rPr>
          <w:rFonts w:hint="eastAsia" w:ascii="宋体" w:hAnsi="宋体" w:eastAsia="宋体" w:cs="宋体"/>
          <w:sz w:val="28"/>
          <w:szCs w:val="28"/>
        </w:rPr>
        <w:t>实际利率与名义利率的差异就越大。</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sz w:val="28"/>
          <w:szCs w:val="28"/>
        </w:rPr>
      </w:pPr>
      <w:r>
        <w:rPr>
          <w:rFonts w:hint="eastAsia" w:ascii="宋体" w:hAnsi="宋体" w:eastAsia="宋体" w:cs="宋体"/>
          <w:sz w:val="28"/>
          <w:szCs w:val="28"/>
        </w:rPr>
        <w:t>3</w:t>
      </w:r>
      <w:r>
        <w:rPr>
          <w:rFonts w:hint="eastAsia" w:ascii="宋体" w:hAnsi="宋体" w:eastAsia="宋体" w:cs="宋体"/>
          <w:sz w:val="28"/>
          <w:szCs w:val="28"/>
          <w:lang w:val="en-US" w:eastAsia="zh-CN"/>
        </w:rPr>
        <w:t>.</w:t>
      </w:r>
      <w:r>
        <w:rPr>
          <w:rFonts w:hint="eastAsia" w:ascii="宋体" w:hAnsi="宋体" w:eastAsia="宋体" w:cs="宋体"/>
          <w:sz w:val="28"/>
          <w:szCs w:val="28"/>
        </w:rPr>
        <w:t>基 准 收 益 率 的 确 定 一 般 以 行 业 的 平 均 收 益 率 为 基 础 ， 同 时 综 合 考虑</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w:t>
      </w:r>
      <w:r>
        <w:rPr>
          <w:rFonts w:hint="eastAsia" w:ascii="宋体" w:hAnsi="宋体" w:eastAsia="宋体" w:cs="宋体"/>
          <w:sz w:val="28"/>
          <w:szCs w:val="28"/>
          <w:u w:val="single"/>
        </w:rPr>
        <w:tab/>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、通货膨胀和资金现值影响因素。</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sz w:val="28"/>
          <w:szCs w:val="28"/>
        </w:rPr>
      </w:pPr>
      <w:r>
        <w:rPr>
          <w:rFonts w:hint="eastAsia" w:ascii="宋体" w:hAnsi="宋体" w:eastAsia="宋体" w:cs="宋体"/>
          <w:sz w:val="28"/>
          <w:szCs w:val="28"/>
        </w:rPr>
        <w:t>4.资产负债率是</w:t>
      </w:r>
      <w:r>
        <w:rPr>
          <w:rFonts w:hint="eastAsia" w:ascii="宋体" w:hAnsi="宋体" w:eastAsia="宋体" w:cs="宋体"/>
          <w:sz w:val="28"/>
          <w:szCs w:val="28"/>
          <w:u w:val="single"/>
        </w:rPr>
        <w:tab/>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和</w:t>
      </w:r>
      <w:r>
        <w:rPr>
          <w:rFonts w:hint="eastAsia" w:ascii="宋体" w:hAnsi="宋体" w:eastAsia="宋体" w:cs="宋体"/>
          <w:sz w:val="28"/>
          <w:szCs w:val="28"/>
          <w:u w:val="single"/>
        </w:rPr>
        <w:tab/>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之比，它是反映企业各个时刻面临的财务风险程度及偿债能力的指标。</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sz w:val="28"/>
          <w:szCs w:val="28"/>
        </w:rPr>
      </w:pPr>
      <w:r>
        <w:rPr>
          <w:rFonts w:hint="eastAsia" w:ascii="宋体" w:hAnsi="宋体" w:eastAsia="宋体" w:cs="宋体"/>
          <w:sz w:val="28"/>
          <w:szCs w:val="28"/>
        </w:rPr>
        <w:t>5.比较寿命期不等的互斥型（排他型）方案，应当对寿命期作适当处理，以保证时间上的可比性，通常的处理方法有方案重复法、</w:t>
      </w:r>
      <w:r>
        <w:rPr>
          <w:rFonts w:hint="eastAsia" w:ascii="宋体" w:hAnsi="宋体" w:eastAsia="宋体" w:cs="宋体"/>
          <w:sz w:val="28"/>
          <w:szCs w:val="28"/>
          <w:u w:val="single"/>
        </w:rPr>
        <w:tab/>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法和</w:t>
      </w:r>
      <w:r>
        <w:rPr>
          <w:rFonts w:hint="eastAsia" w:ascii="宋体" w:hAnsi="宋体" w:eastAsia="宋体" w:cs="宋体"/>
          <w:sz w:val="28"/>
          <w:szCs w:val="28"/>
          <w:u w:val="single"/>
        </w:rPr>
        <w:tab/>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法。</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sz w:val="28"/>
          <w:szCs w:val="28"/>
        </w:rPr>
      </w:pPr>
      <w:r>
        <w:rPr>
          <w:rFonts w:hint="eastAsia" w:ascii="宋体" w:hAnsi="宋体" w:eastAsia="宋体" w:cs="宋体"/>
          <w:sz w:val="28"/>
          <w:szCs w:val="28"/>
        </w:rPr>
        <w:t>6.生产成本费用是指项目生产运营支出的各种费用。案成本与生产过程的关系分为制造成</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sz w:val="28"/>
          <w:szCs w:val="28"/>
        </w:rPr>
      </w:pPr>
      <w:r>
        <w:rPr>
          <w:rFonts w:hint="eastAsia" w:ascii="宋体" w:hAnsi="宋体" w:eastAsia="宋体" w:cs="宋体"/>
          <w:sz w:val="28"/>
          <w:szCs w:val="28"/>
        </w:rPr>
        <w:t>本和期间费用</w:t>
      </w:r>
      <w:r>
        <w:rPr>
          <w:rFonts w:hint="eastAsia" w:ascii="宋体" w:hAnsi="宋体" w:eastAsia="宋体" w:cs="宋体"/>
          <w:sz w:val="28"/>
          <w:szCs w:val="28"/>
          <w:lang w:eastAsia="zh-CN"/>
        </w:rPr>
        <w:t>；</w:t>
      </w:r>
      <w:r>
        <w:rPr>
          <w:rFonts w:hint="eastAsia" w:ascii="宋体" w:hAnsi="宋体" w:eastAsia="宋体" w:cs="宋体"/>
          <w:sz w:val="28"/>
          <w:szCs w:val="28"/>
        </w:rPr>
        <w:t>按成本与产量的关系</w:t>
      </w:r>
      <w:r>
        <w:rPr>
          <w:rFonts w:hint="eastAsia" w:ascii="宋体" w:hAnsi="宋体" w:eastAsia="宋体" w:cs="宋体"/>
          <w:sz w:val="28"/>
          <w:szCs w:val="28"/>
          <w:lang w:eastAsia="zh-CN"/>
        </w:rPr>
        <w:t>，</w:t>
      </w:r>
      <w:r>
        <w:rPr>
          <w:rFonts w:hint="eastAsia" w:ascii="宋体" w:hAnsi="宋体" w:eastAsia="宋体" w:cs="宋体"/>
          <w:sz w:val="28"/>
          <w:szCs w:val="28"/>
        </w:rPr>
        <w:t>分为固定成本和可变成本</w:t>
      </w:r>
      <w:r>
        <w:rPr>
          <w:rFonts w:hint="eastAsia" w:ascii="宋体" w:hAnsi="宋体" w:eastAsia="宋体" w:cs="宋体"/>
          <w:sz w:val="28"/>
          <w:szCs w:val="28"/>
          <w:lang w:eastAsia="zh-CN"/>
        </w:rPr>
        <w:t>；</w:t>
      </w:r>
      <w:r>
        <w:rPr>
          <w:rFonts w:hint="eastAsia" w:ascii="宋体" w:hAnsi="宋体" w:eastAsia="宋体" w:cs="宋体"/>
          <w:sz w:val="28"/>
          <w:szCs w:val="28"/>
        </w:rPr>
        <w:t>按财务评价的特定要求分为</w:t>
      </w:r>
      <w:r>
        <w:rPr>
          <w:rFonts w:hint="eastAsia" w:ascii="宋体" w:hAnsi="宋体" w:eastAsia="宋体" w:cs="宋体"/>
          <w:sz w:val="28"/>
          <w:szCs w:val="28"/>
          <w:u w:val="single"/>
        </w:rPr>
        <w:tab/>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和</w:t>
      </w:r>
      <w:r>
        <w:rPr>
          <w:rFonts w:hint="eastAsia" w:ascii="宋体" w:hAnsi="宋体" w:eastAsia="宋体" w:cs="宋体"/>
          <w:sz w:val="28"/>
          <w:szCs w:val="28"/>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sz w:val="28"/>
          <w:szCs w:val="28"/>
        </w:rPr>
      </w:pPr>
      <w:r>
        <w:rPr>
          <w:rFonts w:hint="eastAsia" w:ascii="宋体" w:hAnsi="宋体" w:eastAsia="宋体" w:cs="宋体"/>
          <w:sz w:val="28"/>
          <w:szCs w:val="28"/>
        </w:rPr>
        <w:t>7.决策树一般由决策点、机会点、</w:t>
      </w:r>
      <w:r>
        <w:rPr>
          <w:rFonts w:hint="eastAsia" w:ascii="宋体" w:hAnsi="宋体" w:eastAsia="宋体" w:cs="宋体"/>
          <w:sz w:val="28"/>
          <w:szCs w:val="28"/>
          <w:u w:val="single"/>
        </w:rPr>
        <w:tab/>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和</w:t>
      </w:r>
      <w:r>
        <w:rPr>
          <w:rFonts w:hint="eastAsia" w:ascii="宋体" w:hAnsi="宋体" w:eastAsia="宋体" w:cs="宋体"/>
          <w:sz w:val="28"/>
          <w:szCs w:val="28"/>
        </w:rPr>
        <w:tab/>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等组成。</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sz w:val="28"/>
          <w:szCs w:val="28"/>
        </w:rPr>
      </w:pPr>
      <w:r>
        <w:rPr>
          <w:rFonts w:hint="eastAsia" w:ascii="宋体" w:hAnsi="宋体" w:eastAsia="宋体" w:cs="宋体"/>
          <w:sz w:val="28"/>
          <w:szCs w:val="28"/>
        </w:rPr>
        <w:t>8.影子工资是指建设项目使用劳动力资源而是社会付出的代价。建设项目国民经济评价中</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sz w:val="28"/>
          <w:szCs w:val="28"/>
        </w:rPr>
      </w:pPr>
      <w:r>
        <w:rPr>
          <w:rFonts w:hint="eastAsia" w:ascii="宋体" w:hAnsi="宋体" w:eastAsia="宋体" w:cs="宋体"/>
          <w:sz w:val="28"/>
          <w:szCs w:val="28"/>
        </w:rPr>
        <w:t>以影子工资计算劳动力费用</w:t>
      </w:r>
      <w:r>
        <w:rPr>
          <w:rFonts w:hint="eastAsia" w:ascii="宋体" w:hAnsi="宋体" w:eastAsia="宋体" w:cs="宋体"/>
          <w:sz w:val="28"/>
          <w:szCs w:val="28"/>
          <w:lang w:eastAsia="zh-CN"/>
        </w:rPr>
        <w:t>，</w:t>
      </w:r>
      <w:r>
        <w:rPr>
          <w:rFonts w:hint="eastAsia" w:ascii="宋体" w:hAnsi="宋体" w:eastAsia="宋体" w:cs="宋体"/>
          <w:sz w:val="28"/>
          <w:szCs w:val="28"/>
        </w:rPr>
        <w:t>影子工资常用的计算方法有</w:t>
      </w:r>
      <w:r>
        <w:rPr>
          <w:rFonts w:hint="eastAsia" w:ascii="宋体" w:hAnsi="宋体" w:eastAsia="宋体" w:cs="宋体"/>
          <w:sz w:val="28"/>
          <w:szCs w:val="28"/>
          <w:u w:val="single"/>
        </w:rPr>
        <w:tab/>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法和</w:t>
      </w:r>
      <w:r>
        <w:rPr>
          <w:rFonts w:hint="eastAsia" w:ascii="宋体" w:hAnsi="宋体" w:eastAsia="宋体" w:cs="宋体"/>
          <w:sz w:val="28"/>
          <w:szCs w:val="28"/>
          <w:u w:val="single"/>
        </w:rPr>
        <w:tab/>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法。</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sz w:val="28"/>
          <w:szCs w:val="28"/>
        </w:rPr>
      </w:pPr>
      <w:r>
        <w:rPr>
          <w:rFonts w:hint="eastAsia" w:ascii="宋体" w:hAnsi="宋体" w:eastAsia="宋体" w:cs="宋体"/>
          <w:sz w:val="28"/>
          <w:szCs w:val="28"/>
        </w:rPr>
        <w:t>9.设备租赁是指设备使用者（承担人）按照合同规定，按期向设备所有者（出租人）支付</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sz w:val="28"/>
          <w:szCs w:val="28"/>
          <w:u w:val="none"/>
          <w:lang w:val="en-US" w:eastAsia="zh-CN"/>
        </w:rPr>
      </w:pPr>
      <w:r>
        <w:rPr>
          <w:rFonts w:hint="eastAsia" w:ascii="宋体" w:hAnsi="宋体" w:eastAsia="宋体" w:cs="宋体"/>
          <w:sz w:val="28"/>
          <w:szCs w:val="28"/>
        </w:rPr>
        <w:t>一定费用而取得设备使用权的一种经济活动；一般有两种形式，即</w:t>
      </w:r>
      <w:r>
        <w:rPr>
          <w:rFonts w:hint="eastAsia" w:ascii="宋体" w:hAnsi="宋体" w:eastAsia="宋体" w:cs="宋体"/>
          <w:sz w:val="28"/>
          <w:szCs w:val="28"/>
          <w:u w:val="single"/>
          <w:lang w:val="en-US" w:eastAsia="zh-CN"/>
        </w:rPr>
        <w:t xml:space="preserve">    </w:t>
      </w:r>
      <w:r>
        <w:rPr>
          <w:rFonts w:hint="eastAsia" w:cs="宋体"/>
          <w:sz w:val="28"/>
          <w:szCs w:val="28"/>
          <w:u w:val="single"/>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租赁和</w:t>
      </w:r>
      <w:r>
        <w:rPr>
          <w:rFonts w:hint="eastAsia" w:ascii="宋体" w:hAnsi="宋体" w:eastAsia="宋体" w:cs="宋体"/>
          <w:sz w:val="28"/>
          <w:szCs w:val="28"/>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none"/>
          <w:lang w:val="en-US" w:eastAsia="zh-CN"/>
        </w:rPr>
        <w:t xml:space="preserve"> 租赁。</w:t>
      </w:r>
    </w:p>
    <w:p>
      <w:pPr>
        <w:keepNext w:val="0"/>
        <w:keepLines w:val="0"/>
        <w:widowControl/>
        <w:suppressLineNumbers w:val="0"/>
        <w:jc w:val="left"/>
        <w:rPr>
          <w:rFonts w:hint="eastAsia" w:cs="宋体"/>
          <w:sz w:val="28"/>
          <w:szCs w:val="28"/>
          <w:u w:val="none"/>
          <w:lang w:val="en-US" w:eastAsia="zh-CN"/>
        </w:rPr>
      </w:pPr>
      <w:r>
        <w:rPr>
          <w:rFonts w:hint="eastAsia" w:ascii="宋体" w:hAnsi="宋体" w:eastAsia="宋体" w:cs="宋体"/>
          <w:kern w:val="0"/>
          <w:sz w:val="28"/>
          <w:szCs w:val="28"/>
          <w:lang w:val="en-US" w:eastAsia="zh-CN" w:bidi="ar"/>
        </w:rPr>
        <w:t>10.ABC分析法，又称重点选择法或不均匀分布定律法，是应用数理统计分析的方法来选“</w:t>
      </w:r>
      <w:r>
        <w:rPr>
          <w:rFonts w:hint="eastAsia" w:ascii="宋体" w:hAnsi="宋体" w:eastAsia="宋体" w:cs="宋体"/>
          <w:kern w:val="0"/>
          <w:sz w:val="28"/>
          <w:szCs w:val="28"/>
          <w:u w:val="single"/>
          <w:lang w:val="en-US" w:eastAsia="zh-CN" w:bidi="ar"/>
        </w:rPr>
        <w:t xml:space="preserve">               </w:t>
      </w:r>
      <w:r>
        <w:rPr>
          <w:rFonts w:hint="eastAsia" w:ascii="宋体" w:hAnsi="宋体" w:eastAsia="宋体" w:cs="宋体"/>
          <w:kern w:val="0"/>
          <w:sz w:val="28"/>
          <w:szCs w:val="28"/>
          <w:u w:val="none"/>
          <w:lang w:val="en-US" w:eastAsia="zh-CN" w:bidi="ar"/>
        </w:rPr>
        <w:t>和</w:t>
      </w:r>
      <w:r>
        <w:rPr>
          <w:rFonts w:hint="eastAsia" w:ascii="宋体" w:hAnsi="宋体" w:eastAsia="宋体" w:cs="宋体"/>
          <w:kern w:val="0"/>
          <w:sz w:val="28"/>
          <w:szCs w:val="28"/>
          <w:u w:val="single"/>
          <w:lang w:val="en-US" w:eastAsia="zh-CN" w:bidi="ar"/>
        </w:rPr>
        <w:t xml:space="preserve">                   </w:t>
      </w:r>
      <w:r>
        <w:rPr>
          <w:rFonts w:hint="eastAsia" w:ascii="宋体" w:hAnsi="宋体" w:eastAsia="宋体" w:cs="宋体"/>
          <w:kern w:val="0"/>
          <w:sz w:val="28"/>
          <w:szCs w:val="28"/>
          <w:lang w:val="en-US" w:eastAsia="zh-CN" w:bidi="ar"/>
        </w:rPr>
        <w:t xml:space="preserve">”择对象；其基本原理为，抓住关键的少数可以解决问题的大部分。 </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b/>
          <w:bCs/>
          <w:color w:val="333333"/>
          <w:sz w:val="28"/>
          <w:szCs w:val="28"/>
        </w:rPr>
      </w:pPr>
      <w:r>
        <w:rPr>
          <w:rFonts w:hint="eastAsia" w:ascii="宋体" w:hAnsi="宋体" w:eastAsia="宋体" w:cs="宋体"/>
          <w:b/>
          <w:bCs/>
          <w:color w:val="333333"/>
          <w:sz w:val="28"/>
          <w:szCs w:val="28"/>
        </w:rPr>
        <w:t>二、单项选择题</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8"/>
          <w:szCs w:val="28"/>
        </w:rPr>
      </w:pPr>
      <w:r>
        <w:rPr>
          <w:rFonts w:hint="eastAsia" w:ascii="宋体" w:hAnsi="宋体" w:eastAsia="宋体" w:cs="宋体"/>
          <w:color w:val="333333"/>
          <w:sz w:val="28"/>
          <w:szCs w:val="28"/>
        </w:rPr>
        <w:t>1.工程经济分析的一般过程是（</w:t>
      </w:r>
      <w:r>
        <w:rPr>
          <w:rFonts w:hint="eastAsia" w:ascii="宋体" w:hAnsi="宋体" w:eastAsia="宋体" w:cs="宋体"/>
          <w:color w:val="333333"/>
          <w:sz w:val="28"/>
          <w:szCs w:val="28"/>
        </w:rPr>
        <w:tab/>
      </w:r>
      <w:r>
        <w:rPr>
          <w:rFonts w:hint="eastAsia" w:ascii="宋体" w:hAnsi="宋体" w:eastAsia="宋体" w:cs="宋体"/>
          <w:color w:val="333333"/>
          <w:sz w:val="28"/>
          <w:szCs w:val="28"/>
        </w:rPr>
        <w:t>）。</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8"/>
          <w:szCs w:val="28"/>
        </w:rPr>
      </w:pPr>
      <w:r>
        <w:rPr>
          <w:rFonts w:hint="eastAsia" w:ascii="宋体" w:hAnsi="宋体" w:eastAsia="宋体" w:cs="宋体"/>
          <w:color w:val="333333"/>
          <w:sz w:val="28"/>
          <w:szCs w:val="28"/>
        </w:rPr>
        <w:t>①确定目标</w:t>
      </w:r>
      <w:r>
        <w:rPr>
          <w:rFonts w:hint="eastAsia" w:ascii="宋体" w:hAnsi="宋体" w:eastAsia="宋体" w:cs="宋体"/>
          <w:color w:val="333333"/>
          <w:sz w:val="28"/>
          <w:szCs w:val="28"/>
        </w:rPr>
        <w:tab/>
      </w:r>
      <w:r>
        <w:rPr>
          <w:rFonts w:hint="eastAsia" w:ascii="宋体" w:hAnsi="宋体" w:eastAsia="宋体" w:cs="宋体"/>
          <w:color w:val="333333"/>
          <w:sz w:val="28"/>
          <w:szCs w:val="28"/>
        </w:rPr>
        <w:t>②调查研究收集资料</w:t>
      </w:r>
      <w:r>
        <w:rPr>
          <w:rFonts w:hint="eastAsia" w:ascii="宋体" w:hAnsi="宋体" w:eastAsia="宋体" w:cs="宋体"/>
          <w:color w:val="333333"/>
          <w:sz w:val="28"/>
          <w:szCs w:val="28"/>
        </w:rPr>
        <w:tab/>
      </w:r>
      <w:r>
        <w:rPr>
          <w:rFonts w:hint="eastAsia" w:ascii="宋体" w:hAnsi="宋体" w:eastAsia="宋体" w:cs="宋体"/>
          <w:color w:val="333333"/>
          <w:sz w:val="28"/>
          <w:szCs w:val="28"/>
        </w:rPr>
        <w:t>③趋势分析</w:t>
      </w:r>
      <w:r>
        <w:rPr>
          <w:rFonts w:hint="eastAsia" w:ascii="宋体" w:hAnsi="宋体" w:eastAsia="宋体" w:cs="宋体"/>
          <w:color w:val="333333"/>
          <w:sz w:val="28"/>
          <w:szCs w:val="28"/>
        </w:rPr>
        <w:tab/>
      </w:r>
      <w:r>
        <w:rPr>
          <w:rFonts w:hint="eastAsia" w:ascii="宋体" w:hAnsi="宋体" w:eastAsia="宋体" w:cs="宋体"/>
          <w:color w:val="333333"/>
          <w:sz w:val="28"/>
          <w:szCs w:val="28"/>
        </w:rPr>
        <w:t>④建立和选择方案⑤构造和选择模型</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8"/>
          <w:szCs w:val="28"/>
        </w:rPr>
      </w:pPr>
      <w:r>
        <w:rPr>
          <w:rFonts w:hint="eastAsia" w:ascii="宋体" w:hAnsi="宋体" w:eastAsia="宋体" w:cs="宋体"/>
          <w:color w:val="333333"/>
          <w:sz w:val="28"/>
          <w:szCs w:val="28"/>
        </w:rPr>
        <w:t>⑥模型求解</w:t>
      </w:r>
      <w:r>
        <w:rPr>
          <w:rFonts w:hint="eastAsia" w:ascii="宋体" w:hAnsi="宋体" w:eastAsia="宋体" w:cs="宋体"/>
          <w:color w:val="333333"/>
          <w:sz w:val="28"/>
          <w:szCs w:val="28"/>
        </w:rPr>
        <w:tab/>
      </w:r>
      <w:r>
        <w:rPr>
          <w:rFonts w:hint="eastAsia" w:ascii="宋体" w:hAnsi="宋体" w:eastAsia="宋体" w:cs="宋体"/>
          <w:color w:val="333333"/>
          <w:sz w:val="28"/>
          <w:szCs w:val="28"/>
        </w:rPr>
        <w:t>⑦综合评价</w:t>
      </w:r>
      <w:r>
        <w:rPr>
          <w:rFonts w:hint="eastAsia" w:ascii="宋体" w:hAnsi="宋体" w:eastAsia="宋体" w:cs="宋体"/>
          <w:color w:val="333333"/>
          <w:sz w:val="28"/>
          <w:szCs w:val="28"/>
        </w:rPr>
        <w:tab/>
      </w:r>
      <w:r>
        <w:rPr>
          <w:rFonts w:hint="eastAsia" w:ascii="宋体" w:hAnsi="宋体" w:eastAsia="宋体" w:cs="宋体"/>
          <w:color w:val="333333"/>
          <w:sz w:val="28"/>
          <w:szCs w:val="28"/>
        </w:rPr>
        <w:t>⑧选择最有方案</w:t>
      </w:r>
      <w:r>
        <w:rPr>
          <w:rFonts w:hint="eastAsia" w:ascii="宋体" w:hAnsi="宋体" w:eastAsia="宋体" w:cs="宋体"/>
          <w:color w:val="333333"/>
          <w:sz w:val="28"/>
          <w:szCs w:val="28"/>
        </w:rPr>
        <w:tab/>
      </w:r>
      <w:r>
        <w:rPr>
          <w:rFonts w:hint="eastAsia" w:ascii="宋体" w:hAnsi="宋体" w:eastAsia="宋体" w:cs="宋体"/>
          <w:color w:val="333333"/>
          <w:sz w:val="28"/>
          <w:szCs w:val="28"/>
        </w:rPr>
        <w:t>⑨完善实施方案</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8"/>
          <w:szCs w:val="28"/>
        </w:rPr>
      </w:pPr>
      <w:r>
        <w:rPr>
          <w:rFonts w:hint="eastAsia" w:ascii="宋体" w:hAnsi="宋体" w:eastAsia="宋体" w:cs="宋体"/>
          <w:color w:val="333333"/>
          <w:sz w:val="28"/>
          <w:szCs w:val="28"/>
        </w:rPr>
        <w:t>A.①→②→③→④→⑤→⑥→⑦→⑧→⑨</w:t>
      </w:r>
      <w:r>
        <w:rPr>
          <w:rFonts w:hint="eastAsia" w:ascii="宋体" w:hAnsi="宋体" w:eastAsia="宋体" w:cs="宋体"/>
          <w:color w:val="333333"/>
          <w:sz w:val="28"/>
          <w:szCs w:val="28"/>
        </w:rPr>
        <w:tab/>
      </w:r>
      <w:r>
        <w:rPr>
          <w:rFonts w:hint="eastAsia" w:eastAsia="宋体" w:cs="宋体"/>
          <w:color w:val="333333"/>
          <w:sz w:val="28"/>
          <w:szCs w:val="28"/>
          <w:lang w:val="en-US" w:eastAsia="zh-CN"/>
        </w:rPr>
        <w:t xml:space="preserve">   </w:t>
      </w:r>
      <w:r>
        <w:rPr>
          <w:rFonts w:hint="eastAsia" w:ascii="宋体" w:hAnsi="宋体" w:eastAsia="宋体" w:cs="宋体"/>
          <w:color w:val="333333"/>
          <w:sz w:val="28"/>
          <w:szCs w:val="28"/>
        </w:rPr>
        <w:t>B.①→②→③→⑥→⑤→④→⑨→⑧→⑦</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8"/>
          <w:szCs w:val="28"/>
        </w:rPr>
      </w:pPr>
      <w:r>
        <w:rPr>
          <w:rFonts w:hint="eastAsia" w:ascii="宋体" w:hAnsi="宋体" w:eastAsia="宋体" w:cs="宋体"/>
          <w:color w:val="333333"/>
          <w:sz w:val="28"/>
          <w:szCs w:val="28"/>
        </w:rPr>
        <w:t>C.②→①→③→⑤→④→⑥→⑧→⑦→⑨</w:t>
      </w:r>
      <w:r>
        <w:rPr>
          <w:rFonts w:hint="eastAsia" w:ascii="宋体" w:hAnsi="宋体" w:eastAsia="宋体" w:cs="宋体"/>
          <w:color w:val="333333"/>
          <w:sz w:val="28"/>
          <w:szCs w:val="28"/>
        </w:rPr>
        <w:tab/>
      </w:r>
      <w:r>
        <w:rPr>
          <w:rFonts w:hint="eastAsia" w:eastAsia="宋体" w:cs="宋体"/>
          <w:color w:val="333333"/>
          <w:sz w:val="28"/>
          <w:szCs w:val="28"/>
          <w:lang w:val="en-US" w:eastAsia="zh-CN"/>
        </w:rPr>
        <w:t xml:space="preserve">   </w:t>
      </w:r>
      <w:r>
        <w:rPr>
          <w:rFonts w:hint="eastAsia" w:ascii="宋体" w:hAnsi="宋体" w:eastAsia="宋体" w:cs="宋体"/>
          <w:color w:val="333333"/>
          <w:sz w:val="28"/>
          <w:szCs w:val="28"/>
        </w:rPr>
        <w:t>D.①→②→⑨→⑤→⑥→④→⑦→⑧→③</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8"/>
          <w:szCs w:val="28"/>
        </w:rPr>
      </w:pPr>
      <w:r>
        <w:rPr>
          <w:rFonts w:hint="eastAsia" w:ascii="宋体" w:hAnsi="宋体" w:eastAsia="宋体" w:cs="宋体"/>
          <w:color w:val="333333"/>
          <w:sz w:val="28"/>
          <w:szCs w:val="28"/>
        </w:rPr>
        <w:t>2.投资回收期和借款偿还期两个经济评价指标都是（</w:t>
      </w:r>
      <w:r>
        <w:rPr>
          <w:rFonts w:hint="eastAsia" w:ascii="宋体" w:hAnsi="宋体" w:eastAsia="宋体" w:cs="宋体"/>
          <w:color w:val="333333"/>
          <w:sz w:val="28"/>
          <w:szCs w:val="28"/>
        </w:rPr>
        <w:tab/>
      </w:r>
      <w:r>
        <w:rPr>
          <w:rFonts w:hint="eastAsia" w:eastAsia="宋体" w:cs="宋体"/>
          <w:color w:val="333333"/>
          <w:sz w:val="28"/>
          <w:szCs w:val="28"/>
          <w:lang w:val="en-US" w:eastAsia="zh-CN"/>
        </w:rPr>
        <w:t xml:space="preserve">     </w:t>
      </w:r>
      <w:r>
        <w:rPr>
          <w:rFonts w:hint="eastAsia" w:ascii="宋体" w:hAnsi="宋体" w:eastAsia="宋体" w:cs="宋体"/>
          <w:color w:val="333333"/>
          <w:sz w:val="28"/>
          <w:szCs w:val="28"/>
        </w:rPr>
        <w:t>）。</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8"/>
          <w:szCs w:val="28"/>
        </w:rPr>
      </w:pPr>
      <w:r>
        <w:rPr>
          <w:rFonts w:hint="eastAsia" w:ascii="宋体" w:hAnsi="宋体" w:eastAsia="宋体" w:cs="宋体"/>
          <w:color w:val="333333"/>
          <w:sz w:val="28"/>
          <w:szCs w:val="28"/>
        </w:rPr>
        <w:t>A.自建设年开始计算</w:t>
      </w:r>
      <w:r>
        <w:rPr>
          <w:rFonts w:hint="eastAsia" w:ascii="宋体" w:hAnsi="宋体" w:eastAsia="宋体" w:cs="宋体"/>
          <w:color w:val="333333"/>
          <w:sz w:val="28"/>
          <w:szCs w:val="28"/>
        </w:rPr>
        <w:tab/>
      </w:r>
      <w:r>
        <w:rPr>
          <w:rFonts w:hint="eastAsia" w:eastAsia="宋体" w:cs="宋体"/>
          <w:color w:val="333333"/>
          <w:sz w:val="28"/>
          <w:szCs w:val="28"/>
          <w:lang w:val="en-US" w:eastAsia="zh-CN"/>
        </w:rPr>
        <w:t xml:space="preserve">  </w:t>
      </w:r>
      <w:r>
        <w:rPr>
          <w:rFonts w:hint="eastAsia" w:ascii="宋体" w:hAnsi="宋体" w:eastAsia="宋体" w:cs="宋体"/>
          <w:color w:val="333333"/>
          <w:sz w:val="28"/>
          <w:szCs w:val="28"/>
        </w:rPr>
        <w:t>B</w:t>
      </w:r>
      <w:r>
        <w:rPr>
          <w:rFonts w:hint="eastAsia" w:eastAsia="宋体" w:cs="宋体"/>
          <w:color w:val="333333"/>
          <w:sz w:val="28"/>
          <w:szCs w:val="28"/>
          <w:lang w:val="en-US" w:eastAsia="zh-CN"/>
        </w:rPr>
        <w:t>.</w:t>
      </w:r>
      <w:r>
        <w:rPr>
          <w:rFonts w:hint="eastAsia" w:ascii="宋体" w:hAnsi="宋体" w:eastAsia="宋体" w:cs="宋体"/>
          <w:color w:val="333333"/>
          <w:sz w:val="28"/>
          <w:szCs w:val="28"/>
        </w:rPr>
        <w:t>时间性指标</w:t>
      </w:r>
      <w:r>
        <w:rPr>
          <w:rFonts w:hint="eastAsia" w:ascii="宋体" w:hAnsi="宋体" w:eastAsia="宋体" w:cs="宋体"/>
          <w:color w:val="333333"/>
          <w:sz w:val="28"/>
          <w:szCs w:val="28"/>
        </w:rPr>
        <w:tab/>
      </w:r>
      <w:r>
        <w:rPr>
          <w:rFonts w:hint="eastAsia" w:eastAsia="宋体" w:cs="宋体"/>
          <w:color w:val="333333"/>
          <w:sz w:val="28"/>
          <w:szCs w:val="28"/>
          <w:lang w:val="en-US" w:eastAsia="zh-CN"/>
        </w:rPr>
        <w:t xml:space="preserve">  </w:t>
      </w:r>
      <w:r>
        <w:rPr>
          <w:rFonts w:hint="eastAsia" w:ascii="宋体" w:hAnsi="宋体" w:eastAsia="宋体" w:cs="宋体"/>
          <w:color w:val="333333"/>
          <w:sz w:val="28"/>
          <w:szCs w:val="28"/>
        </w:rPr>
        <w:t>C</w:t>
      </w:r>
      <w:r>
        <w:rPr>
          <w:rFonts w:hint="eastAsia" w:eastAsia="宋体" w:cs="宋体"/>
          <w:color w:val="333333"/>
          <w:sz w:val="28"/>
          <w:szCs w:val="28"/>
          <w:lang w:val="en-US" w:eastAsia="zh-CN"/>
        </w:rPr>
        <w:t>.</w:t>
      </w:r>
      <w:r>
        <w:rPr>
          <w:rFonts w:hint="eastAsia" w:ascii="宋体" w:hAnsi="宋体" w:eastAsia="宋体" w:cs="宋体"/>
          <w:color w:val="333333"/>
          <w:sz w:val="28"/>
          <w:szCs w:val="28"/>
        </w:rPr>
        <w:t>反应偿债能力的指标</w:t>
      </w:r>
      <w:r>
        <w:rPr>
          <w:rFonts w:hint="eastAsia" w:ascii="宋体" w:hAnsi="宋体" w:eastAsia="宋体" w:cs="宋体"/>
          <w:color w:val="333333"/>
          <w:sz w:val="28"/>
          <w:szCs w:val="28"/>
        </w:rPr>
        <w:tab/>
      </w:r>
      <w:r>
        <w:rPr>
          <w:rFonts w:hint="eastAsia" w:eastAsia="宋体" w:cs="宋体"/>
          <w:color w:val="333333"/>
          <w:sz w:val="28"/>
          <w:szCs w:val="28"/>
          <w:lang w:val="en-US" w:eastAsia="zh-CN"/>
        </w:rPr>
        <w:t xml:space="preserve">     </w:t>
      </w:r>
      <w:r>
        <w:rPr>
          <w:rFonts w:hint="eastAsia" w:ascii="宋体" w:hAnsi="宋体" w:eastAsia="宋体" w:cs="宋体"/>
          <w:color w:val="333333"/>
          <w:sz w:val="28"/>
          <w:szCs w:val="28"/>
        </w:rPr>
        <w:t>D</w:t>
      </w:r>
      <w:r>
        <w:rPr>
          <w:rFonts w:hint="eastAsia" w:eastAsia="宋体" w:cs="宋体"/>
          <w:color w:val="333333"/>
          <w:sz w:val="28"/>
          <w:szCs w:val="28"/>
          <w:lang w:val="en-US" w:eastAsia="zh-CN"/>
        </w:rPr>
        <w:t>.</w:t>
      </w:r>
      <w:r>
        <w:rPr>
          <w:rFonts w:hint="eastAsia" w:ascii="宋体" w:hAnsi="宋体" w:eastAsia="宋体" w:cs="宋体"/>
          <w:color w:val="333333"/>
          <w:sz w:val="28"/>
          <w:szCs w:val="28"/>
        </w:rPr>
        <w:t>动态评价指标</w:t>
      </w:r>
    </w:p>
    <w:p>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sz w:val="28"/>
          <w:szCs w:val="28"/>
        </w:rPr>
      </w:pPr>
      <w:r>
        <w:rPr>
          <w:rFonts w:hint="eastAsia" w:ascii="宋体" w:hAnsi="宋体" w:eastAsia="宋体" w:cs="宋体"/>
          <w:sz w:val="28"/>
          <w:szCs w:val="28"/>
        </w:rPr>
        <w:t>3.在下列投资方案指标评价中，应该考虑资金时间价值的指标是（</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ab/>
      </w:r>
      <w:r>
        <w:rPr>
          <w:rFonts w:hint="eastAsia" w:ascii="宋体" w:hAnsi="宋体" w:eastAsia="宋体" w:cs="宋体"/>
          <w:sz w:val="28"/>
          <w:szCs w:val="28"/>
        </w:rPr>
        <w:t>）。</w:t>
      </w:r>
    </w:p>
    <w:p>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ascii="宋体" w:hAnsi="宋体" w:eastAsia="宋体" w:cs="宋体"/>
          <w:sz w:val="28"/>
          <w:szCs w:val="28"/>
          <w:lang w:val="en-US" w:eastAsia="zh-CN"/>
        </w:rPr>
        <w:t>.</w:t>
      </w:r>
      <w:r>
        <w:rPr>
          <w:rFonts w:hint="eastAsia" w:ascii="宋体" w:hAnsi="宋体" w:eastAsia="宋体" w:cs="宋体"/>
          <w:sz w:val="28"/>
          <w:szCs w:val="28"/>
        </w:rPr>
        <w:t>投资利润率和净现值</w:t>
      </w:r>
      <w:r>
        <w:rPr>
          <w:rFonts w:hint="eastAsia" w:ascii="宋体" w:hAnsi="宋体" w:eastAsia="宋体" w:cs="宋体"/>
          <w:sz w:val="28"/>
          <w:szCs w:val="28"/>
        </w:rPr>
        <w:tab/>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B</w:t>
      </w:r>
      <w:r>
        <w:rPr>
          <w:rFonts w:hint="eastAsia" w:ascii="宋体" w:hAnsi="宋体" w:eastAsia="宋体" w:cs="宋体"/>
          <w:sz w:val="28"/>
          <w:szCs w:val="28"/>
          <w:lang w:val="en-US" w:eastAsia="zh-CN"/>
        </w:rPr>
        <w:t>.</w:t>
      </w:r>
      <w:r>
        <w:rPr>
          <w:rFonts w:hint="eastAsia" w:ascii="宋体" w:hAnsi="宋体" w:eastAsia="宋体" w:cs="宋体"/>
          <w:sz w:val="28"/>
          <w:szCs w:val="28"/>
        </w:rPr>
        <w:t>投资利润率和投资回收期</w:t>
      </w:r>
    </w:p>
    <w:p>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sz w:val="28"/>
          <w:szCs w:val="28"/>
        </w:rPr>
      </w:pPr>
      <w:r>
        <w:rPr>
          <w:rFonts w:hint="eastAsia" w:ascii="宋体" w:hAnsi="宋体" w:eastAsia="宋体" w:cs="宋体"/>
          <w:sz w:val="28"/>
          <w:szCs w:val="28"/>
        </w:rPr>
        <w:t>C</w:t>
      </w:r>
      <w:r>
        <w:rPr>
          <w:rFonts w:hint="eastAsia" w:ascii="宋体" w:hAnsi="宋体" w:eastAsia="宋体" w:cs="宋体"/>
          <w:sz w:val="28"/>
          <w:szCs w:val="28"/>
          <w:lang w:val="en-US" w:eastAsia="zh-CN"/>
        </w:rPr>
        <w:t>.</w:t>
      </w:r>
      <w:r>
        <w:rPr>
          <w:rFonts w:hint="eastAsia" w:ascii="宋体" w:hAnsi="宋体" w:eastAsia="宋体" w:cs="宋体"/>
          <w:sz w:val="28"/>
          <w:szCs w:val="28"/>
        </w:rPr>
        <w:t>净现值和内部收益率</w:t>
      </w:r>
      <w:r>
        <w:rPr>
          <w:rFonts w:hint="eastAsia" w:ascii="宋体" w:hAnsi="宋体" w:eastAsia="宋体" w:cs="宋体"/>
          <w:sz w:val="28"/>
          <w:szCs w:val="28"/>
        </w:rPr>
        <w:tab/>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D</w:t>
      </w:r>
      <w:r>
        <w:rPr>
          <w:rFonts w:hint="eastAsia" w:ascii="宋体" w:hAnsi="宋体" w:eastAsia="宋体" w:cs="宋体"/>
          <w:sz w:val="28"/>
          <w:szCs w:val="28"/>
          <w:lang w:val="en-US" w:eastAsia="zh-CN"/>
        </w:rPr>
        <w:t>.</w:t>
      </w:r>
      <w:r>
        <w:rPr>
          <w:rFonts w:hint="eastAsia" w:ascii="宋体" w:hAnsi="宋体" w:eastAsia="宋体" w:cs="宋体"/>
          <w:sz w:val="28"/>
          <w:szCs w:val="28"/>
        </w:rPr>
        <w:t>净现值和投资利税率</w:t>
      </w:r>
    </w:p>
    <w:p>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sz w:val="28"/>
          <w:szCs w:val="28"/>
        </w:rPr>
      </w:pPr>
      <w:r>
        <w:rPr>
          <w:rFonts w:hint="eastAsia" w:ascii="宋体" w:hAnsi="宋体" w:eastAsia="宋体" w:cs="宋体"/>
          <w:sz w:val="28"/>
          <w:szCs w:val="28"/>
        </w:rPr>
        <w:t>4.在计算财务净现值的过程中，投资现值的计算应采用（</w:t>
      </w:r>
      <w:r>
        <w:rPr>
          <w:rFonts w:hint="eastAsia" w:ascii="宋体" w:hAnsi="宋体" w:eastAsia="宋体" w:cs="宋体"/>
          <w:sz w:val="28"/>
          <w:szCs w:val="28"/>
        </w:rPr>
        <w:tab/>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w:t>
      </w:r>
    </w:p>
    <w:p>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sz w:val="28"/>
          <w:szCs w:val="28"/>
        </w:rPr>
      </w:pPr>
      <w:r>
        <w:rPr>
          <w:rFonts w:hint="eastAsia" w:ascii="宋体" w:hAnsi="宋体" w:eastAsia="宋体" w:cs="宋体"/>
          <w:sz w:val="28"/>
          <w:szCs w:val="28"/>
        </w:rPr>
        <w:t>A.名义利率</w:t>
      </w:r>
      <w:r>
        <w:rPr>
          <w:rFonts w:hint="eastAsia" w:ascii="宋体" w:hAnsi="宋体" w:eastAsia="宋体" w:cs="宋体"/>
          <w:sz w:val="28"/>
          <w:szCs w:val="28"/>
        </w:rPr>
        <w:tab/>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B</w:t>
      </w:r>
      <w:r>
        <w:rPr>
          <w:rFonts w:hint="eastAsia" w:ascii="宋体" w:hAnsi="宋体" w:eastAsia="宋体" w:cs="宋体"/>
          <w:sz w:val="28"/>
          <w:szCs w:val="28"/>
          <w:lang w:val="en-US" w:eastAsia="zh-CN"/>
        </w:rPr>
        <w:t>.</w:t>
      </w:r>
      <w:r>
        <w:rPr>
          <w:rFonts w:hint="eastAsia" w:ascii="宋体" w:hAnsi="宋体" w:eastAsia="宋体" w:cs="宋体"/>
          <w:sz w:val="28"/>
          <w:szCs w:val="28"/>
        </w:rPr>
        <w:t>财务内部是收益率</w:t>
      </w:r>
      <w:r>
        <w:rPr>
          <w:rFonts w:hint="eastAsia" w:ascii="宋体" w:hAnsi="宋体" w:eastAsia="宋体" w:cs="宋体"/>
          <w:sz w:val="28"/>
          <w:szCs w:val="28"/>
        </w:rPr>
        <w:tab/>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C</w:t>
      </w:r>
      <w:r>
        <w:rPr>
          <w:rFonts w:hint="eastAsia" w:ascii="宋体" w:hAnsi="宋体" w:eastAsia="宋体" w:cs="宋体"/>
          <w:sz w:val="28"/>
          <w:szCs w:val="28"/>
          <w:lang w:val="en-US" w:eastAsia="zh-CN"/>
        </w:rPr>
        <w:t>.</w:t>
      </w:r>
      <w:r>
        <w:rPr>
          <w:rFonts w:hint="eastAsia" w:ascii="宋体" w:hAnsi="宋体" w:eastAsia="宋体" w:cs="宋体"/>
          <w:sz w:val="28"/>
          <w:szCs w:val="28"/>
        </w:rPr>
        <w:t>基准收益率</w:t>
      </w:r>
      <w:r>
        <w:rPr>
          <w:rFonts w:hint="eastAsia" w:ascii="宋体" w:hAnsi="宋体" w:eastAsia="宋体" w:cs="宋体"/>
          <w:sz w:val="28"/>
          <w:szCs w:val="28"/>
        </w:rPr>
        <w:tab/>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D</w:t>
      </w:r>
      <w:r>
        <w:rPr>
          <w:rFonts w:hint="eastAsia" w:ascii="宋体" w:hAnsi="宋体" w:eastAsia="宋体" w:cs="宋体"/>
          <w:sz w:val="28"/>
          <w:szCs w:val="28"/>
          <w:lang w:val="en-US" w:eastAsia="zh-CN"/>
        </w:rPr>
        <w:t>.</w:t>
      </w:r>
      <w:r>
        <w:rPr>
          <w:rFonts w:hint="eastAsia" w:ascii="宋体" w:hAnsi="宋体" w:eastAsia="宋体" w:cs="宋体"/>
          <w:sz w:val="28"/>
          <w:szCs w:val="28"/>
        </w:rPr>
        <w:t>投资收益率</w:t>
      </w:r>
    </w:p>
    <w:p>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sz w:val="28"/>
          <w:szCs w:val="28"/>
        </w:rPr>
      </w:pPr>
      <w:r>
        <w:rPr>
          <w:rFonts w:hint="eastAsia" w:ascii="宋体" w:hAnsi="宋体" w:eastAsia="宋体" w:cs="宋体"/>
          <w:sz w:val="28"/>
          <w:szCs w:val="28"/>
        </w:rPr>
        <w:t>5.某企业对投资A、B 两个项目进行经济评价</w:t>
      </w:r>
      <w:r>
        <w:rPr>
          <w:rFonts w:hint="eastAsia" w:ascii="宋体" w:hAnsi="宋体" w:eastAsia="宋体" w:cs="宋体"/>
          <w:sz w:val="28"/>
          <w:szCs w:val="28"/>
          <w:lang w:eastAsia="zh-CN"/>
        </w:rPr>
        <w:t>，</w:t>
      </w:r>
      <w:r>
        <w:rPr>
          <w:rFonts w:hint="eastAsia" w:ascii="宋体" w:hAnsi="宋体" w:eastAsia="宋体" w:cs="宋体"/>
          <w:sz w:val="28"/>
          <w:szCs w:val="28"/>
        </w:rPr>
        <w:t>总投资资金为100 万元， 其中 A 项目需要资金 80 万元</w:t>
      </w:r>
      <w:r>
        <w:rPr>
          <w:rFonts w:hint="eastAsia" w:ascii="宋体" w:hAnsi="宋体" w:eastAsia="宋体" w:cs="宋体"/>
          <w:sz w:val="28"/>
          <w:szCs w:val="28"/>
          <w:lang w:eastAsia="zh-CN"/>
        </w:rPr>
        <w:t>，</w:t>
      </w:r>
      <w:r>
        <w:rPr>
          <w:rFonts w:hint="eastAsia" w:ascii="宋体" w:hAnsi="宋体" w:eastAsia="宋体" w:cs="宋体"/>
          <w:sz w:val="28"/>
          <w:szCs w:val="28"/>
        </w:rPr>
        <w:t>B 项目需要资金60 万元。则应将两个方案视为（</w:t>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w:t>
      </w:r>
    </w:p>
    <w:p>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ascii="宋体" w:hAnsi="宋体" w:eastAsia="宋体" w:cs="宋体"/>
          <w:sz w:val="28"/>
          <w:szCs w:val="28"/>
          <w:lang w:val="en-US" w:eastAsia="zh-CN"/>
        </w:rPr>
        <w:t>.</w:t>
      </w:r>
      <w:r>
        <w:rPr>
          <w:rFonts w:hint="eastAsia" w:ascii="宋体" w:hAnsi="宋体" w:eastAsia="宋体" w:cs="宋体"/>
          <w:sz w:val="28"/>
          <w:szCs w:val="28"/>
        </w:rPr>
        <w:t>独立型方案</w:t>
      </w:r>
      <w:r>
        <w:rPr>
          <w:rFonts w:hint="eastAsia" w:ascii="宋体" w:hAnsi="宋体" w:eastAsia="宋体" w:cs="宋体"/>
          <w:sz w:val="28"/>
          <w:szCs w:val="28"/>
        </w:rPr>
        <w:tab/>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B</w:t>
      </w:r>
      <w:r>
        <w:rPr>
          <w:rFonts w:hint="eastAsia" w:ascii="宋体" w:hAnsi="宋体" w:eastAsia="宋体" w:cs="宋体"/>
          <w:sz w:val="28"/>
          <w:szCs w:val="28"/>
          <w:lang w:val="en-US" w:eastAsia="zh-CN"/>
        </w:rPr>
        <w:t>.</w:t>
      </w:r>
      <w:r>
        <w:rPr>
          <w:rFonts w:hint="eastAsia" w:ascii="宋体" w:hAnsi="宋体" w:eastAsia="宋体" w:cs="宋体"/>
          <w:sz w:val="28"/>
          <w:szCs w:val="28"/>
        </w:rPr>
        <w:t>互斥型方案</w:t>
      </w:r>
      <w:r>
        <w:rPr>
          <w:rFonts w:hint="eastAsia" w:ascii="宋体" w:hAnsi="宋体" w:eastAsia="宋体" w:cs="宋体"/>
          <w:sz w:val="28"/>
          <w:szCs w:val="28"/>
        </w:rPr>
        <w:tab/>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C</w:t>
      </w:r>
      <w:r>
        <w:rPr>
          <w:rFonts w:hint="eastAsia" w:ascii="宋体" w:hAnsi="宋体" w:eastAsia="宋体" w:cs="宋体"/>
          <w:sz w:val="28"/>
          <w:szCs w:val="28"/>
          <w:lang w:val="en-US" w:eastAsia="zh-CN"/>
        </w:rPr>
        <w:t>.</w:t>
      </w:r>
      <w:r>
        <w:rPr>
          <w:rFonts w:hint="eastAsia" w:ascii="宋体" w:hAnsi="宋体" w:eastAsia="宋体" w:cs="宋体"/>
          <w:sz w:val="28"/>
          <w:szCs w:val="28"/>
        </w:rPr>
        <w:t>相关方案</w:t>
      </w:r>
      <w:r>
        <w:rPr>
          <w:rFonts w:hint="eastAsia" w:ascii="宋体" w:hAnsi="宋体" w:eastAsia="宋体" w:cs="宋体"/>
          <w:sz w:val="28"/>
          <w:szCs w:val="28"/>
        </w:rPr>
        <w:tab/>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D</w:t>
      </w:r>
      <w:r>
        <w:rPr>
          <w:rFonts w:hint="eastAsia" w:ascii="宋体" w:hAnsi="宋体" w:eastAsia="宋体" w:cs="宋体"/>
          <w:sz w:val="28"/>
          <w:szCs w:val="28"/>
          <w:lang w:val="en-US" w:eastAsia="zh-CN"/>
        </w:rPr>
        <w:t>.</w:t>
      </w:r>
      <w:r>
        <w:rPr>
          <w:rFonts w:hint="eastAsia" w:ascii="宋体" w:hAnsi="宋体" w:eastAsia="宋体" w:cs="宋体"/>
          <w:sz w:val="28"/>
          <w:szCs w:val="28"/>
        </w:rPr>
        <w:t>组合方案</w:t>
      </w:r>
    </w:p>
    <w:p>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b w:val="0"/>
          <w:bCs/>
          <w:sz w:val="28"/>
          <w:szCs w:val="28"/>
        </w:rPr>
      </w:pPr>
      <w:r>
        <w:rPr>
          <w:rFonts w:hint="eastAsia" w:ascii="宋体" w:hAnsi="宋体" w:eastAsia="宋体" w:cs="宋体"/>
          <w:sz w:val="28"/>
          <w:szCs w:val="28"/>
        </w:rPr>
        <w:t>6.下列关于互斥方案经济效果评价方法的表述中，正确的是（</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ab/>
      </w:r>
      <w:r>
        <w:rPr>
          <w:rFonts w:hint="eastAsia" w:ascii="宋体" w:hAnsi="宋体" w:eastAsia="宋体" w:cs="宋体"/>
          <w:sz w:val="28"/>
          <w:szCs w:val="28"/>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sz w:val="28"/>
          <w:szCs w:val="28"/>
        </w:rPr>
      </w:pPr>
      <w:r>
        <w:rPr>
          <w:rFonts w:hint="eastAsia" w:ascii="宋体" w:hAnsi="宋体" w:eastAsia="宋体" w:cs="宋体"/>
          <w:b w:val="0"/>
          <w:bCs/>
          <w:sz w:val="28"/>
          <w:szCs w:val="28"/>
        </w:rPr>
        <w:t>A.采用净年值法可以使寿命期不等的互斥方案具有可比性</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sz w:val="28"/>
          <w:szCs w:val="28"/>
        </w:rPr>
      </w:pPr>
      <w:r>
        <w:rPr>
          <w:rFonts w:hint="eastAsia" w:ascii="宋体" w:hAnsi="宋体" w:eastAsia="宋体" w:cs="宋体"/>
          <w:b w:val="0"/>
          <w:bCs/>
          <w:sz w:val="28"/>
          <w:szCs w:val="28"/>
        </w:rPr>
        <w:t>B.最小公倍数法适用于某些不可再生资源开发型项目</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sz w:val="28"/>
          <w:szCs w:val="28"/>
        </w:rPr>
      </w:pPr>
      <w:r>
        <w:rPr>
          <w:rFonts w:hint="eastAsia" w:ascii="宋体" w:hAnsi="宋体" w:eastAsia="宋体" w:cs="宋体"/>
          <w:b w:val="0"/>
          <w:bCs/>
          <w:sz w:val="28"/>
          <w:szCs w:val="28"/>
        </w:rPr>
        <w:t>C.采用研究期法时不需要考虑研究期以后的现金流量情况</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sz w:val="28"/>
          <w:szCs w:val="28"/>
        </w:rPr>
      </w:pPr>
      <w:r>
        <w:rPr>
          <w:rFonts w:hint="eastAsia" w:ascii="宋体" w:hAnsi="宋体" w:eastAsia="宋体" w:cs="宋体"/>
          <w:b w:val="0"/>
          <w:bCs/>
          <w:sz w:val="28"/>
          <w:szCs w:val="28"/>
        </w:rPr>
        <w:t>D.方案重复法的适用条件是互斥方案在某时间段具有相同的现金流量</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sz w:val="28"/>
          <w:szCs w:val="28"/>
        </w:rPr>
      </w:pPr>
      <w:r>
        <w:rPr>
          <w:rFonts w:hint="eastAsia" w:ascii="宋体" w:hAnsi="宋体" w:eastAsia="宋体" w:cs="宋体"/>
          <w:b w:val="0"/>
          <w:bCs/>
          <w:sz w:val="28"/>
          <w:szCs w:val="28"/>
        </w:rPr>
        <w:t>7.下列关于敏感性分析的表述，正确的是（</w:t>
      </w:r>
      <w:r>
        <w:rPr>
          <w:rFonts w:hint="eastAsia" w:ascii="宋体" w:hAnsi="宋体" w:eastAsia="宋体" w:cs="宋体"/>
          <w:b w:val="0"/>
          <w:bCs/>
          <w:sz w:val="28"/>
          <w:szCs w:val="28"/>
        </w:rPr>
        <w:tab/>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sz w:val="28"/>
          <w:szCs w:val="28"/>
        </w:rPr>
      </w:pPr>
      <w:r>
        <w:rPr>
          <w:rFonts w:hint="eastAsia" w:ascii="宋体" w:hAnsi="宋体" w:eastAsia="宋体" w:cs="宋体"/>
          <w:b w:val="0"/>
          <w:bCs/>
          <w:sz w:val="28"/>
          <w:szCs w:val="28"/>
        </w:rPr>
        <w:t>A.敏感性分析对项目涉及的全部不确定因素进行分析</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sz w:val="28"/>
          <w:szCs w:val="28"/>
        </w:rPr>
      </w:pPr>
      <w:r>
        <w:rPr>
          <w:rFonts w:hint="eastAsia" w:ascii="宋体" w:hAnsi="宋体" w:eastAsia="宋体" w:cs="宋体"/>
          <w:b w:val="0"/>
          <w:bCs/>
          <w:sz w:val="28"/>
          <w:szCs w:val="28"/>
        </w:rPr>
        <w:t>B.敏感性分析的作用在于它能粗略预测项目可能承担的风险</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sz w:val="28"/>
          <w:szCs w:val="28"/>
        </w:rPr>
      </w:pPr>
      <w:r>
        <w:rPr>
          <w:rFonts w:hint="eastAsia" w:ascii="宋体" w:hAnsi="宋体" w:eastAsia="宋体" w:cs="宋体"/>
          <w:b w:val="0"/>
          <w:bCs/>
          <w:sz w:val="28"/>
          <w:szCs w:val="28"/>
        </w:rPr>
        <w:t>C.敏感性分析只适用于项目财务评价</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sz w:val="28"/>
          <w:szCs w:val="28"/>
        </w:rPr>
      </w:pPr>
      <w:r>
        <w:rPr>
          <w:rFonts w:hint="eastAsia" w:ascii="宋体" w:hAnsi="宋体" w:eastAsia="宋体" w:cs="宋体"/>
          <w:b w:val="0"/>
          <w:bCs/>
          <w:sz w:val="28"/>
          <w:szCs w:val="28"/>
        </w:rPr>
        <w:t>D.敏感性分析可以得知不确定性因素对项目效益影响发生的可能性大小</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sz w:val="28"/>
          <w:szCs w:val="28"/>
        </w:rPr>
      </w:pPr>
      <w:r>
        <w:rPr>
          <w:rFonts w:hint="eastAsia" w:ascii="宋体" w:hAnsi="宋体" w:eastAsia="宋体" w:cs="宋体"/>
          <w:b w:val="0"/>
          <w:bCs/>
          <w:sz w:val="28"/>
          <w:szCs w:val="28"/>
        </w:rPr>
        <w:t>8.财务评价的具体工作包括：①编制财务报表，②计算评价指标，③进行财务分析，④预测财务基础数据；正确的工作顺序是（</w:t>
      </w:r>
      <w:r>
        <w:rPr>
          <w:rFonts w:hint="eastAsia" w:ascii="宋体" w:hAnsi="宋体" w:eastAsia="宋体" w:cs="宋体"/>
          <w:b w:val="0"/>
          <w:bCs/>
          <w:sz w:val="28"/>
          <w:szCs w:val="28"/>
        </w:rPr>
        <w:tab/>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sz w:val="28"/>
          <w:szCs w:val="28"/>
        </w:rPr>
      </w:pPr>
      <w:r>
        <w:rPr>
          <w:rFonts w:hint="eastAsia" w:ascii="宋体" w:hAnsi="宋体" w:eastAsia="宋体" w:cs="宋体"/>
          <w:b w:val="0"/>
          <w:bCs/>
          <w:sz w:val="28"/>
          <w:szCs w:val="28"/>
        </w:rPr>
        <w:t>A</w:t>
      </w:r>
      <w:r>
        <w:rPr>
          <w:rFonts w:hint="eastAsia" w:ascii="宋体" w:hAnsi="宋体" w:eastAsia="宋体" w:cs="宋体"/>
          <w:b w:val="0"/>
          <w:bCs/>
          <w:sz w:val="28"/>
          <w:szCs w:val="28"/>
          <w:lang w:val="en-US" w:eastAsia="zh-CN"/>
        </w:rPr>
        <w:t>.</w:t>
      </w:r>
      <w:r>
        <w:rPr>
          <w:rFonts w:hint="eastAsia" w:ascii="宋体" w:hAnsi="宋体" w:eastAsia="宋体" w:cs="宋体"/>
          <w:b w:val="0"/>
          <w:bCs/>
          <w:sz w:val="28"/>
          <w:szCs w:val="28"/>
        </w:rPr>
        <w:t>①②③④</w:t>
      </w:r>
      <w:r>
        <w:rPr>
          <w:rFonts w:hint="eastAsia" w:ascii="宋体" w:hAnsi="宋体" w:eastAsia="宋体" w:cs="宋体"/>
          <w:b w:val="0"/>
          <w:bCs/>
          <w:sz w:val="28"/>
          <w:szCs w:val="28"/>
        </w:rPr>
        <w:tab/>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B</w:t>
      </w:r>
      <w:r>
        <w:rPr>
          <w:rFonts w:hint="eastAsia" w:ascii="宋体" w:hAnsi="宋体" w:eastAsia="宋体" w:cs="宋体"/>
          <w:b w:val="0"/>
          <w:bCs/>
          <w:sz w:val="28"/>
          <w:szCs w:val="28"/>
          <w:lang w:val="en-US" w:eastAsia="zh-CN"/>
        </w:rPr>
        <w:t>.</w:t>
      </w:r>
      <w:r>
        <w:rPr>
          <w:rFonts w:hint="eastAsia" w:ascii="宋体" w:hAnsi="宋体" w:eastAsia="宋体" w:cs="宋体"/>
          <w:b w:val="0"/>
          <w:bCs/>
          <w:sz w:val="28"/>
          <w:szCs w:val="28"/>
        </w:rPr>
        <w:t>②①③④</w:t>
      </w:r>
      <w:r>
        <w:rPr>
          <w:rFonts w:hint="eastAsia" w:ascii="宋体" w:hAnsi="宋体" w:eastAsia="宋体" w:cs="宋体"/>
          <w:b w:val="0"/>
          <w:bCs/>
          <w:sz w:val="28"/>
          <w:szCs w:val="28"/>
        </w:rPr>
        <w:tab/>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C</w:t>
      </w:r>
      <w:r>
        <w:rPr>
          <w:rFonts w:hint="eastAsia" w:ascii="宋体" w:hAnsi="宋体" w:eastAsia="宋体" w:cs="宋体"/>
          <w:b w:val="0"/>
          <w:bCs/>
          <w:sz w:val="28"/>
          <w:szCs w:val="28"/>
          <w:lang w:val="en-US" w:eastAsia="zh-CN"/>
        </w:rPr>
        <w:t>.</w:t>
      </w:r>
      <w:r>
        <w:rPr>
          <w:rFonts w:hint="eastAsia" w:ascii="宋体" w:hAnsi="宋体" w:eastAsia="宋体" w:cs="宋体"/>
          <w:b w:val="0"/>
          <w:bCs/>
          <w:sz w:val="28"/>
          <w:szCs w:val="28"/>
        </w:rPr>
        <w:t>④③①②</w:t>
      </w:r>
      <w:r>
        <w:rPr>
          <w:rFonts w:hint="eastAsia" w:ascii="宋体" w:hAnsi="宋体" w:eastAsia="宋体" w:cs="宋体"/>
          <w:b w:val="0"/>
          <w:bCs/>
          <w:sz w:val="28"/>
          <w:szCs w:val="28"/>
        </w:rPr>
        <w:tab/>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D</w:t>
      </w:r>
      <w:r>
        <w:rPr>
          <w:rFonts w:hint="eastAsia" w:ascii="宋体" w:hAnsi="宋体" w:eastAsia="宋体" w:cs="宋体"/>
          <w:b w:val="0"/>
          <w:bCs/>
          <w:sz w:val="28"/>
          <w:szCs w:val="28"/>
          <w:lang w:val="en-US" w:eastAsia="zh-CN"/>
        </w:rPr>
        <w:t>.</w:t>
      </w:r>
      <w:r>
        <w:rPr>
          <w:rFonts w:hint="eastAsia" w:ascii="宋体" w:hAnsi="宋体" w:eastAsia="宋体" w:cs="宋体"/>
          <w:b w:val="0"/>
          <w:bCs/>
          <w:sz w:val="28"/>
          <w:szCs w:val="28"/>
        </w:rPr>
        <w:t>④①②③</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sz w:val="28"/>
          <w:szCs w:val="28"/>
        </w:rPr>
      </w:pPr>
      <w:r>
        <w:rPr>
          <w:rFonts w:hint="eastAsia" w:ascii="宋体" w:hAnsi="宋体" w:eastAsia="宋体" w:cs="宋体"/>
          <w:b w:val="0"/>
          <w:bCs/>
          <w:sz w:val="28"/>
          <w:szCs w:val="28"/>
        </w:rPr>
        <w:t>9.国民经济评价是按（</w:t>
      </w:r>
      <w:r>
        <w:rPr>
          <w:rFonts w:hint="eastAsia" w:ascii="宋体" w:hAnsi="宋体" w:eastAsia="宋体" w:cs="宋体"/>
          <w:b w:val="0"/>
          <w:bCs/>
          <w:sz w:val="28"/>
          <w:szCs w:val="28"/>
        </w:rPr>
        <w:tab/>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）的原则，从项目对社会经济所做贡献及社会为项目所付出的代价的角度，考查项目的经济合理性。</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sz w:val="28"/>
          <w:szCs w:val="28"/>
          <w:lang w:val="en-US" w:eastAsia="zh-CN"/>
        </w:rPr>
      </w:pPr>
      <w:r>
        <w:rPr>
          <w:rFonts w:hint="eastAsia" w:ascii="宋体" w:hAnsi="宋体" w:eastAsia="宋体" w:cs="宋体"/>
          <w:b w:val="0"/>
          <w:bCs/>
          <w:sz w:val="28"/>
          <w:szCs w:val="28"/>
        </w:rPr>
        <w:t>A</w:t>
      </w:r>
      <w:r>
        <w:rPr>
          <w:rFonts w:hint="eastAsia" w:ascii="宋体" w:hAnsi="宋体" w:eastAsia="宋体" w:cs="宋体"/>
          <w:b w:val="0"/>
          <w:bCs/>
          <w:sz w:val="28"/>
          <w:szCs w:val="28"/>
          <w:lang w:val="en-US" w:eastAsia="zh-CN"/>
        </w:rPr>
        <w:t>.</w:t>
      </w:r>
      <w:r>
        <w:rPr>
          <w:rFonts w:hint="eastAsia" w:ascii="宋体" w:hAnsi="宋体" w:eastAsia="宋体" w:cs="宋体"/>
          <w:b w:val="0"/>
          <w:bCs/>
          <w:sz w:val="28"/>
          <w:szCs w:val="28"/>
        </w:rPr>
        <w:t>获得最大经济效益</w:t>
      </w:r>
      <w:r>
        <w:rPr>
          <w:rFonts w:hint="eastAsia" w:ascii="宋体" w:hAnsi="宋体" w:eastAsia="宋体" w:cs="宋体"/>
          <w:b w:val="0"/>
          <w:bCs/>
          <w:sz w:val="28"/>
          <w:szCs w:val="28"/>
        </w:rPr>
        <w:tab/>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B</w:t>
      </w:r>
      <w:r>
        <w:rPr>
          <w:rFonts w:hint="eastAsia" w:ascii="宋体" w:hAnsi="宋体" w:eastAsia="宋体" w:cs="宋体"/>
          <w:b w:val="0"/>
          <w:bCs/>
          <w:sz w:val="28"/>
          <w:szCs w:val="28"/>
          <w:lang w:val="en-US" w:eastAsia="zh-CN"/>
        </w:rPr>
        <w:t>.</w:t>
      </w:r>
      <w:r>
        <w:rPr>
          <w:rFonts w:hint="eastAsia" w:ascii="宋体" w:hAnsi="宋体" w:eastAsia="宋体" w:cs="宋体"/>
          <w:b w:val="0"/>
          <w:bCs/>
          <w:sz w:val="28"/>
          <w:szCs w:val="28"/>
        </w:rPr>
        <w:t>合理配置资源</w:t>
      </w:r>
      <w:r>
        <w:rPr>
          <w:rFonts w:hint="eastAsia" w:ascii="宋体" w:hAnsi="宋体" w:eastAsia="宋体" w:cs="宋体"/>
          <w:b w:val="0"/>
          <w:bCs/>
          <w:sz w:val="28"/>
          <w:szCs w:val="28"/>
        </w:rPr>
        <w:tab/>
      </w:r>
      <w:r>
        <w:rPr>
          <w:rFonts w:hint="eastAsia" w:ascii="宋体" w:hAnsi="宋体" w:eastAsia="宋体" w:cs="宋体"/>
          <w:b w:val="0"/>
          <w:bCs/>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sz w:val="28"/>
          <w:szCs w:val="28"/>
        </w:rPr>
      </w:pPr>
      <w:r>
        <w:rPr>
          <w:rFonts w:hint="eastAsia" w:ascii="宋体" w:hAnsi="宋体" w:eastAsia="宋体" w:cs="宋体"/>
          <w:b w:val="0"/>
          <w:bCs/>
          <w:sz w:val="28"/>
          <w:szCs w:val="28"/>
        </w:rPr>
        <w:t>C</w:t>
      </w:r>
      <w:r>
        <w:rPr>
          <w:rFonts w:hint="eastAsia" w:ascii="宋体" w:hAnsi="宋体" w:eastAsia="宋体" w:cs="宋体"/>
          <w:b w:val="0"/>
          <w:bCs/>
          <w:sz w:val="28"/>
          <w:szCs w:val="28"/>
          <w:lang w:val="en-US" w:eastAsia="zh-CN"/>
        </w:rPr>
        <w:t>.</w:t>
      </w:r>
      <w:r>
        <w:rPr>
          <w:rFonts w:hint="eastAsia" w:ascii="宋体" w:hAnsi="宋体" w:eastAsia="宋体" w:cs="宋体"/>
          <w:b w:val="0"/>
          <w:bCs/>
          <w:sz w:val="28"/>
          <w:szCs w:val="28"/>
        </w:rPr>
        <w:t>达到最好的经济效果</w:t>
      </w:r>
      <w:r>
        <w:rPr>
          <w:rFonts w:hint="eastAsia" w:ascii="宋体" w:hAnsi="宋体" w:eastAsia="宋体" w:cs="宋体"/>
          <w:b w:val="0"/>
          <w:bCs/>
          <w:sz w:val="28"/>
          <w:szCs w:val="28"/>
        </w:rPr>
        <w:tab/>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D</w:t>
      </w:r>
      <w:r>
        <w:rPr>
          <w:rFonts w:hint="eastAsia" w:ascii="宋体" w:hAnsi="宋体" w:eastAsia="宋体" w:cs="宋体"/>
          <w:b w:val="0"/>
          <w:bCs/>
          <w:sz w:val="28"/>
          <w:szCs w:val="28"/>
          <w:lang w:val="en-US" w:eastAsia="zh-CN"/>
        </w:rPr>
        <w:t>.</w:t>
      </w:r>
      <w:r>
        <w:rPr>
          <w:rFonts w:hint="eastAsia" w:ascii="宋体" w:hAnsi="宋体" w:eastAsia="宋体" w:cs="宋体"/>
          <w:b w:val="0"/>
          <w:bCs/>
          <w:sz w:val="28"/>
          <w:szCs w:val="28"/>
        </w:rPr>
        <w:t>经济费用最低</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sz w:val="28"/>
          <w:szCs w:val="28"/>
        </w:rPr>
      </w:pPr>
      <w:r>
        <w:rPr>
          <w:rFonts w:hint="eastAsia" w:ascii="宋体" w:hAnsi="宋体" w:eastAsia="宋体" w:cs="宋体"/>
          <w:b w:val="0"/>
          <w:bCs/>
          <w:sz w:val="28"/>
          <w:szCs w:val="28"/>
        </w:rPr>
        <w:t>10.设备的最优更新期选择，应以设备的费用最小为准，这些费用是指（</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ab/>
      </w:r>
      <w:r>
        <w:rPr>
          <w:rFonts w:hint="eastAsia" w:ascii="宋体" w:hAnsi="宋体" w:eastAsia="宋体" w:cs="宋体"/>
          <w:b w:val="0"/>
          <w:bCs/>
          <w:sz w:val="28"/>
          <w:szCs w:val="28"/>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sz w:val="28"/>
          <w:szCs w:val="28"/>
          <w:lang w:val="en-US" w:eastAsia="zh-CN"/>
        </w:rPr>
      </w:pPr>
      <w:r>
        <w:rPr>
          <w:rFonts w:hint="eastAsia" w:ascii="宋体" w:hAnsi="宋体" w:eastAsia="宋体" w:cs="宋体"/>
          <w:b w:val="0"/>
          <w:bCs/>
          <w:sz w:val="28"/>
          <w:szCs w:val="28"/>
        </w:rPr>
        <w:t>A.一次性投资</w:t>
      </w:r>
      <w:r>
        <w:rPr>
          <w:rFonts w:hint="eastAsia" w:ascii="宋体" w:hAnsi="宋体" w:eastAsia="宋体" w:cs="宋体"/>
          <w:b w:val="0"/>
          <w:bCs/>
          <w:sz w:val="28"/>
          <w:szCs w:val="28"/>
        </w:rPr>
        <w:tab/>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B</w:t>
      </w:r>
      <w:r>
        <w:rPr>
          <w:rFonts w:hint="eastAsia" w:ascii="宋体" w:hAnsi="宋体" w:eastAsia="宋体" w:cs="宋体"/>
          <w:b w:val="0"/>
          <w:bCs/>
          <w:sz w:val="28"/>
          <w:szCs w:val="28"/>
          <w:lang w:val="en-US" w:eastAsia="zh-CN"/>
        </w:rPr>
        <w:t>.</w:t>
      </w:r>
      <w:r>
        <w:rPr>
          <w:rFonts w:hint="eastAsia" w:ascii="宋体" w:hAnsi="宋体" w:eastAsia="宋体" w:cs="宋体"/>
          <w:b w:val="0"/>
          <w:bCs/>
          <w:sz w:val="28"/>
          <w:szCs w:val="28"/>
        </w:rPr>
        <w:t>经营费用</w:t>
      </w:r>
      <w:r>
        <w:rPr>
          <w:rFonts w:hint="eastAsia" w:ascii="宋体" w:hAnsi="宋体" w:eastAsia="宋体" w:cs="宋体"/>
          <w:b w:val="0"/>
          <w:bCs/>
          <w:sz w:val="28"/>
          <w:szCs w:val="28"/>
        </w:rPr>
        <w:tab/>
      </w:r>
      <w:r>
        <w:rPr>
          <w:rFonts w:hint="eastAsia" w:ascii="宋体" w:hAnsi="宋体" w:eastAsia="宋体" w:cs="宋体"/>
          <w:b w:val="0"/>
          <w:bCs/>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b/>
          <w:sz w:val="28"/>
          <w:szCs w:val="28"/>
        </w:rPr>
      </w:pPr>
      <w:r>
        <w:rPr>
          <w:rFonts w:hint="eastAsia" w:ascii="宋体" w:hAnsi="宋体" w:eastAsia="宋体" w:cs="宋体"/>
          <w:b w:val="0"/>
          <w:bCs/>
          <w:sz w:val="28"/>
          <w:szCs w:val="28"/>
        </w:rPr>
        <w:t>C</w:t>
      </w:r>
      <w:r>
        <w:rPr>
          <w:rFonts w:hint="eastAsia" w:ascii="宋体" w:hAnsi="宋体" w:eastAsia="宋体" w:cs="宋体"/>
          <w:b w:val="0"/>
          <w:bCs/>
          <w:sz w:val="28"/>
          <w:szCs w:val="28"/>
          <w:lang w:val="en-US" w:eastAsia="zh-CN"/>
        </w:rPr>
        <w:t>.</w:t>
      </w:r>
      <w:r>
        <w:rPr>
          <w:rFonts w:hint="eastAsia" w:ascii="宋体" w:hAnsi="宋体" w:eastAsia="宋体" w:cs="宋体"/>
          <w:b w:val="0"/>
          <w:bCs/>
          <w:sz w:val="28"/>
          <w:szCs w:val="28"/>
        </w:rPr>
        <w:t>修理费用</w:t>
      </w:r>
      <w:r>
        <w:rPr>
          <w:rFonts w:hint="eastAsia" w:ascii="宋体" w:hAnsi="宋体" w:eastAsia="宋体" w:cs="宋体"/>
          <w:b w:val="0"/>
          <w:bCs/>
          <w:sz w:val="28"/>
          <w:szCs w:val="28"/>
        </w:rPr>
        <w:tab/>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D</w:t>
      </w:r>
      <w:r>
        <w:rPr>
          <w:rFonts w:hint="eastAsia" w:ascii="宋体" w:hAnsi="宋体" w:eastAsia="宋体" w:cs="宋体"/>
          <w:b w:val="0"/>
          <w:bCs/>
          <w:sz w:val="28"/>
          <w:szCs w:val="28"/>
          <w:lang w:val="en-US" w:eastAsia="zh-CN"/>
        </w:rPr>
        <w:t>.</w:t>
      </w:r>
      <w:r>
        <w:rPr>
          <w:rFonts w:hint="eastAsia" w:ascii="宋体" w:hAnsi="宋体" w:eastAsia="宋体" w:cs="宋体"/>
          <w:b w:val="0"/>
          <w:bCs/>
          <w:sz w:val="28"/>
          <w:szCs w:val="28"/>
        </w:rPr>
        <w:t>一次性投资和各年经营费用总和</w:t>
      </w:r>
    </w:p>
    <w:p>
      <w:pPr>
        <w:keepNext w:val="0"/>
        <w:keepLines w:val="0"/>
        <w:pageBreakBefore w:val="0"/>
        <w:widowControl w:val="0"/>
        <w:kinsoku/>
        <w:overflowPunct/>
        <w:topLinePunct w:val="0"/>
        <w:autoSpaceDE/>
        <w:autoSpaceDN/>
        <w:bidi w:val="0"/>
        <w:adjustRightInd/>
        <w:snapToGrid/>
        <w:spacing w:line="25" w:lineRule="atLeast"/>
        <w:textAlignment w:val="auto"/>
        <w:rPr>
          <w:rFonts w:hint="eastAsia" w:ascii="宋体" w:hAnsi="宋体" w:eastAsia="宋体" w:cs="宋体"/>
          <w:b/>
          <w:bCs/>
          <w:sz w:val="28"/>
          <w:szCs w:val="28"/>
        </w:rPr>
      </w:pPr>
      <w:r>
        <w:rPr>
          <w:rFonts w:hint="eastAsia" w:ascii="宋体" w:hAnsi="宋体" w:eastAsia="宋体" w:cs="宋体"/>
          <w:b/>
          <w:bCs/>
          <w:sz w:val="28"/>
          <w:szCs w:val="28"/>
        </w:rPr>
        <w:t>三、名词解释题</w:t>
      </w:r>
    </w:p>
    <w:p>
      <w:pPr>
        <w:keepNext w:val="0"/>
        <w:keepLines w:val="0"/>
        <w:pageBreakBefore w:val="0"/>
        <w:widowControl w:val="0"/>
        <w:numPr>
          <w:ilvl w:val="0"/>
          <w:numId w:val="0"/>
        </w:numPr>
        <w:kinsoku/>
        <w:wordWrap/>
        <w:overflowPunct/>
        <w:topLinePunct w:val="0"/>
        <w:autoSpaceDE/>
        <w:autoSpaceDN/>
        <w:bidi w:val="0"/>
        <w:adjustRightInd/>
        <w:snapToGrid/>
        <w:spacing w:line="25" w:lineRule="atLeas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w:t>
      </w:r>
      <w:r>
        <w:rPr>
          <w:rFonts w:hint="eastAsia" w:ascii="宋体" w:hAnsi="宋体" w:eastAsia="宋体" w:cs="宋体"/>
          <w:sz w:val="28"/>
          <w:szCs w:val="28"/>
        </w:rPr>
        <w:t>资金的时间价值</w:t>
      </w:r>
      <w:r>
        <w:rPr>
          <w:rFonts w:hint="eastAsia" w:ascii="宋体" w:hAnsi="宋体" w:eastAsia="宋体" w:cs="宋体"/>
          <w:sz w:val="28"/>
          <w:szCs w:val="28"/>
        </w:rPr>
        <w:tab/>
      </w:r>
    </w:p>
    <w:p>
      <w:pPr>
        <w:keepNext w:val="0"/>
        <w:keepLines w:val="0"/>
        <w:pageBreakBefore w:val="0"/>
        <w:widowControl w:val="0"/>
        <w:numPr>
          <w:ilvl w:val="0"/>
          <w:numId w:val="0"/>
        </w:numPr>
        <w:kinsoku/>
        <w:wordWrap/>
        <w:overflowPunct/>
        <w:topLinePunct w:val="0"/>
        <w:autoSpaceDE/>
        <w:autoSpaceDN/>
        <w:bidi w:val="0"/>
        <w:adjustRightInd/>
        <w:snapToGrid/>
        <w:spacing w:line="25" w:lineRule="atLeast"/>
        <w:ind w:left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r>
        <w:rPr>
          <w:rFonts w:hint="eastAsia" w:ascii="宋体" w:hAnsi="宋体" w:eastAsia="宋体" w:cs="宋体"/>
          <w:sz w:val="28"/>
          <w:szCs w:val="28"/>
        </w:rPr>
        <w:t>概率分析</w:t>
      </w:r>
      <w:r>
        <w:rPr>
          <w:rFonts w:hint="eastAsia" w:ascii="宋体" w:hAnsi="宋体" w:eastAsia="宋体" w:cs="宋体"/>
          <w:sz w:val="28"/>
          <w:szCs w:val="28"/>
        </w:rPr>
        <w:tab/>
      </w:r>
    </w:p>
    <w:p>
      <w:pPr>
        <w:keepNext w:val="0"/>
        <w:keepLines w:val="0"/>
        <w:pageBreakBefore w:val="0"/>
        <w:widowControl w:val="0"/>
        <w:numPr>
          <w:ilvl w:val="0"/>
          <w:numId w:val="0"/>
        </w:numPr>
        <w:kinsoku/>
        <w:wordWrap/>
        <w:overflowPunct/>
        <w:topLinePunct w:val="0"/>
        <w:autoSpaceDE/>
        <w:autoSpaceDN/>
        <w:bidi w:val="0"/>
        <w:adjustRightInd/>
        <w:snapToGrid/>
        <w:spacing w:line="25" w:lineRule="atLeas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影子价格</w:t>
      </w:r>
    </w:p>
    <w:p>
      <w:pPr>
        <w:keepNext w:val="0"/>
        <w:keepLines w:val="0"/>
        <w:pageBreakBefore w:val="0"/>
        <w:widowControl w:val="0"/>
        <w:numPr>
          <w:ilvl w:val="0"/>
          <w:numId w:val="0"/>
        </w:numPr>
        <w:kinsoku/>
        <w:wordWrap/>
        <w:overflowPunct/>
        <w:topLinePunct w:val="0"/>
        <w:autoSpaceDE/>
        <w:autoSpaceDN/>
        <w:bidi w:val="0"/>
        <w:adjustRightInd/>
        <w:snapToGrid/>
        <w:spacing w:line="25" w:lineRule="atLeas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w:t>
      </w:r>
      <w:r>
        <w:rPr>
          <w:rFonts w:hint="eastAsia" w:ascii="宋体" w:hAnsi="宋体" w:eastAsia="宋体" w:cs="宋体"/>
          <w:sz w:val="28"/>
          <w:szCs w:val="28"/>
        </w:rPr>
        <w:t>不确定性分析</w:t>
      </w:r>
    </w:p>
    <w:p>
      <w:pPr>
        <w:keepNext w:val="0"/>
        <w:keepLines w:val="0"/>
        <w:pageBreakBefore w:val="0"/>
        <w:widowControl w:val="0"/>
        <w:numPr>
          <w:ilvl w:val="0"/>
          <w:numId w:val="0"/>
        </w:numPr>
        <w:kinsoku/>
        <w:wordWrap/>
        <w:overflowPunct/>
        <w:topLinePunct w:val="0"/>
        <w:autoSpaceDE/>
        <w:autoSpaceDN/>
        <w:bidi w:val="0"/>
        <w:adjustRightInd/>
        <w:snapToGrid/>
        <w:spacing w:line="25" w:lineRule="atLeast"/>
        <w:ind w:leftChars="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社会折现率</w:t>
      </w:r>
    </w:p>
    <w:p>
      <w:pPr>
        <w:keepNext w:val="0"/>
        <w:keepLines w:val="0"/>
        <w:pageBreakBefore w:val="0"/>
        <w:widowControl w:val="0"/>
        <w:numPr>
          <w:ilvl w:val="0"/>
          <w:numId w:val="0"/>
        </w:numPr>
        <w:kinsoku/>
        <w:overflowPunct/>
        <w:topLinePunct w:val="0"/>
        <w:autoSpaceDE/>
        <w:autoSpaceDN/>
        <w:bidi w:val="0"/>
        <w:adjustRightInd/>
        <w:snapToGrid/>
        <w:spacing w:line="25" w:lineRule="atLeast"/>
        <w:jc w:val="both"/>
        <w:textAlignment w:val="auto"/>
        <w:rPr>
          <w:rFonts w:hint="eastAsia" w:ascii="宋体" w:hAnsi="宋体" w:eastAsia="宋体" w:cs="宋体"/>
          <w:sz w:val="28"/>
          <w:szCs w:val="28"/>
        </w:rPr>
      </w:pPr>
      <w:r>
        <w:rPr>
          <w:rFonts w:hint="eastAsia" w:ascii="宋体" w:hAnsi="宋体" w:eastAsia="宋体" w:cs="宋体"/>
          <w:b/>
          <w:bCs/>
          <w:sz w:val="28"/>
          <w:szCs w:val="28"/>
        </w:rPr>
        <w:t>四、简答题</w:t>
      </w:r>
    </w:p>
    <w:p>
      <w:pPr>
        <w:keepNext w:val="0"/>
        <w:keepLines w:val="0"/>
        <w:pageBreakBefore w:val="0"/>
        <w:widowControl w:val="0"/>
        <w:numPr>
          <w:ilvl w:val="0"/>
          <w:numId w:val="0"/>
        </w:numPr>
        <w:kinsoku/>
        <w:overflowPunct/>
        <w:topLinePunct w:val="0"/>
        <w:autoSpaceDE/>
        <w:autoSpaceDN/>
        <w:bidi w:val="0"/>
        <w:adjustRightInd/>
        <w:snapToGrid/>
        <w:spacing w:line="25" w:lineRule="atLeast"/>
        <w:jc w:val="both"/>
        <w:textAlignment w:val="auto"/>
        <w:rPr>
          <w:rFonts w:hint="eastAsia" w:ascii="宋体" w:hAnsi="宋体" w:eastAsia="宋体" w:cs="宋体"/>
          <w:sz w:val="28"/>
          <w:szCs w:val="28"/>
        </w:rPr>
      </w:pPr>
      <w:r>
        <w:rPr>
          <w:rFonts w:hint="eastAsia" w:ascii="宋体" w:hAnsi="宋体" w:eastAsia="宋体" w:cs="宋体"/>
          <w:sz w:val="28"/>
          <w:szCs w:val="28"/>
        </w:rPr>
        <w:t>1.阐述工程经济学的概念。</w:t>
      </w:r>
    </w:p>
    <w:p>
      <w:pPr>
        <w:keepNext w:val="0"/>
        <w:keepLines w:val="0"/>
        <w:pageBreakBefore w:val="0"/>
        <w:widowControl w:val="0"/>
        <w:numPr>
          <w:ilvl w:val="0"/>
          <w:numId w:val="0"/>
        </w:numPr>
        <w:kinsoku/>
        <w:overflowPunct/>
        <w:topLinePunct w:val="0"/>
        <w:autoSpaceDE/>
        <w:autoSpaceDN/>
        <w:bidi w:val="0"/>
        <w:adjustRightInd/>
        <w:snapToGrid/>
        <w:spacing w:line="25" w:lineRule="atLeast"/>
        <w:jc w:val="both"/>
        <w:textAlignment w:val="auto"/>
        <w:rPr>
          <w:rFonts w:hint="eastAsia" w:ascii="宋体" w:hAnsi="宋体" w:eastAsia="宋体" w:cs="宋体"/>
          <w:sz w:val="28"/>
          <w:szCs w:val="28"/>
        </w:rPr>
      </w:pPr>
      <w:r>
        <w:rPr>
          <w:rFonts w:hint="eastAsia" w:ascii="宋体" w:hAnsi="宋体" w:eastAsia="宋体" w:cs="宋体"/>
          <w:sz w:val="28"/>
          <w:szCs w:val="28"/>
        </w:rPr>
        <w:t>2.简述静态投资回收期的优缺点。</w:t>
      </w:r>
    </w:p>
    <w:p>
      <w:pPr>
        <w:keepNext w:val="0"/>
        <w:keepLines w:val="0"/>
        <w:pageBreakBefore w:val="0"/>
        <w:widowControl w:val="0"/>
        <w:numPr>
          <w:ilvl w:val="0"/>
          <w:numId w:val="0"/>
        </w:numPr>
        <w:kinsoku/>
        <w:overflowPunct/>
        <w:topLinePunct w:val="0"/>
        <w:autoSpaceDE/>
        <w:autoSpaceDN/>
        <w:bidi w:val="0"/>
        <w:adjustRightInd/>
        <w:snapToGrid/>
        <w:spacing w:line="25" w:lineRule="atLeast"/>
        <w:jc w:val="both"/>
        <w:textAlignment w:val="auto"/>
        <w:rPr>
          <w:rFonts w:hint="eastAsia" w:ascii="宋体" w:hAnsi="宋体" w:eastAsia="宋体" w:cs="宋体"/>
          <w:sz w:val="28"/>
          <w:szCs w:val="28"/>
        </w:rPr>
      </w:pPr>
      <w:r>
        <w:rPr>
          <w:rFonts w:hint="eastAsia" w:ascii="宋体" w:hAnsi="宋体" w:eastAsia="宋体" w:cs="宋体"/>
          <w:sz w:val="28"/>
          <w:szCs w:val="28"/>
        </w:rPr>
        <w:t>3.国民经济评价与财务评价的主要区别是什么？</w:t>
      </w:r>
    </w:p>
    <w:p>
      <w:pPr>
        <w:keepNext w:val="0"/>
        <w:keepLines w:val="0"/>
        <w:pageBreakBefore w:val="0"/>
        <w:widowControl w:val="0"/>
        <w:numPr>
          <w:ilvl w:val="0"/>
          <w:numId w:val="0"/>
        </w:numPr>
        <w:kinsoku/>
        <w:overflowPunct/>
        <w:topLinePunct w:val="0"/>
        <w:autoSpaceDE/>
        <w:autoSpaceDN/>
        <w:bidi w:val="0"/>
        <w:adjustRightInd/>
        <w:snapToGrid/>
        <w:spacing w:line="25" w:lineRule="atLeast"/>
        <w:jc w:val="both"/>
        <w:textAlignment w:val="auto"/>
        <w:rPr>
          <w:rFonts w:hint="eastAsia" w:ascii="宋体" w:hAnsi="宋体" w:eastAsia="宋体" w:cs="宋体"/>
          <w:sz w:val="28"/>
          <w:szCs w:val="28"/>
        </w:rPr>
      </w:pPr>
      <w:r>
        <w:rPr>
          <w:rFonts w:hint="eastAsia" w:ascii="宋体" w:hAnsi="宋体" w:eastAsia="宋体" w:cs="宋体"/>
          <w:sz w:val="28"/>
          <w:szCs w:val="28"/>
        </w:rPr>
        <w:t>4.构成建设项目的主要条件和特点是什么？</w:t>
      </w:r>
    </w:p>
    <w:p>
      <w:pPr>
        <w:keepNext w:val="0"/>
        <w:keepLines w:val="0"/>
        <w:pageBreakBefore w:val="0"/>
        <w:widowControl w:val="0"/>
        <w:numPr>
          <w:ilvl w:val="0"/>
          <w:numId w:val="0"/>
        </w:numPr>
        <w:kinsoku/>
        <w:overflowPunct/>
        <w:topLinePunct w:val="0"/>
        <w:autoSpaceDE/>
        <w:autoSpaceDN/>
        <w:bidi w:val="0"/>
        <w:adjustRightInd/>
        <w:snapToGrid/>
        <w:spacing w:line="25" w:lineRule="atLeast"/>
        <w:jc w:val="both"/>
        <w:textAlignment w:val="auto"/>
        <w:rPr>
          <w:rFonts w:hint="eastAsia" w:ascii="宋体" w:hAnsi="宋体" w:eastAsia="宋体" w:cs="宋体"/>
          <w:sz w:val="28"/>
          <w:szCs w:val="28"/>
        </w:rPr>
      </w:pPr>
      <w:r>
        <w:rPr>
          <w:rFonts w:hint="eastAsia" w:ascii="宋体" w:hAnsi="宋体" w:eastAsia="宋体" w:cs="宋体"/>
          <w:sz w:val="28"/>
          <w:szCs w:val="28"/>
        </w:rPr>
        <w:t>5.项目融资包括那几个阶段？</w:t>
      </w:r>
    </w:p>
    <w:p>
      <w:pPr>
        <w:keepNext w:val="0"/>
        <w:keepLines w:val="0"/>
        <w:pageBreakBefore w:val="0"/>
        <w:widowControl w:val="0"/>
        <w:numPr>
          <w:ilvl w:val="0"/>
          <w:numId w:val="0"/>
        </w:numPr>
        <w:kinsoku/>
        <w:overflowPunct/>
        <w:topLinePunct w:val="0"/>
        <w:autoSpaceDE/>
        <w:autoSpaceDN/>
        <w:bidi w:val="0"/>
        <w:adjustRightInd/>
        <w:snapToGrid/>
        <w:spacing w:line="25" w:lineRule="atLeast"/>
        <w:jc w:val="both"/>
        <w:textAlignment w:val="auto"/>
        <w:rPr>
          <w:rFonts w:hint="eastAsia" w:ascii="宋体" w:hAnsi="宋体" w:eastAsia="宋体" w:cs="宋体"/>
          <w:b/>
          <w:bCs/>
          <w:sz w:val="28"/>
          <w:szCs w:val="28"/>
        </w:rPr>
      </w:pPr>
      <w:r>
        <w:rPr>
          <w:rFonts w:hint="eastAsia" w:ascii="宋体" w:hAnsi="宋体" w:eastAsia="宋体" w:cs="宋体"/>
          <w:b/>
          <w:bCs/>
          <w:sz w:val="28"/>
          <w:szCs w:val="28"/>
        </w:rPr>
        <w:t>五、计算题</w:t>
      </w:r>
    </w:p>
    <w:p>
      <w:pPr>
        <w:numPr>
          <w:ilvl w:val="0"/>
          <w:numId w:val="1"/>
        </w:numPr>
        <w:rPr>
          <w:rFonts w:ascii="宋体" w:hAnsi="宋体"/>
          <w:bCs/>
          <w:sz w:val="28"/>
          <w:szCs w:val="28"/>
        </w:rPr>
      </w:pPr>
      <w:r>
        <w:rPr>
          <w:rFonts w:hint="eastAsia" w:ascii="宋体" w:hAnsi="宋体"/>
          <w:bCs/>
          <w:sz w:val="28"/>
          <w:szCs w:val="28"/>
        </w:rPr>
        <w:t>某企业第一年初向银行贷款１００万元，年利率为</w:t>
      </w:r>
      <w:r>
        <w:rPr>
          <w:rFonts w:ascii="宋体" w:hAnsi="宋体"/>
          <w:bCs/>
          <w:sz w:val="28"/>
          <w:szCs w:val="28"/>
        </w:rPr>
        <w:t>8</w:t>
      </w:r>
      <w:r>
        <w:rPr>
          <w:rFonts w:hint="eastAsia" w:ascii="宋体" w:hAnsi="宋体"/>
          <w:bCs/>
          <w:sz w:val="28"/>
          <w:szCs w:val="28"/>
        </w:rPr>
        <w:t>％，该企业从第二年末开始还款。如每年还款一次，每年还款额相等，且在第八次还款后偿还完全部贷款，则每年的还款额应为多少?相关系数见下表（10分）</w:t>
      </w:r>
    </w:p>
    <w:tbl>
      <w:tblPr>
        <w:tblStyle w:val="3"/>
        <w:tblW w:w="8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0"/>
        <w:gridCol w:w="896"/>
        <w:gridCol w:w="896"/>
        <w:gridCol w:w="896"/>
        <w:gridCol w:w="896"/>
        <w:gridCol w:w="897"/>
        <w:gridCol w:w="897"/>
        <w:gridCol w:w="897"/>
        <w:gridCol w:w="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1</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2</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3</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4</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5</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6</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7</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noWrap w:val="0"/>
            <w:vAlign w:val="center"/>
          </w:tcPr>
          <w:p>
            <w:pPr>
              <w:rPr>
                <w:rFonts w:hint="eastAsia" w:ascii="宋体" w:hAnsi="宋体"/>
                <w:bCs/>
                <w:sz w:val="28"/>
                <w:szCs w:val="28"/>
              </w:rPr>
            </w:pPr>
            <w:r>
              <w:rPr>
                <w:rFonts w:hint="eastAsia" w:ascii="宋体" w:hAnsi="宋体"/>
                <w:bCs/>
                <w:sz w:val="28"/>
                <w:szCs w:val="28"/>
              </w:rPr>
              <w:t>(p/f,8%,n)</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0.9259</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0.8573</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0.7938</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0.7350</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0.6806</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0.6302</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0.5835</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0.5403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noWrap w:val="0"/>
            <w:vAlign w:val="center"/>
          </w:tcPr>
          <w:p>
            <w:pPr>
              <w:rPr>
                <w:rFonts w:hint="eastAsia" w:ascii="宋体" w:hAnsi="宋体"/>
                <w:bCs/>
                <w:sz w:val="28"/>
                <w:szCs w:val="28"/>
              </w:rPr>
            </w:pPr>
            <w:r>
              <w:rPr>
                <w:rFonts w:hint="eastAsia" w:ascii="宋体" w:hAnsi="宋体"/>
                <w:bCs/>
                <w:sz w:val="28"/>
                <w:szCs w:val="28"/>
              </w:rPr>
              <w:t>(f/p,8%,n)</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1.0800</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1.1664</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1.2597</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1.3605</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1.4693</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1.5869</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1.7138</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1.8509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noWrap w:val="0"/>
            <w:vAlign w:val="center"/>
          </w:tcPr>
          <w:p>
            <w:pPr>
              <w:rPr>
                <w:rFonts w:hint="eastAsia" w:ascii="宋体" w:hAnsi="宋体"/>
                <w:bCs/>
                <w:sz w:val="28"/>
                <w:szCs w:val="28"/>
              </w:rPr>
            </w:pPr>
            <w:r>
              <w:rPr>
                <w:rFonts w:hint="eastAsia" w:ascii="宋体" w:hAnsi="宋体"/>
                <w:bCs/>
                <w:sz w:val="28"/>
                <w:szCs w:val="28"/>
              </w:rPr>
              <w:t>(p/a,8%,n)</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0.9259</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1.7833</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2.5771</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3.3121</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3.9927</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4.6229</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5.2064</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5.7466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noWrap w:val="0"/>
            <w:vAlign w:val="center"/>
          </w:tcPr>
          <w:p>
            <w:pP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9</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10</w:t>
            </w: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noWrap w:val="0"/>
            <w:vAlign w:val="center"/>
          </w:tcPr>
          <w:p>
            <w:pP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0.5002</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0.4632</w:t>
            </w: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noWrap w:val="0"/>
            <w:vAlign w:val="center"/>
          </w:tcPr>
          <w:p>
            <w:pP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1.9990</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2.1589</w:t>
            </w: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noWrap w:val="0"/>
            <w:vAlign w:val="center"/>
          </w:tcPr>
          <w:p>
            <w:pP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6.2469</w:t>
            </w:r>
          </w:p>
        </w:tc>
        <w:tc>
          <w:tcPr>
            <w:tcW w:w="851" w:type="dxa"/>
            <w:noWrap w:val="0"/>
            <w:vAlign w:val="center"/>
          </w:tcPr>
          <w:p>
            <w:pPr>
              <w:jc w:val="center"/>
              <w:rPr>
                <w:rFonts w:hint="eastAsia" w:ascii="宋体" w:hAnsi="宋体"/>
                <w:bCs/>
                <w:sz w:val="28"/>
                <w:szCs w:val="28"/>
              </w:rPr>
            </w:pPr>
            <w:r>
              <w:rPr>
                <w:rFonts w:hint="eastAsia" w:ascii="宋体" w:hAnsi="宋体"/>
                <w:bCs/>
                <w:sz w:val="28"/>
                <w:szCs w:val="28"/>
              </w:rPr>
              <w:t>6.7101</w:t>
            </w: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c>
          <w:tcPr>
            <w:tcW w:w="851" w:type="dxa"/>
            <w:noWrap w:val="0"/>
            <w:vAlign w:val="center"/>
          </w:tcPr>
          <w:p>
            <w:pPr>
              <w:jc w:val="center"/>
              <w:rPr>
                <w:rFonts w:hint="eastAsia" w:ascii="宋体" w:hAnsi="宋体"/>
                <w:bCs/>
                <w:sz w:val="28"/>
                <w:szCs w:val="28"/>
              </w:rPr>
            </w:pPr>
          </w:p>
        </w:tc>
      </w:tr>
    </w:tbl>
    <w:p>
      <w:pPr>
        <w:rPr>
          <w:rFonts w:hint="eastAsia" w:ascii="宋体" w:hAnsi="宋体"/>
          <w:bCs/>
          <w:sz w:val="28"/>
          <w:szCs w:val="28"/>
        </w:rPr>
      </w:pPr>
    </w:p>
    <w:p>
      <w:pPr>
        <w:numPr>
          <w:ilvl w:val="0"/>
          <w:numId w:val="1"/>
        </w:numPr>
        <w:rPr>
          <w:rFonts w:hint="eastAsia" w:ascii="宋体" w:hAnsi="宋体"/>
          <w:bCs/>
          <w:sz w:val="28"/>
          <w:szCs w:val="28"/>
        </w:rPr>
      </w:pPr>
      <w:r>
        <w:rPr>
          <w:rFonts w:hint="eastAsia" w:ascii="宋体" w:hAnsi="宋体"/>
          <w:bCs/>
          <w:sz w:val="28"/>
          <w:szCs w:val="28"/>
        </w:rPr>
        <w:t>某企业长期需要一种水泵。现有两种型号的水泵可选，两种水泵均可满足生产需要，有关数据见下表，其余指标均相同。基准收益率为7%，用</w:t>
      </w:r>
      <w:r>
        <w:rPr>
          <w:rFonts w:hint="eastAsia" w:ascii="黑体" w:hAnsi="宋体" w:eastAsia="黑体"/>
          <w:bCs/>
          <w:i/>
          <w:iCs/>
          <w:sz w:val="28"/>
          <w:szCs w:val="28"/>
          <w:u w:val="single"/>
        </w:rPr>
        <w:t>净年值NAV</w:t>
      </w:r>
      <w:r>
        <w:rPr>
          <w:rFonts w:hint="eastAsia" w:ascii="宋体" w:hAnsi="宋体"/>
          <w:bCs/>
          <w:sz w:val="28"/>
          <w:szCs w:val="28"/>
        </w:rPr>
        <w:t>分析应选择哪种型号的水泵（10分）</w:t>
      </w:r>
    </w:p>
    <w:p>
      <w:pPr>
        <w:rPr>
          <w:rFonts w:hint="eastAsia" w:ascii="宋体" w:hAnsi="宋体"/>
          <w:bCs/>
          <w:sz w:val="28"/>
          <w:szCs w:val="28"/>
        </w:rPr>
      </w:pPr>
      <w:r>
        <w:rPr>
          <w:rFonts w:hint="eastAsia" w:ascii="宋体" w:hAnsi="宋体"/>
          <w:bCs/>
          <w:sz w:val="28"/>
          <w:szCs w:val="28"/>
        </w:rPr>
        <w:t>（A/p,7%,12）=0.1259    （A/f,7%,12）=0.0559   （p/a,7%,12）=7.943   （f/a,7%,12）=17.888</w:t>
      </w:r>
    </w:p>
    <w:p>
      <w:pPr>
        <w:rPr>
          <w:rFonts w:hint="eastAsia" w:ascii="宋体" w:hAnsi="宋体"/>
          <w:bCs/>
          <w:sz w:val="28"/>
          <w:szCs w:val="28"/>
        </w:rPr>
      </w:pPr>
      <w:r>
        <w:rPr>
          <w:rFonts w:hint="eastAsia" w:ascii="宋体" w:hAnsi="宋体"/>
          <w:bCs/>
          <w:sz w:val="28"/>
          <w:szCs w:val="28"/>
        </w:rPr>
        <w:t xml:space="preserve"> （A/p,7%,6）=0.2098    （A/f,7%,6）=0.1398    （p/a,7%,6）=4.767    （f/a,7%,6）=7.153</w:t>
      </w:r>
    </w:p>
    <w:tbl>
      <w:tblPr>
        <w:tblStyle w:val="3"/>
        <w:tblW w:w="0" w:type="auto"/>
        <w:tblInd w:w="5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3"/>
        <w:gridCol w:w="2649"/>
        <w:gridCol w:w="2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rPr>
                <w:rFonts w:hint="eastAsia" w:ascii="宋体" w:hAnsi="宋体"/>
                <w:bCs/>
                <w:sz w:val="28"/>
                <w:szCs w:val="28"/>
              </w:rPr>
            </w:pPr>
          </w:p>
        </w:tc>
        <w:tc>
          <w:tcPr>
            <w:tcW w:w="2841" w:type="dxa"/>
            <w:noWrap w:val="0"/>
            <w:vAlign w:val="top"/>
          </w:tcPr>
          <w:p>
            <w:pPr>
              <w:rPr>
                <w:rFonts w:hint="eastAsia" w:ascii="宋体" w:hAnsi="宋体"/>
                <w:bCs/>
                <w:sz w:val="28"/>
                <w:szCs w:val="28"/>
              </w:rPr>
            </w:pPr>
            <w:r>
              <w:rPr>
                <w:rFonts w:hint="eastAsia" w:ascii="宋体" w:hAnsi="宋体"/>
                <w:bCs/>
                <w:sz w:val="28"/>
                <w:szCs w:val="28"/>
              </w:rPr>
              <w:t>水泵A</w:t>
            </w:r>
          </w:p>
        </w:tc>
        <w:tc>
          <w:tcPr>
            <w:tcW w:w="2841" w:type="dxa"/>
            <w:noWrap w:val="0"/>
            <w:vAlign w:val="top"/>
          </w:tcPr>
          <w:p>
            <w:pPr>
              <w:rPr>
                <w:rFonts w:hint="eastAsia" w:ascii="宋体" w:hAnsi="宋体"/>
                <w:bCs/>
                <w:sz w:val="28"/>
                <w:szCs w:val="28"/>
              </w:rPr>
            </w:pPr>
            <w:r>
              <w:rPr>
                <w:rFonts w:hint="eastAsia" w:ascii="宋体" w:hAnsi="宋体"/>
                <w:bCs/>
                <w:sz w:val="28"/>
                <w:szCs w:val="28"/>
              </w:rPr>
              <w:t>水泵B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rPr>
                <w:rFonts w:hint="eastAsia" w:ascii="宋体" w:hAnsi="宋体"/>
                <w:bCs/>
                <w:sz w:val="28"/>
                <w:szCs w:val="28"/>
              </w:rPr>
            </w:pPr>
            <w:r>
              <w:rPr>
                <w:rFonts w:hint="eastAsia" w:ascii="宋体" w:hAnsi="宋体"/>
                <w:bCs/>
                <w:sz w:val="28"/>
                <w:szCs w:val="28"/>
              </w:rPr>
              <w:t>价格（元）</w:t>
            </w:r>
          </w:p>
        </w:tc>
        <w:tc>
          <w:tcPr>
            <w:tcW w:w="2841" w:type="dxa"/>
            <w:noWrap w:val="0"/>
            <w:vAlign w:val="top"/>
          </w:tcPr>
          <w:p>
            <w:pPr>
              <w:rPr>
                <w:rFonts w:hint="eastAsia" w:ascii="宋体" w:hAnsi="宋体"/>
                <w:bCs/>
                <w:sz w:val="28"/>
                <w:szCs w:val="28"/>
              </w:rPr>
            </w:pPr>
            <w:r>
              <w:rPr>
                <w:rFonts w:hint="eastAsia" w:ascii="宋体" w:hAnsi="宋体"/>
                <w:bCs/>
                <w:sz w:val="28"/>
                <w:szCs w:val="28"/>
              </w:rPr>
              <w:t>7000</w:t>
            </w:r>
          </w:p>
        </w:tc>
        <w:tc>
          <w:tcPr>
            <w:tcW w:w="2841" w:type="dxa"/>
            <w:noWrap w:val="0"/>
            <w:vAlign w:val="top"/>
          </w:tcPr>
          <w:p>
            <w:pPr>
              <w:rPr>
                <w:rFonts w:hint="eastAsia" w:ascii="宋体" w:hAnsi="宋体"/>
                <w:bCs/>
                <w:sz w:val="28"/>
                <w:szCs w:val="28"/>
              </w:rPr>
            </w:pPr>
            <w:r>
              <w:rPr>
                <w:rFonts w:hint="eastAsia" w:ascii="宋体" w:hAnsi="宋体"/>
                <w:bCs/>
                <w:sz w:val="28"/>
                <w:szCs w:val="28"/>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rPr>
                <w:rFonts w:hint="eastAsia" w:ascii="宋体" w:hAnsi="宋体"/>
                <w:bCs/>
                <w:sz w:val="28"/>
                <w:szCs w:val="28"/>
              </w:rPr>
            </w:pPr>
            <w:r>
              <w:rPr>
                <w:rFonts w:hint="eastAsia" w:ascii="宋体" w:hAnsi="宋体"/>
                <w:bCs/>
                <w:sz w:val="28"/>
                <w:szCs w:val="28"/>
              </w:rPr>
              <w:t>残值 （元）</w:t>
            </w:r>
          </w:p>
        </w:tc>
        <w:tc>
          <w:tcPr>
            <w:tcW w:w="2841" w:type="dxa"/>
            <w:noWrap w:val="0"/>
            <w:vAlign w:val="top"/>
          </w:tcPr>
          <w:p>
            <w:pPr>
              <w:rPr>
                <w:rFonts w:hint="eastAsia" w:ascii="宋体" w:hAnsi="宋体"/>
                <w:bCs/>
                <w:sz w:val="28"/>
                <w:szCs w:val="28"/>
              </w:rPr>
            </w:pPr>
            <w:r>
              <w:rPr>
                <w:rFonts w:hint="eastAsia" w:ascii="宋体" w:hAnsi="宋体"/>
                <w:bCs/>
                <w:sz w:val="28"/>
                <w:szCs w:val="28"/>
              </w:rPr>
              <w:t>1500</w:t>
            </w:r>
          </w:p>
        </w:tc>
        <w:tc>
          <w:tcPr>
            <w:tcW w:w="2841" w:type="dxa"/>
            <w:noWrap w:val="0"/>
            <w:vAlign w:val="top"/>
          </w:tcPr>
          <w:p>
            <w:pPr>
              <w:rPr>
                <w:rFonts w:hint="eastAsia" w:ascii="宋体" w:hAnsi="宋体"/>
                <w:bCs/>
                <w:sz w:val="28"/>
                <w:szCs w:val="28"/>
              </w:rPr>
            </w:pPr>
            <w:r>
              <w:rPr>
                <w:rFonts w:hint="eastAsia" w:ascii="宋体" w:hAnsi="宋体"/>
                <w:bCs/>
                <w:sz w:val="28"/>
                <w:szCs w:val="28"/>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rPr>
                <w:rFonts w:hint="eastAsia" w:ascii="宋体" w:hAnsi="宋体"/>
                <w:bCs/>
                <w:sz w:val="28"/>
                <w:szCs w:val="28"/>
              </w:rPr>
            </w:pPr>
            <w:r>
              <w:rPr>
                <w:rFonts w:hint="eastAsia" w:ascii="宋体" w:hAnsi="宋体"/>
                <w:bCs/>
                <w:sz w:val="28"/>
                <w:szCs w:val="28"/>
              </w:rPr>
              <w:t>使用期 （年）</w:t>
            </w:r>
          </w:p>
        </w:tc>
        <w:tc>
          <w:tcPr>
            <w:tcW w:w="2841" w:type="dxa"/>
            <w:noWrap w:val="0"/>
            <w:vAlign w:val="top"/>
          </w:tcPr>
          <w:p>
            <w:pPr>
              <w:rPr>
                <w:rFonts w:hint="eastAsia" w:ascii="宋体" w:hAnsi="宋体"/>
                <w:bCs/>
                <w:sz w:val="28"/>
                <w:szCs w:val="28"/>
              </w:rPr>
            </w:pPr>
            <w:r>
              <w:rPr>
                <w:rFonts w:hint="eastAsia" w:ascii="宋体" w:hAnsi="宋体"/>
                <w:bCs/>
                <w:sz w:val="28"/>
                <w:szCs w:val="28"/>
              </w:rPr>
              <w:t>12</w:t>
            </w:r>
          </w:p>
        </w:tc>
        <w:tc>
          <w:tcPr>
            <w:tcW w:w="2841" w:type="dxa"/>
            <w:noWrap w:val="0"/>
            <w:vAlign w:val="top"/>
          </w:tcPr>
          <w:p>
            <w:pPr>
              <w:rPr>
                <w:rFonts w:hint="eastAsia" w:ascii="宋体" w:hAnsi="宋体"/>
                <w:bCs/>
                <w:sz w:val="28"/>
                <w:szCs w:val="28"/>
              </w:rPr>
            </w:pPr>
            <w:r>
              <w:rPr>
                <w:rFonts w:hint="eastAsia" w:ascii="宋体" w:hAnsi="宋体"/>
                <w:bCs/>
                <w:sz w:val="28"/>
                <w:szCs w:val="28"/>
              </w:rPr>
              <w:t>6</w:t>
            </w:r>
          </w:p>
        </w:tc>
      </w:tr>
    </w:tbl>
    <w:p>
      <w:pPr>
        <w:rPr>
          <w:rFonts w:hint="eastAsia" w:ascii="宋体" w:hAnsi="宋体"/>
          <w:bCs/>
          <w:sz w:val="28"/>
          <w:szCs w:val="28"/>
        </w:rPr>
      </w:pPr>
    </w:p>
    <w:p>
      <w:pPr>
        <w:rPr>
          <w:rFonts w:hint="eastAsia" w:ascii="宋体" w:hAnsi="宋体"/>
          <w:bCs/>
          <w:sz w:val="28"/>
          <w:szCs w:val="28"/>
        </w:rPr>
      </w:pPr>
    </w:p>
    <w:p>
      <w:pPr>
        <w:rPr>
          <w:rFonts w:hint="eastAsia" w:ascii="宋体" w:hAnsi="宋体"/>
          <w:bCs/>
          <w:sz w:val="28"/>
          <w:szCs w:val="28"/>
        </w:rPr>
      </w:pPr>
      <w:r>
        <w:rPr>
          <w:rFonts w:hint="eastAsia" w:ascii="宋体" w:hAnsi="宋体"/>
          <w:bCs/>
          <w:sz w:val="28"/>
          <w:szCs w:val="28"/>
        </w:rPr>
        <w:t>3、写出下图现金流量图的复利系数，年利率为</w:t>
      </w:r>
      <w:r>
        <w:rPr>
          <w:rFonts w:ascii="宋体" w:hAnsi="宋体"/>
          <w:bCs/>
          <w:sz w:val="28"/>
          <w:szCs w:val="28"/>
        </w:rPr>
        <w:t>i</w:t>
      </w:r>
      <w:r>
        <w:rPr>
          <w:rFonts w:hint="eastAsia" w:ascii="宋体" w:hAnsi="宋体"/>
          <w:bCs/>
          <w:sz w:val="28"/>
          <w:szCs w:val="28"/>
        </w:rPr>
        <w:t xml:space="preserve">  </w:t>
      </w:r>
    </w:p>
    <w:p>
      <w:pPr>
        <w:rPr>
          <w:rFonts w:hint="eastAsia" w:ascii="宋体" w:hAnsi="宋体"/>
          <w:bCs/>
          <w:sz w:val="28"/>
          <w:szCs w:val="28"/>
        </w:rPr>
      </w:pPr>
    </w:p>
    <w:p>
      <w:pPr>
        <w:rPr>
          <w:rFonts w:hint="eastAsia" w:ascii="宋体" w:hAnsi="宋体"/>
          <w:bCs/>
          <w:sz w:val="28"/>
          <w:szCs w:val="28"/>
        </w:rPr>
      </w:pPr>
      <w:r>
        <w:rPr>
          <w:rFonts w:hint="eastAsia" w:ascii="宋体" w:hAnsi="宋体"/>
          <w:bCs/>
          <w:sz w:val="28"/>
          <w:szCs w:val="28"/>
        </w:rPr>
        <w:t xml:space="preserve">     0        1        2       3     </w:t>
      </w:r>
      <w:r>
        <w:rPr>
          <w:rFonts w:ascii="宋体" w:hAnsi="宋体"/>
          <w:bCs/>
          <w:sz w:val="28"/>
          <w:szCs w:val="28"/>
        </w:rPr>
        <w:t>……</w:t>
      </w:r>
      <w:r>
        <w:rPr>
          <w:rFonts w:hint="eastAsia" w:ascii="宋体" w:hAnsi="宋体"/>
          <w:bCs/>
          <w:sz w:val="28"/>
          <w:szCs w:val="28"/>
        </w:rPr>
        <w:t xml:space="preserve">       n-1      n(年)</w:t>
      </w:r>
    </w:p>
    <w:p>
      <w:pPr>
        <w:rPr>
          <w:rFonts w:hint="eastAsia" w:ascii="宋体" w:hAnsi="宋体"/>
          <w:bCs/>
          <w:sz w:val="28"/>
          <w:szCs w:val="28"/>
        </w:rPr>
      </w:pPr>
      <w:r>
        <w:rPr>
          <w:rFonts w:ascii="宋体" w:hAnsi="宋体"/>
          <w:bCs/>
          <w:sz w:val="28"/>
          <w:szCs w:val="28"/>
        </w:rPr>
        <mc:AlternateContent>
          <mc:Choice Requires="wps">
            <w:drawing>
              <wp:anchor distT="0" distB="0" distL="114300" distR="114300" simplePos="0" relativeHeight="251665408" behindDoc="0" locked="0" layoutInCell="1" allowOverlap="1">
                <wp:simplePos x="0" y="0"/>
                <wp:positionH relativeFrom="column">
                  <wp:posOffset>3771900</wp:posOffset>
                </wp:positionH>
                <wp:positionV relativeFrom="paragraph">
                  <wp:posOffset>35560</wp:posOffset>
                </wp:positionV>
                <wp:extent cx="0" cy="693420"/>
                <wp:effectExtent l="38100" t="0" r="38100" b="11430"/>
                <wp:wrapNone/>
                <wp:docPr id="4" name="直接连接符 4"/>
                <wp:cNvGraphicFramePr/>
                <a:graphic xmlns:a="http://schemas.openxmlformats.org/drawingml/2006/main">
                  <a:graphicData uri="http://schemas.microsoft.com/office/word/2010/wordprocessingShape">
                    <wps:wsp>
                      <wps:cNvCnPr/>
                      <wps:spPr>
                        <a:xfrm>
                          <a:off x="0" y="0"/>
                          <a:ext cx="0" cy="6934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97pt;margin-top:2.8pt;height:54.6pt;width:0pt;z-index:251665408;mso-width-relative:page;mso-height-relative:page;" filled="f" stroked="t" coordsize="21600,21600" o:gfxdata="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IOTpurYAAAACQEA&#10;AA8AAAAAAAAAAQAgAAAAIgAAAGRycy9kb3ducmV2LnhtbFBLAQIUABQAAAAIAIdO4kCDRq0c4QEA&#10;AJkDAAAOAAAAAAAAAAEAIAAAACcBAABkcnMvZTJvRG9jLnhtbFBLBQYAAAAABgAGAFkBAAB6BQAA&#10;AAA=&#10;">
                <v:fill on="f" focussize="0,0"/>
                <v:stroke color="#000000" joinstyle="round" endarrow="block"/>
                <v:imagedata o:title=""/>
                <o:lock v:ext="edit" aspectratio="f"/>
              </v:line>
            </w:pict>
          </mc:Fallback>
        </mc:AlternateContent>
      </w:r>
      <w:r>
        <w:rPr>
          <w:rFonts w:ascii="宋体" w:hAnsi="宋体"/>
          <w:bCs/>
          <w:sz w:val="28"/>
          <w:szCs w:val="28"/>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35560</wp:posOffset>
                </wp:positionV>
                <wp:extent cx="3771900" cy="0"/>
                <wp:effectExtent l="0" t="38100" r="0" b="38100"/>
                <wp:wrapNone/>
                <wp:docPr id="7" name="直接连接符 7"/>
                <wp:cNvGraphicFramePr/>
                <a:graphic xmlns:a="http://schemas.openxmlformats.org/drawingml/2006/main">
                  <a:graphicData uri="http://schemas.microsoft.com/office/word/2010/wordprocessingShape">
                    <wps:wsp>
                      <wps:cNvCnPr/>
                      <wps:spPr>
                        <a:xfrm>
                          <a:off x="0" y="0"/>
                          <a:ext cx="3771900" cy="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7pt;margin-top:2.8pt;height:0pt;width:297pt;z-index:251659264;mso-width-relative:page;mso-height-relative:page;" filled="f" stroked="t" coordsize="21600,21600" o:gfxdata="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FW5D31gAAAAYBAAAP&#10;AAAAAAAAAAEAIAAAACIAAABkcnMvZG93bnJldi54bWxQSwECFAAUAAAACACHTuJA7OwXUeEBAACa&#10;AwAADgAAAAAAAAABACAAAAAlAQAAZHJzL2Uyb0RvYy54bWxQSwUGAAAAAAYABgBZAQAAeAUAAAAA&#10;">
                <v:fill on="f" focussize="0,0"/>
                <v:stroke color="#000000" joinstyle="round" endarrow="block"/>
                <v:imagedata o:title=""/>
                <o:lock v:ext="edit" aspectratio="f"/>
              </v:line>
            </w:pict>
          </mc:Fallback>
        </mc:AlternateContent>
      </w:r>
      <w:r>
        <w:rPr>
          <w:rFonts w:ascii="宋体" w:hAnsi="宋体"/>
          <w:bCs/>
          <w:sz w:val="28"/>
          <w:szCs w:val="28"/>
        </w:rPr>
        <mc:AlternateContent>
          <mc:Choice Requires="wps">
            <w:drawing>
              <wp:anchor distT="0" distB="0" distL="114300" distR="114300" simplePos="0" relativeHeight="251664384" behindDoc="0" locked="0" layoutInCell="1" allowOverlap="1">
                <wp:simplePos x="0" y="0"/>
                <wp:positionH relativeFrom="column">
                  <wp:posOffset>3200400</wp:posOffset>
                </wp:positionH>
                <wp:positionV relativeFrom="paragraph">
                  <wp:posOffset>35560</wp:posOffset>
                </wp:positionV>
                <wp:extent cx="0" cy="693420"/>
                <wp:effectExtent l="38100" t="0" r="38100" b="11430"/>
                <wp:wrapNone/>
                <wp:docPr id="2" name="直接连接符 2"/>
                <wp:cNvGraphicFramePr/>
                <a:graphic xmlns:a="http://schemas.openxmlformats.org/drawingml/2006/main">
                  <a:graphicData uri="http://schemas.microsoft.com/office/word/2010/wordprocessingShape">
                    <wps:wsp>
                      <wps:cNvCnPr/>
                      <wps:spPr>
                        <a:xfrm>
                          <a:off x="0" y="0"/>
                          <a:ext cx="0" cy="6934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52pt;margin-top:2.8pt;height:54.6pt;width:0pt;z-index:251664384;mso-width-relative:page;mso-height-relative:page;" filled="f" stroked="t" coordsize="21600,21600" o:gfxdata="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yXX2dcAAAAJAQAA&#10;DwAAAAAAAAABACAAAAAiAAAAZHJzL2Rvd25yZXYueG1sUEsBAhQAFAAAAAgAh07iQFKIkJfhAQAA&#10;mQMAAA4AAAAAAAAAAQAgAAAAJgEAAGRycy9lMm9Eb2MueG1sUEsFBgAAAAAGAAYAWQEAAHkFAAAA&#10;AA==&#10;">
                <v:fill on="f" focussize="0,0"/>
                <v:stroke color="#000000" joinstyle="round" endarrow="block"/>
                <v:imagedata o:title=""/>
                <o:lock v:ext="edit" aspectratio="f"/>
              </v:line>
            </w:pict>
          </mc:Fallback>
        </mc:AlternateContent>
      </w:r>
      <w:r>
        <w:rPr>
          <w:rFonts w:ascii="宋体" w:hAnsi="宋体"/>
          <w:bCs/>
          <w:sz w:val="28"/>
          <w:szCs w:val="28"/>
        </w:rPr>
        <mc:AlternateContent>
          <mc:Choice Requires="wps">
            <w:drawing>
              <wp:anchor distT="0" distB="0" distL="114300" distR="114300" simplePos="0" relativeHeight="251663360" behindDoc="0" locked="0" layoutInCell="1" allowOverlap="1">
                <wp:simplePos x="0" y="0"/>
                <wp:positionH relativeFrom="column">
                  <wp:posOffset>2057400</wp:posOffset>
                </wp:positionH>
                <wp:positionV relativeFrom="paragraph">
                  <wp:posOffset>35560</wp:posOffset>
                </wp:positionV>
                <wp:extent cx="0" cy="693420"/>
                <wp:effectExtent l="38100" t="0" r="38100" b="11430"/>
                <wp:wrapNone/>
                <wp:docPr id="6" name="直接连接符 6"/>
                <wp:cNvGraphicFramePr/>
                <a:graphic xmlns:a="http://schemas.openxmlformats.org/drawingml/2006/main">
                  <a:graphicData uri="http://schemas.microsoft.com/office/word/2010/wordprocessingShape">
                    <wps:wsp>
                      <wps:cNvCnPr/>
                      <wps:spPr>
                        <a:xfrm>
                          <a:off x="0" y="0"/>
                          <a:ext cx="0" cy="6934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62pt;margin-top:2.8pt;height:54.6pt;width:0pt;z-index:251663360;mso-width-relative:page;mso-height-relative:page;" filled="f" stroked="t" coordsize="21600,21600" o:gfxdata="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zJuy1NgAAAAJAQAA&#10;DwAAAAAAAAABACAAAAAiAAAAZHJzL2Rvd25yZXYueG1sUEsBAhQAFAAAAAgAh07iQMz8uWXgAQAA&#10;mQMAAA4AAAAAAAAAAQAgAAAAJwEAAGRycy9lMm9Eb2MueG1sUEsFBgAAAAAGAAYAWQEAAHkFAAAA&#10;AA==&#10;">
                <v:fill on="f" focussize="0,0"/>
                <v:stroke color="#000000" joinstyle="round" endarrow="block"/>
                <v:imagedata o:title=""/>
                <o:lock v:ext="edit" aspectratio="f"/>
              </v:line>
            </w:pict>
          </mc:Fallback>
        </mc:AlternateContent>
      </w:r>
      <w:r>
        <w:rPr>
          <w:rFonts w:ascii="宋体" w:hAnsi="宋体"/>
          <w:bCs/>
          <w:sz w:val="28"/>
          <w:szCs w:val="28"/>
        </w:rPr>
        <mc:AlternateContent>
          <mc:Choice Requires="wps">
            <w:drawing>
              <wp:anchor distT="0" distB="0" distL="114300" distR="114300" simplePos="0" relativeHeight="251661312" behindDoc="0" locked="0" layoutInCell="1" allowOverlap="1">
                <wp:simplePos x="0" y="0"/>
                <wp:positionH relativeFrom="column">
                  <wp:posOffset>914400</wp:posOffset>
                </wp:positionH>
                <wp:positionV relativeFrom="paragraph">
                  <wp:posOffset>35560</wp:posOffset>
                </wp:positionV>
                <wp:extent cx="0" cy="693420"/>
                <wp:effectExtent l="38100" t="0" r="38100" b="11430"/>
                <wp:wrapNone/>
                <wp:docPr id="3" name="直接连接符 3"/>
                <wp:cNvGraphicFramePr/>
                <a:graphic xmlns:a="http://schemas.openxmlformats.org/drawingml/2006/main">
                  <a:graphicData uri="http://schemas.microsoft.com/office/word/2010/wordprocessingShape">
                    <wps:wsp>
                      <wps:cNvCnPr/>
                      <wps:spPr>
                        <a:xfrm>
                          <a:off x="0" y="0"/>
                          <a:ext cx="0" cy="6934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72pt;margin-top:2.8pt;height:54.6pt;width:0pt;z-index:251661312;mso-width-relative:page;mso-height-relative:page;" filled="f" stroked="t" coordsize="21600,21600" o:gfxdata="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SQlJ1wAAAAkBAAAP&#10;AAAAAAAAAAEAIAAAACIAAABkcnMvZG93bnJldi54bWxQSwECFAAUAAAACACHTuJAVVaiRuABAACZ&#10;AwAADgAAAAAAAAABACAAAAAmAQAAZHJzL2Uyb0RvYy54bWxQSwUGAAAAAAYABgBZAQAAeAUAAAAA&#10;">
                <v:fill on="f" focussize="0,0"/>
                <v:stroke color="#000000" joinstyle="round" endarrow="block"/>
                <v:imagedata o:title=""/>
                <o:lock v:ext="edit" aspectratio="f"/>
              </v:line>
            </w:pict>
          </mc:Fallback>
        </mc:AlternateContent>
      </w:r>
      <w:r>
        <w:rPr>
          <w:rFonts w:ascii="宋体" w:hAnsi="宋体"/>
          <w:bCs/>
          <w:sz w:val="28"/>
          <w:szCs w:val="28"/>
        </w:rPr>
        <mc:AlternateContent>
          <mc:Choice Requires="wps">
            <w:drawing>
              <wp:anchor distT="0" distB="0" distL="114300" distR="114300" simplePos="0" relativeHeight="251662336" behindDoc="0" locked="0" layoutInCell="1" allowOverlap="1">
                <wp:simplePos x="0" y="0"/>
                <wp:positionH relativeFrom="column">
                  <wp:posOffset>1485900</wp:posOffset>
                </wp:positionH>
                <wp:positionV relativeFrom="paragraph">
                  <wp:posOffset>35560</wp:posOffset>
                </wp:positionV>
                <wp:extent cx="0" cy="693420"/>
                <wp:effectExtent l="38100" t="0" r="38100" b="11430"/>
                <wp:wrapNone/>
                <wp:docPr id="5" name="直接连接符 5"/>
                <wp:cNvGraphicFramePr/>
                <a:graphic xmlns:a="http://schemas.openxmlformats.org/drawingml/2006/main">
                  <a:graphicData uri="http://schemas.microsoft.com/office/word/2010/wordprocessingShape">
                    <wps:wsp>
                      <wps:cNvCnPr/>
                      <wps:spPr>
                        <a:xfrm>
                          <a:off x="0" y="0"/>
                          <a:ext cx="0" cy="6934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17pt;margin-top:2.8pt;height:54.6pt;width:0pt;z-index:251662336;mso-width-relative:page;mso-height-relative:page;" filled="f" stroked="t" coordsize="21600,21600" o:gfxdata="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4wCF8NgAAAAJAQAA&#10;DwAAAAAAAAABACAAAAAiAAAAZHJzL2Rvd25yZXYueG1sUEsBAhQAFAAAAAgAh07iQISYn83gAQAA&#10;mQMAAA4AAAAAAAAAAQAgAAAAJwEAAGRycy9lMm9Eb2MueG1sUEsFBgAAAAAGAAYAWQEAAHkFAAAA&#10;AA==&#10;">
                <v:fill on="f" focussize="0,0"/>
                <v:stroke color="#000000" joinstyle="round" endarrow="block"/>
                <v:imagedata o:title=""/>
                <o:lock v:ext="edit" aspectratio="f"/>
              </v:line>
            </w:pict>
          </mc:Fallback>
        </mc:AlternateContent>
      </w:r>
      <w:r>
        <w:rPr>
          <w:rFonts w:ascii="宋体" w:hAnsi="宋体"/>
          <w:bCs/>
          <w:sz w:val="28"/>
          <w:szCs w:val="28"/>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35560</wp:posOffset>
                </wp:positionV>
                <wp:extent cx="0" cy="693420"/>
                <wp:effectExtent l="38100" t="0" r="38100" b="11430"/>
                <wp:wrapNone/>
                <wp:docPr id="8" name="直接连接符 8"/>
                <wp:cNvGraphicFramePr/>
                <a:graphic xmlns:a="http://schemas.openxmlformats.org/drawingml/2006/main">
                  <a:graphicData uri="http://schemas.microsoft.com/office/word/2010/wordprocessingShape">
                    <wps:wsp>
                      <wps:cNvCnPr/>
                      <wps:spPr>
                        <a:xfrm>
                          <a:off x="0" y="0"/>
                          <a:ext cx="0" cy="6934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7pt;margin-top:2.8pt;height:54.6pt;width:0pt;z-index:251660288;mso-width-relative:page;mso-height-relative:page;" filled="f" stroked="t" coordsize="21600,21600" o:gfxdata="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rOjQ/dcAAAAHAQAA&#10;DwAAAAAAAAABACAAAAAiAAAAZHJzL2Rvd25yZXYueG1sUEsBAhQAFAAAAAgAh07iQGDdp9HhAQAA&#10;mQMAAA4AAAAAAAAAAQAgAAAAJgEAAGRycy9lMm9Eb2MueG1sUEsFBgAAAAAGAAYAWQEAAHkFAAAA&#10;AA==&#10;">
                <v:fill on="f" focussize="0,0"/>
                <v:stroke color="#000000" joinstyle="round" endarrow="block"/>
                <v:imagedata o:title=""/>
                <o:lock v:ext="edit" aspectratio="f"/>
              </v:line>
            </w:pict>
          </mc:Fallback>
        </mc:AlternateContent>
      </w:r>
    </w:p>
    <w:p>
      <w:pPr>
        <w:rPr>
          <w:rFonts w:hint="eastAsia" w:ascii="宋体" w:hAnsi="宋体"/>
          <w:bCs/>
          <w:sz w:val="28"/>
          <w:szCs w:val="28"/>
        </w:rPr>
      </w:pPr>
      <w:r>
        <w:rPr>
          <w:rFonts w:hint="eastAsia" w:ascii="宋体" w:hAnsi="宋体"/>
          <w:bCs/>
          <w:sz w:val="28"/>
          <w:szCs w:val="28"/>
        </w:rPr>
        <w:t xml:space="preserve">                                      </w:t>
      </w:r>
      <w:r>
        <w:rPr>
          <w:rFonts w:ascii="宋体" w:hAnsi="宋体"/>
          <w:bCs/>
          <w:sz w:val="28"/>
          <w:szCs w:val="28"/>
        </w:rPr>
        <w:t>……</w:t>
      </w:r>
    </w:p>
    <w:p>
      <w:pPr>
        <w:rPr>
          <w:rFonts w:hint="eastAsia" w:ascii="宋体" w:hAnsi="宋体"/>
          <w:bCs/>
          <w:sz w:val="28"/>
          <w:szCs w:val="28"/>
        </w:rPr>
      </w:pPr>
    </w:p>
    <w:p>
      <w:pPr>
        <w:rPr>
          <w:rFonts w:hint="eastAsia" w:ascii="宋体" w:hAnsi="宋体"/>
          <w:bCs/>
          <w:sz w:val="28"/>
          <w:szCs w:val="28"/>
        </w:rPr>
      </w:pPr>
    </w:p>
    <w:p>
      <w:pPr>
        <w:ind w:firstLine="435"/>
        <w:rPr>
          <w:rFonts w:hint="eastAsia" w:ascii="宋体" w:hAnsi="宋体"/>
          <w:bCs/>
          <w:sz w:val="28"/>
          <w:szCs w:val="28"/>
        </w:rPr>
      </w:pPr>
      <w:r>
        <w:rPr>
          <w:rFonts w:hint="eastAsia" w:ascii="宋体" w:hAnsi="宋体"/>
          <w:bCs/>
          <w:sz w:val="28"/>
          <w:szCs w:val="28"/>
        </w:rPr>
        <w:t xml:space="preserve">B        B       B        B      </w:t>
      </w:r>
      <w:r>
        <w:rPr>
          <w:rFonts w:ascii="宋体" w:hAnsi="宋体"/>
          <w:bCs/>
          <w:sz w:val="28"/>
          <w:szCs w:val="28"/>
        </w:rPr>
        <w:t>……</w:t>
      </w:r>
      <w:r>
        <w:rPr>
          <w:rFonts w:hint="eastAsia" w:ascii="宋体" w:hAnsi="宋体"/>
          <w:bCs/>
          <w:sz w:val="28"/>
          <w:szCs w:val="28"/>
        </w:rPr>
        <w:t xml:space="preserve">     B        B </w:t>
      </w:r>
    </w:p>
    <w:p>
      <w:pPr>
        <w:ind w:firstLine="435"/>
        <w:rPr>
          <w:rFonts w:hint="eastAsia" w:ascii="宋体" w:hAnsi="宋体"/>
          <w:bCs/>
          <w:sz w:val="28"/>
          <w:szCs w:val="28"/>
        </w:rPr>
      </w:pPr>
    </w:p>
    <w:p>
      <w:pPr>
        <w:rPr>
          <w:rFonts w:hint="eastAsia" w:ascii="宋体" w:hAnsi="宋体"/>
          <w:bCs/>
          <w:sz w:val="28"/>
          <w:szCs w:val="28"/>
        </w:rPr>
      </w:pPr>
    </w:p>
    <w:p>
      <w:pPr>
        <w:rPr>
          <w:rFonts w:hint="eastAsia" w:ascii="宋体" w:hAnsi="宋体"/>
          <w:bCs/>
          <w:sz w:val="28"/>
          <w:szCs w:val="28"/>
        </w:rPr>
      </w:pPr>
      <w:r>
        <w:rPr>
          <w:rFonts w:hint="eastAsia" w:ascii="宋体" w:hAnsi="宋体"/>
          <w:bCs/>
          <w:sz w:val="28"/>
          <w:szCs w:val="28"/>
        </w:rPr>
        <w:t>4、预投资一个5年的项目，初始投资1000万元，一年后再投入800万元，第二年末到第五年每年收入500万元，项目期末收残值700万元。求该项目的内部收益率。</w:t>
      </w:r>
    </w:p>
    <w:p>
      <w:pPr>
        <w:ind w:left="1462" w:hanging="1948" w:hangingChars="696"/>
        <w:jc w:val="left"/>
        <w:rPr>
          <w:rFonts w:hint="eastAsia" w:ascii="宋体" w:hAnsi="宋体"/>
          <w:bCs/>
          <w:sz w:val="28"/>
          <w:szCs w:val="28"/>
        </w:rPr>
      </w:pPr>
      <w:r>
        <w:rPr>
          <w:rFonts w:hint="eastAsia" w:ascii="宋体" w:hAnsi="宋体"/>
          <w:bCs/>
          <w:sz w:val="28"/>
          <w:szCs w:val="28"/>
        </w:rPr>
        <w:t xml:space="preserve">（f/p,8%,5）=1.4775    (f/p,9%,5)=1.5513   （p/f,12%,1）=0.8929 (p/a,12%,3)=2.4018    (p/a,12%,4)=3.0373   (p/f,12%,5 )=0.5674 （p/f,15%,1）=0.8696   (p/a,15%,3)=2.2832   (p/a,15%,4)=2.8550   (p/f,15%,5 )=0.4972 </w:t>
      </w:r>
    </w:p>
    <w:p>
      <w:pPr>
        <w:ind w:left="1462" w:hanging="1948" w:hangingChars="696"/>
        <w:jc w:val="left"/>
        <w:rPr>
          <w:rFonts w:hint="eastAsia" w:ascii="宋体" w:hAnsi="宋体"/>
          <w:bCs/>
          <w:sz w:val="28"/>
          <w:szCs w:val="28"/>
        </w:rPr>
      </w:pPr>
    </w:p>
    <w:p>
      <w:pPr>
        <w:jc w:val="left"/>
        <w:rPr>
          <w:rFonts w:hint="eastAsia" w:ascii="宋体" w:hAnsi="宋体"/>
          <w:bCs/>
          <w:sz w:val="28"/>
          <w:szCs w:val="28"/>
        </w:rPr>
      </w:pPr>
    </w:p>
    <w:p>
      <w:pPr>
        <w:rPr>
          <w:rFonts w:hint="eastAsia" w:ascii="宋体" w:hAnsi="宋体"/>
          <w:bCs/>
          <w:sz w:val="28"/>
          <w:szCs w:val="28"/>
        </w:rPr>
      </w:pPr>
      <w:r>
        <w:rPr>
          <w:rFonts w:hint="eastAsia" w:ascii="宋体" w:hAnsi="宋体"/>
          <w:bCs/>
          <w:sz w:val="28"/>
          <w:szCs w:val="28"/>
        </w:rPr>
        <w:t>5、某设备原值50000元，寿命5年，残值800元，用</w:t>
      </w:r>
      <w:r>
        <w:rPr>
          <w:rFonts w:hint="eastAsia" w:ascii="宋体" w:hAnsi="宋体"/>
          <w:bCs/>
          <w:i/>
          <w:iCs/>
          <w:sz w:val="28"/>
          <w:szCs w:val="28"/>
          <w:u w:val="single"/>
        </w:rPr>
        <w:t>年数总和法</w:t>
      </w:r>
      <w:r>
        <w:rPr>
          <w:rFonts w:hint="eastAsia" w:ascii="宋体" w:hAnsi="宋体"/>
          <w:bCs/>
          <w:sz w:val="28"/>
          <w:szCs w:val="28"/>
        </w:rPr>
        <w:t>求年折旧额。</w:t>
      </w:r>
    </w:p>
    <w:p>
      <w:pPr>
        <w:rPr>
          <w:rFonts w:hint="eastAsia" w:ascii="宋体" w:hAnsi="宋体"/>
          <w:b/>
          <w:bCs/>
          <w:sz w:val="28"/>
          <w:szCs w:val="28"/>
        </w:rPr>
      </w:pPr>
    </w:p>
    <w:p>
      <w:pPr>
        <w:rPr>
          <w:rFonts w:hint="eastAsia" w:eastAsia="宋体"/>
          <w:sz w:val="28"/>
          <w:szCs w:val="28"/>
          <w:lang w:eastAsia="zh-CN"/>
        </w:rPr>
      </w:pPr>
      <w:bookmarkStart w:id="0" w:name="_GoBack"/>
      <w:bookmarkEnd w:id="0"/>
    </w:p>
    <w:p>
      <w:pPr>
        <w:rPr>
          <w:sz w:val="28"/>
          <w:szCs w:val="28"/>
        </w:rPr>
      </w:pPr>
    </w:p>
    <w:p>
      <w:pPr>
        <w:jc w:val="center"/>
        <w:rPr>
          <w:rFonts w:hint="eastAsia"/>
          <w:b/>
          <w:bCs/>
          <w:sz w:val="28"/>
          <w:szCs w:val="28"/>
          <w:lang w:val="en-US" w:eastAsia="zh-CN"/>
        </w:rPr>
      </w:pPr>
      <w:r>
        <w:rPr>
          <w:rFonts w:hint="eastAsia"/>
          <w:b/>
          <w:bCs/>
          <w:sz w:val="28"/>
          <w:szCs w:val="28"/>
          <w:lang w:val="en-US" w:eastAsia="zh-CN"/>
        </w:rPr>
        <w:t>工程经济学复习资料答案</w:t>
      </w:r>
    </w:p>
    <w:p>
      <w:pPr>
        <w:rPr>
          <w:rFonts w:hint="default"/>
          <w:b/>
          <w:bCs/>
          <w:sz w:val="28"/>
          <w:szCs w:val="28"/>
          <w:lang w:val="en-US" w:eastAsia="zh-CN"/>
        </w:rPr>
      </w:pPr>
      <w:r>
        <w:rPr>
          <w:rFonts w:hint="default"/>
          <w:b/>
          <w:bCs/>
          <w:sz w:val="28"/>
          <w:szCs w:val="28"/>
          <w:lang w:val="en-US" w:eastAsia="zh-CN"/>
        </w:rPr>
        <w:t>一、填空题</w:t>
      </w:r>
    </w:p>
    <w:p>
      <w:pPr>
        <w:rPr>
          <w:rFonts w:hint="default"/>
          <w:b w:val="0"/>
          <w:bCs w:val="0"/>
          <w:sz w:val="28"/>
          <w:szCs w:val="28"/>
          <w:lang w:val="en-US" w:eastAsia="zh-CN"/>
        </w:rPr>
      </w:pPr>
      <w:r>
        <w:rPr>
          <w:rFonts w:hint="default"/>
          <w:b w:val="0"/>
          <w:bCs w:val="0"/>
          <w:sz w:val="28"/>
          <w:szCs w:val="28"/>
          <w:lang w:val="en-US" w:eastAsia="zh-CN"/>
        </w:rPr>
        <w:t>1、定性分析、定量分析</w:t>
      </w:r>
      <w:r>
        <w:rPr>
          <w:rFonts w:hint="default"/>
          <w:b w:val="0"/>
          <w:bCs w:val="0"/>
          <w:sz w:val="28"/>
          <w:szCs w:val="28"/>
          <w:lang w:val="en-US" w:eastAsia="zh-CN"/>
        </w:rPr>
        <w:tab/>
      </w:r>
      <w:r>
        <w:rPr>
          <w:rFonts w:hint="default"/>
          <w:b w:val="0"/>
          <w:bCs w:val="0"/>
          <w:sz w:val="28"/>
          <w:szCs w:val="28"/>
          <w:lang w:val="en-US" w:eastAsia="zh-CN"/>
        </w:rPr>
        <w:t>2、名义利率、计息周期</w:t>
      </w:r>
    </w:p>
    <w:p>
      <w:pPr>
        <w:rPr>
          <w:rFonts w:hint="default"/>
          <w:b w:val="0"/>
          <w:bCs w:val="0"/>
          <w:sz w:val="28"/>
          <w:szCs w:val="28"/>
          <w:lang w:val="en-US" w:eastAsia="zh-CN"/>
        </w:rPr>
      </w:pPr>
      <w:r>
        <w:rPr>
          <w:rFonts w:hint="default"/>
          <w:b w:val="0"/>
          <w:bCs w:val="0"/>
          <w:sz w:val="28"/>
          <w:szCs w:val="28"/>
          <w:lang w:val="en-US" w:eastAsia="zh-CN"/>
        </w:rPr>
        <w:t>3、资金成本、投资风险</w:t>
      </w:r>
      <w:r>
        <w:rPr>
          <w:rFonts w:hint="default"/>
          <w:b w:val="0"/>
          <w:bCs w:val="0"/>
          <w:sz w:val="28"/>
          <w:szCs w:val="28"/>
          <w:lang w:val="en-US" w:eastAsia="zh-CN"/>
        </w:rPr>
        <w:tab/>
      </w:r>
      <w:r>
        <w:rPr>
          <w:rFonts w:hint="default"/>
          <w:b w:val="0"/>
          <w:bCs w:val="0"/>
          <w:sz w:val="28"/>
          <w:szCs w:val="28"/>
          <w:lang w:val="en-US" w:eastAsia="zh-CN"/>
        </w:rPr>
        <w:t>4、负债、资产</w:t>
      </w:r>
    </w:p>
    <w:p>
      <w:pPr>
        <w:rPr>
          <w:rFonts w:hint="default"/>
          <w:b w:val="0"/>
          <w:bCs w:val="0"/>
          <w:sz w:val="28"/>
          <w:szCs w:val="28"/>
          <w:lang w:val="en-US" w:eastAsia="zh-CN"/>
        </w:rPr>
      </w:pPr>
      <w:r>
        <w:rPr>
          <w:rFonts w:hint="default"/>
          <w:b w:val="0"/>
          <w:bCs w:val="0"/>
          <w:sz w:val="28"/>
          <w:szCs w:val="28"/>
          <w:lang w:val="en-US" w:eastAsia="zh-CN"/>
        </w:rPr>
        <w:t>5、年等值、研究期</w:t>
      </w:r>
      <w:r>
        <w:rPr>
          <w:rFonts w:hint="default"/>
          <w:b w:val="0"/>
          <w:bCs w:val="0"/>
          <w:sz w:val="28"/>
          <w:szCs w:val="28"/>
          <w:lang w:val="en-US" w:eastAsia="zh-CN"/>
        </w:rPr>
        <w:tab/>
      </w:r>
      <w:r>
        <w:rPr>
          <w:rFonts w:hint="default"/>
          <w:b w:val="0"/>
          <w:bCs w:val="0"/>
          <w:sz w:val="28"/>
          <w:szCs w:val="28"/>
          <w:lang w:val="en-US" w:eastAsia="zh-CN"/>
        </w:rPr>
        <w:t>6、总成本费用、经营成本</w:t>
      </w:r>
    </w:p>
    <w:p>
      <w:pPr>
        <w:rPr>
          <w:rFonts w:hint="default"/>
          <w:b w:val="0"/>
          <w:bCs w:val="0"/>
          <w:sz w:val="28"/>
          <w:szCs w:val="28"/>
          <w:lang w:val="en-US" w:eastAsia="zh-CN"/>
        </w:rPr>
      </w:pPr>
      <w:r>
        <w:rPr>
          <w:rFonts w:hint="default"/>
          <w:b w:val="0"/>
          <w:bCs w:val="0"/>
          <w:sz w:val="28"/>
          <w:szCs w:val="28"/>
          <w:lang w:val="en-US" w:eastAsia="zh-CN"/>
        </w:rPr>
        <w:t>7、方案枝、概率枝</w:t>
      </w:r>
      <w:r>
        <w:rPr>
          <w:rFonts w:hint="default"/>
          <w:b w:val="0"/>
          <w:bCs w:val="0"/>
          <w:sz w:val="28"/>
          <w:szCs w:val="28"/>
          <w:lang w:val="en-US" w:eastAsia="zh-CN"/>
        </w:rPr>
        <w:tab/>
      </w:r>
      <w:r>
        <w:rPr>
          <w:rFonts w:hint="default"/>
          <w:b w:val="0"/>
          <w:bCs w:val="0"/>
          <w:sz w:val="28"/>
          <w:szCs w:val="28"/>
          <w:lang w:val="en-US" w:eastAsia="zh-CN"/>
        </w:rPr>
        <w:t>8、机会成本、换算系数</w:t>
      </w:r>
    </w:p>
    <w:p>
      <w:pPr>
        <w:rPr>
          <w:rFonts w:hint="default"/>
          <w:b w:val="0"/>
          <w:bCs w:val="0"/>
          <w:sz w:val="28"/>
          <w:szCs w:val="28"/>
          <w:lang w:val="en-US" w:eastAsia="zh-CN"/>
        </w:rPr>
      </w:pPr>
      <w:r>
        <w:rPr>
          <w:rFonts w:hint="default"/>
          <w:b w:val="0"/>
          <w:bCs w:val="0"/>
          <w:sz w:val="28"/>
          <w:szCs w:val="28"/>
          <w:lang w:val="en-US" w:eastAsia="zh-CN"/>
        </w:rPr>
        <w:t>9、融资、经营</w:t>
      </w:r>
      <w:r>
        <w:rPr>
          <w:rFonts w:hint="default"/>
          <w:b w:val="0"/>
          <w:bCs w:val="0"/>
          <w:sz w:val="28"/>
          <w:szCs w:val="28"/>
          <w:lang w:val="en-US" w:eastAsia="zh-CN"/>
        </w:rPr>
        <w:tab/>
      </w:r>
      <w:r>
        <w:rPr>
          <w:rFonts w:hint="default"/>
          <w:b w:val="0"/>
          <w:bCs w:val="0"/>
          <w:sz w:val="28"/>
          <w:szCs w:val="28"/>
          <w:lang w:val="en-US" w:eastAsia="zh-CN"/>
        </w:rPr>
        <w:t>10、关键的少数、关键的少数</w:t>
      </w:r>
    </w:p>
    <w:p>
      <w:pPr>
        <w:rPr>
          <w:rFonts w:hint="default"/>
          <w:b/>
          <w:bCs/>
          <w:sz w:val="28"/>
          <w:szCs w:val="28"/>
          <w:lang w:val="en-US" w:eastAsia="zh-CN"/>
        </w:rPr>
      </w:pPr>
    </w:p>
    <w:p>
      <w:pPr>
        <w:rPr>
          <w:rFonts w:hint="default"/>
          <w:b/>
          <w:bCs/>
          <w:sz w:val="28"/>
          <w:szCs w:val="28"/>
          <w:lang w:val="en-US" w:eastAsia="zh-CN"/>
        </w:rPr>
      </w:pPr>
      <w:r>
        <w:rPr>
          <w:rFonts w:hint="default"/>
          <w:b/>
          <w:bCs/>
          <w:sz w:val="28"/>
          <w:szCs w:val="28"/>
          <w:lang w:val="en-US" w:eastAsia="zh-CN"/>
        </w:rPr>
        <w:t>二、单项选择题</w:t>
      </w:r>
    </w:p>
    <w:p>
      <w:pPr>
        <w:rPr>
          <w:rFonts w:hint="default"/>
          <w:b w:val="0"/>
          <w:bCs w:val="0"/>
          <w:sz w:val="28"/>
          <w:szCs w:val="28"/>
          <w:lang w:val="en-US" w:eastAsia="zh-CN"/>
        </w:rPr>
      </w:pPr>
      <w:r>
        <w:rPr>
          <w:rFonts w:hint="default"/>
          <w:b w:val="0"/>
          <w:bCs w:val="0"/>
          <w:sz w:val="28"/>
          <w:szCs w:val="28"/>
          <w:lang w:val="en-US" w:eastAsia="zh-CN"/>
        </w:rPr>
        <w:t>1～5、A</w:t>
      </w:r>
      <w:r>
        <w:rPr>
          <w:rFonts w:hint="default"/>
          <w:b w:val="0"/>
          <w:bCs w:val="0"/>
          <w:sz w:val="28"/>
          <w:szCs w:val="28"/>
          <w:lang w:val="en-US" w:eastAsia="zh-CN"/>
        </w:rPr>
        <w:tab/>
      </w:r>
      <w:r>
        <w:rPr>
          <w:rFonts w:hint="eastAsia"/>
          <w:b w:val="0"/>
          <w:bCs w:val="0"/>
          <w:sz w:val="28"/>
          <w:szCs w:val="28"/>
          <w:lang w:val="en-US" w:eastAsia="zh-CN"/>
        </w:rPr>
        <w:t xml:space="preserve"> </w:t>
      </w:r>
      <w:r>
        <w:rPr>
          <w:rFonts w:hint="default"/>
          <w:b w:val="0"/>
          <w:bCs w:val="0"/>
          <w:sz w:val="28"/>
          <w:szCs w:val="28"/>
          <w:lang w:val="en-US" w:eastAsia="zh-CN"/>
        </w:rPr>
        <w:t>B</w:t>
      </w:r>
      <w:r>
        <w:rPr>
          <w:rFonts w:hint="default"/>
          <w:b w:val="0"/>
          <w:bCs w:val="0"/>
          <w:sz w:val="28"/>
          <w:szCs w:val="28"/>
          <w:lang w:val="en-US" w:eastAsia="zh-CN"/>
        </w:rPr>
        <w:tab/>
      </w:r>
      <w:r>
        <w:rPr>
          <w:rFonts w:hint="default"/>
          <w:b w:val="0"/>
          <w:bCs w:val="0"/>
          <w:sz w:val="28"/>
          <w:szCs w:val="28"/>
          <w:lang w:val="en-US" w:eastAsia="zh-CN"/>
        </w:rPr>
        <w:t>C</w:t>
      </w:r>
      <w:r>
        <w:rPr>
          <w:rFonts w:hint="default"/>
          <w:b w:val="0"/>
          <w:bCs w:val="0"/>
          <w:sz w:val="28"/>
          <w:szCs w:val="28"/>
          <w:lang w:val="en-US" w:eastAsia="zh-CN"/>
        </w:rPr>
        <w:tab/>
      </w:r>
      <w:r>
        <w:rPr>
          <w:rFonts w:hint="default"/>
          <w:b w:val="0"/>
          <w:bCs w:val="0"/>
          <w:sz w:val="28"/>
          <w:szCs w:val="28"/>
          <w:lang w:val="en-US" w:eastAsia="zh-CN"/>
        </w:rPr>
        <w:t>C</w:t>
      </w:r>
      <w:r>
        <w:rPr>
          <w:rFonts w:hint="default"/>
          <w:b w:val="0"/>
          <w:bCs w:val="0"/>
          <w:sz w:val="28"/>
          <w:szCs w:val="28"/>
          <w:lang w:val="en-US" w:eastAsia="zh-CN"/>
        </w:rPr>
        <w:tab/>
      </w:r>
      <w:r>
        <w:rPr>
          <w:rFonts w:hint="default"/>
          <w:b w:val="0"/>
          <w:bCs w:val="0"/>
          <w:sz w:val="28"/>
          <w:szCs w:val="28"/>
          <w:lang w:val="en-US" w:eastAsia="zh-CN"/>
        </w:rPr>
        <w:t>B</w:t>
      </w:r>
      <w:r>
        <w:rPr>
          <w:rFonts w:hint="default"/>
          <w:b w:val="0"/>
          <w:bCs w:val="0"/>
          <w:sz w:val="28"/>
          <w:szCs w:val="28"/>
          <w:lang w:val="en-US" w:eastAsia="zh-CN"/>
        </w:rPr>
        <w:tab/>
      </w:r>
      <w:r>
        <w:rPr>
          <w:rFonts w:hint="default"/>
          <w:b w:val="0"/>
          <w:bCs w:val="0"/>
          <w:sz w:val="28"/>
          <w:szCs w:val="28"/>
          <w:lang w:val="en-US" w:eastAsia="zh-CN"/>
        </w:rPr>
        <w:t>6～ 10、A</w:t>
      </w:r>
      <w:r>
        <w:rPr>
          <w:rFonts w:hint="default"/>
          <w:b w:val="0"/>
          <w:bCs w:val="0"/>
          <w:sz w:val="28"/>
          <w:szCs w:val="28"/>
          <w:lang w:val="en-US" w:eastAsia="zh-CN"/>
        </w:rPr>
        <w:tab/>
      </w:r>
      <w:r>
        <w:rPr>
          <w:rFonts w:hint="default"/>
          <w:b w:val="0"/>
          <w:bCs w:val="0"/>
          <w:sz w:val="28"/>
          <w:szCs w:val="28"/>
          <w:lang w:val="en-US" w:eastAsia="zh-CN"/>
        </w:rPr>
        <w:t>B</w:t>
      </w:r>
      <w:r>
        <w:rPr>
          <w:rFonts w:hint="default"/>
          <w:b w:val="0"/>
          <w:bCs w:val="0"/>
          <w:sz w:val="28"/>
          <w:szCs w:val="28"/>
          <w:lang w:val="en-US" w:eastAsia="zh-CN"/>
        </w:rPr>
        <w:tab/>
      </w:r>
      <w:r>
        <w:rPr>
          <w:rFonts w:hint="default"/>
          <w:b w:val="0"/>
          <w:bCs w:val="0"/>
          <w:sz w:val="28"/>
          <w:szCs w:val="28"/>
          <w:lang w:val="en-US" w:eastAsia="zh-CN"/>
        </w:rPr>
        <w:t>D</w:t>
      </w:r>
      <w:r>
        <w:rPr>
          <w:rFonts w:hint="default"/>
          <w:b w:val="0"/>
          <w:bCs w:val="0"/>
          <w:sz w:val="28"/>
          <w:szCs w:val="28"/>
          <w:lang w:val="en-US" w:eastAsia="zh-CN"/>
        </w:rPr>
        <w:tab/>
      </w:r>
      <w:r>
        <w:rPr>
          <w:rFonts w:hint="default"/>
          <w:b w:val="0"/>
          <w:bCs w:val="0"/>
          <w:sz w:val="28"/>
          <w:szCs w:val="28"/>
          <w:lang w:val="en-US" w:eastAsia="zh-CN"/>
        </w:rPr>
        <w:t>B</w:t>
      </w:r>
      <w:r>
        <w:rPr>
          <w:rFonts w:hint="default"/>
          <w:b w:val="0"/>
          <w:bCs w:val="0"/>
          <w:sz w:val="28"/>
          <w:szCs w:val="28"/>
          <w:lang w:val="en-US" w:eastAsia="zh-CN"/>
        </w:rPr>
        <w:tab/>
      </w:r>
      <w:r>
        <w:rPr>
          <w:rFonts w:hint="default"/>
          <w:b w:val="0"/>
          <w:bCs w:val="0"/>
          <w:sz w:val="28"/>
          <w:szCs w:val="28"/>
          <w:lang w:val="en-US" w:eastAsia="zh-CN"/>
        </w:rPr>
        <w:t>D</w:t>
      </w:r>
    </w:p>
    <w:p>
      <w:pPr>
        <w:rPr>
          <w:rFonts w:hint="default"/>
          <w:b w:val="0"/>
          <w:bCs w:val="0"/>
          <w:sz w:val="28"/>
          <w:szCs w:val="28"/>
          <w:lang w:val="en-US" w:eastAsia="zh-CN"/>
        </w:rPr>
      </w:pPr>
    </w:p>
    <w:p>
      <w:pPr>
        <w:rPr>
          <w:rFonts w:hint="default"/>
          <w:b/>
          <w:bCs/>
          <w:sz w:val="28"/>
          <w:szCs w:val="28"/>
          <w:lang w:val="en-US" w:eastAsia="zh-CN"/>
        </w:rPr>
      </w:pPr>
      <w:r>
        <w:rPr>
          <w:rFonts w:hint="default"/>
          <w:b/>
          <w:bCs/>
          <w:sz w:val="28"/>
          <w:szCs w:val="28"/>
          <w:lang w:val="en-US" w:eastAsia="zh-CN"/>
        </w:rPr>
        <w:t>三、名词解释题</w:t>
      </w:r>
    </w:p>
    <w:p>
      <w:pPr>
        <w:rPr>
          <w:rFonts w:hint="default"/>
          <w:b w:val="0"/>
          <w:bCs w:val="0"/>
          <w:sz w:val="28"/>
          <w:szCs w:val="28"/>
          <w:lang w:val="en-US" w:eastAsia="zh-CN"/>
        </w:rPr>
      </w:pPr>
      <w:r>
        <w:rPr>
          <w:rFonts w:hint="default"/>
          <w:b w:val="0"/>
          <w:bCs w:val="0"/>
          <w:sz w:val="28"/>
          <w:szCs w:val="28"/>
          <w:lang w:val="en-US" w:eastAsia="zh-CN"/>
        </w:rPr>
        <w:t>1、</w:t>
      </w:r>
      <w:r>
        <w:rPr>
          <w:rFonts w:hint="eastAsia" w:ascii="宋体" w:hAnsi="宋体" w:eastAsia="宋体" w:cs="宋体"/>
          <w:sz w:val="28"/>
          <w:szCs w:val="28"/>
        </w:rPr>
        <w:t>资金的时间价值</w:t>
      </w:r>
      <w:r>
        <w:rPr>
          <w:rFonts w:hint="eastAsia" w:ascii="宋体" w:hAnsi="宋体" w:cs="宋体"/>
          <w:sz w:val="28"/>
          <w:szCs w:val="28"/>
          <w:lang w:eastAsia="zh-CN"/>
        </w:rPr>
        <w:t>：</w:t>
      </w:r>
      <w:r>
        <w:rPr>
          <w:rFonts w:hint="default"/>
          <w:b w:val="0"/>
          <w:bCs w:val="0"/>
          <w:sz w:val="28"/>
          <w:szCs w:val="28"/>
          <w:lang w:val="en-US" w:eastAsia="zh-CN"/>
        </w:rPr>
        <w:t>是指货币作为社会生产资金（或资本）投入到生产或流通领域而增值的现象</w:t>
      </w:r>
      <w:r>
        <w:rPr>
          <w:rFonts w:hint="eastAsia"/>
          <w:b w:val="0"/>
          <w:bCs w:val="0"/>
          <w:sz w:val="28"/>
          <w:szCs w:val="28"/>
          <w:lang w:val="en-US" w:eastAsia="zh-CN"/>
        </w:rPr>
        <w:t>。</w:t>
      </w:r>
    </w:p>
    <w:p>
      <w:pPr>
        <w:rPr>
          <w:rFonts w:hint="default"/>
          <w:b w:val="0"/>
          <w:bCs w:val="0"/>
          <w:sz w:val="28"/>
          <w:szCs w:val="28"/>
          <w:lang w:val="en-US" w:eastAsia="zh-CN"/>
        </w:rPr>
      </w:pPr>
      <w:r>
        <w:rPr>
          <w:rFonts w:hint="default"/>
          <w:b w:val="0"/>
          <w:bCs w:val="0"/>
          <w:sz w:val="28"/>
          <w:szCs w:val="28"/>
          <w:lang w:val="en-US" w:eastAsia="zh-CN"/>
        </w:rPr>
        <w:t>2、</w:t>
      </w:r>
      <w:r>
        <w:rPr>
          <w:rFonts w:hint="eastAsia" w:ascii="宋体" w:hAnsi="宋体" w:eastAsia="宋体" w:cs="宋体"/>
          <w:sz w:val="28"/>
          <w:szCs w:val="28"/>
        </w:rPr>
        <w:t>概率分析</w:t>
      </w:r>
      <w:r>
        <w:rPr>
          <w:rFonts w:hint="eastAsia" w:ascii="宋体" w:hAnsi="宋体" w:eastAsia="宋体" w:cs="宋体"/>
          <w:sz w:val="28"/>
          <w:szCs w:val="28"/>
          <w:lang w:eastAsia="zh-CN"/>
        </w:rPr>
        <w:t>：</w:t>
      </w:r>
      <w:r>
        <w:rPr>
          <w:rFonts w:hint="default"/>
          <w:b w:val="0"/>
          <w:bCs w:val="0"/>
          <w:sz w:val="28"/>
          <w:szCs w:val="28"/>
          <w:lang w:val="en-US" w:eastAsia="zh-CN"/>
        </w:rPr>
        <w:t>是利用概率研究和预测不确定性因素对项目经济评价指标影响的一种定量分析方法</w:t>
      </w:r>
      <w:r>
        <w:rPr>
          <w:rFonts w:hint="eastAsia"/>
          <w:b w:val="0"/>
          <w:bCs w:val="0"/>
          <w:sz w:val="28"/>
          <w:szCs w:val="28"/>
          <w:lang w:val="en-US" w:eastAsia="zh-CN"/>
        </w:rPr>
        <w:t>。</w:t>
      </w:r>
    </w:p>
    <w:p>
      <w:pPr>
        <w:rPr>
          <w:rFonts w:hint="default"/>
          <w:b w:val="0"/>
          <w:bCs w:val="0"/>
          <w:sz w:val="28"/>
          <w:szCs w:val="28"/>
          <w:lang w:val="en-US" w:eastAsia="zh-CN"/>
        </w:rPr>
      </w:pPr>
      <w:r>
        <w:rPr>
          <w:rFonts w:hint="default"/>
          <w:b w:val="0"/>
          <w:bCs w:val="0"/>
          <w:sz w:val="28"/>
          <w:szCs w:val="28"/>
          <w:lang w:val="en-US" w:eastAsia="zh-CN"/>
        </w:rPr>
        <w:t>3、</w:t>
      </w:r>
      <w:r>
        <w:rPr>
          <w:rFonts w:hint="eastAsia" w:ascii="宋体" w:hAnsi="宋体" w:eastAsia="宋体" w:cs="宋体"/>
          <w:sz w:val="28"/>
          <w:szCs w:val="28"/>
        </w:rPr>
        <w:t>影子价格</w:t>
      </w:r>
      <w:r>
        <w:rPr>
          <w:rFonts w:hint="eastAsia" w:ascii="宋体" w:hAnsi="宋体" w:eastAsia="宋体" w:cs="宋体"/>
          <w:sz w:val="28"/>
          <w:szCs w:val="28"/>
          <w:lang w:eastAsia="zh-CN"/>
        </w:rPr>
        <w:t>：</w:t>
      </w:r>
      <w:r>
        <w:rPr>
          <w:rFonts w:hint="default"/>
          <w:b w:val="0"/>
          <w:bCs w:val="0"/>
          <w:sz w:val="28"/>
          <w:szCs w:val="28"/>
          <w:lang w:val="en-US" w:eastAsia="zh-CN"/>
        </w:rPr>
        <w:t>是指资源处于最优配置状态时的边际产出价值。一般来讲，项目投入物的影子价格就是它的机会成本，项目产出物的影子价格就是它的支付意愿。</w:t>
      </w:r>
    </w:p>
    <w:p>
      <w:pPr>
        <w:rPr>
          <w:rFonts w:hint="eastAsia"/>
          <w:b w:val="0"/>
          <w:bCs w:val="0"/>
          <w:sz w:val="28"/>
          <w:szCs w:val="28"/>
          <w:lang w:val="en-US" w:eastAsia="zh-CN"/>
        </w:rPr>
      </w:pPr>
      <w:r>
        <w:rPr>
          <w:rFonts w:hint="eastAsia"/>
          <w:b w:val="0"/>
          <w:bCs w:val="0"/>
          <w:sz w:val="28"/>
          <w:szCs w:val="28"/>
          <w:lang w:val="en-US" w:eastAsia="zh-CN"/>
        </w:rPr>
        <w:t>4.</w:t>
      </w:r>
      <w:r>
        <w:rPr>
          <w:rFonts w:hint="eastAsia" w:ascii="宋体" w:hAnsi="宋体" w:eastAsia="宋体" w:cs="宋体"/>
          <w:sz w:val="28"/>
          <w:szCs w:val="28"/>
        </w:rPr>
        <w:t>不确定性分析</w:t>
      </w:r>
      <w:r>
        <w:rPr>
          <w:rFonts w:hint="eastAsia" w:ascii="宋体" w:hAnsi="宋体" w:eastAsia="宋体" w:cs="宋体"/>
          <w:sz w:val="28"/>
          <w:szCs w:val="28"/>
          <w:lang w:eastAsia="zh-CN"/>
        </w:rPr>
        <w:t>：</w:t>
      </w:r>
      <w:r>
        <w:rPr>
          <w:rFonts w:hint="eastAsia"/>
          <w:b w:val="0"/>
          <w:bCs w:val="0"/>
          <w:sz w:val="28"/>
          <w:szCs w:val="28"/>
          <w:lang w:val="en-US" w:eastAsia="zh-CN"/>
        </w:rPr>
        <w:t>是指在资金时间价值作用下，不同时点上绝对值不等的资金具有相同的价值或不同时点上绝对值相等的资金具有不同的价值。</w:t>
      </w:r>
    </w:p>
    <w:p>
      <w:pPr>
        <w:rPr>
          <w:rFonts w:hint="eastAsia" w:ascii="宋体" w:hAnsi="宋体" w:eastAsia="宋体" w:cs="宋体"/>
          <w:sz w:val="28"/>
          <w:szCs w:val="28"/>
          <w:lang w:eastAsia="zh-CN"/>
        </w:rPr>
      </w:pPr>
      <w:r>
        <w:rPr>
          <w:rFonts w:hint="eastAsia"/>
          <w:b w:val="0"/>
          <w:bCs w:val="0"/>
          <w:sz w:val="28"/>
          <w:szCs w:val="28"/>
          <w:lang w:val="en-US" w:eastAsia="zh-CN"/>
        </w:rPr>
        <w:t>5.</w:t>
      </w:r>
      <w:r>
        <w:rPr>
          <w:rFonts w:hint="eastAsia" w:ascii="宋体" w:hAnsi="宋体" w:eastAsia="宋体" w:cs="宋体"/>
          <w:sz w:val="28"/>
          <w:szCs w:val="28"/>
        </w:rPr>
        <w:t>社会折现率</w:t>
      </w:r>
      <w:r>
        <w:rPr>
          <w:rFonts w:hint="eastAsia" w:ascii="宋体" w:hAnsi="宋体" w:eastAsia="宋体" w:cs="宋体"/>
          <w:sz w:val="28"/>
          <w:szCs w:val="28"/>
          <w:lang w:eastAsia="zh-CN"/>
        </w:rPr>
        <w:t>：</w:t>
      </w:r>
    </w:p>
    <w:p>
      <w:pPr>
        <w:rPr>
          <w:rFonts w:hint="eastAsia" w:ascii="宋体" w:hAnsi="宋体" w:eastAsia="宋体" w:cs="宋体"/>
          <w:sz w:val="28"/>
          <w:szCs w:val="28"/>
          <w:lang w:eastAsia="zh-CN"/>
        </w:rPr>
      </w:pPr>
    </w:p>
    <w:p>
      <w:pPr>
        <w:rPr>
          <w:rFonts w:hint="default"/>
          <w:b/>
          <w:bCs/>
          <w:sz w:val="28"/>
          <w:szCs w:val="28"/>
          <w:lang w:val="en-US" w:eastAsia="zh-CN"/>
        </w:rPr>
      </w:pPr>
      <w:r>
        <w:rPr>
          <w:rFonts w:hint="eastAsia"/>
          <w:b/>
          <w:bCs/>
          <w:sz w:val="28"/>
          <w:szCs w:val="28"/>
          <w:lang w:val="en-US" w:eastAsia="zh-CN"/>
        </w:rPr>
        <w:t>四、简答题</w:t>
      </w:r>
    </w:p>
    <w:p>
      <w:pPr>
        <w:widowControl w:val="0"/>
        <w:numPr>
          <w:ilvl w:val="0"/>
          <w:numId w:val="0"/>
        </w:numPr>
        <w:jc w:val="both"/>
        <w:rPr>
          <w:rFonts w:hint="default"/>
          <w:b w:val="0"/>
          <w:bCs w:val="0"/>
          <w:sz w:val="28"/>
          <w:szCs w:val="28"/>
          <w:lang w:val="en-US" w:eastAsia="zh-CN"/>
        </w:rPr>
      </w:pPr>
      <w:r>
        <w:rPr>
          <w:rFonts w:hint="default"/>
          <w:b w:val="0"/>
          <w:bCs w:val="0"/>
          <w:sz w:val="28"/>
          <w:szCs w:val="28"/>
          <w:lang w:val="en-US" w:eastAsia="zh-CN"/>
        </w:rPr>
        <w:t>1.阐述工程经济学的概念。</w:t>
      </w:r>
    </w:p>
    <w:p>
      <w:pPr>
        <w:widowControl w:val="0"/>
        <w:numPr>
          <w:ilvl w:val="0"/>
          <w:numId w:val="0"/>
        </w:numPr>
        <w:jc w:val="both"/>
        <w:rPr>
          <w:rFonts w:hint="default"/>
          <w:b w:val="0"/>
          <w:bCs w:val="0"/>
          <w:sz w:val="28"/>
          <w:szCs w:val="28"/>
          <w:lang w:val="en-US" w:eastAsia="zh-CN"/>
        </w:rPr>
      </w:pPr>
      <w:r>
        <w:rPr>
          <w:rFonts w:hint="eastAsia"/>
          <w:b w:val="0"/>
          <w:bCs w:val="0"/>
          <w:sz w:val="28"/>
          <w:szCs w:val="28"/>
          <w:lang w:val="en-US" w:eastAsia="zh-CN"/>
        </w:rPr>
        <w:t>答：</w:t>
      </w:r>
      <w:r>
        <w:rPr>
          <w:rFonts w:hint="default"/>
          <w:b w:val="0"/>
          <w:bCs w:val="0"/>
          <w:sz w:val="28"/>
          <w:szCs w:val="28"/>
          <w:lang w:val="en-US" w:eastAsia="zh-CN"/>
        </w:rPr>
        <w:t>工程经济学也称为技术经济学，就是介于自然科学和社会科学之间的边缘科学，它是根</w:t>
      </w:r>
    </w:p>
    <w:p>
      <w:pPr>
        <w:widowControl w:val="0"/>
        <w:numPr>
          <w:ilvl w:val="0"/>
          <w:numId w:val="0"/>
        </w:numPr>
        <w:jc w:val="both"/>
        <w:rPr>
          <w:rFonts w:hint="default"/>
          <w:b w:val="0"/>
          <w:bCs w:val="0"/>
          <w:sz w:val="28"/>
          <w:szCs w:val="28"/>
          <w:lang w:val="en-US" w:eastAsia="zh-CN"/>
        </w:rPr>
      </w:pPr>
      <w:r>
        <w:rPr>
          <w:rFonts w:hint="default"/>
          <w:b w:val="0"/>
          <w:bCs w:val="0"/>
          <w:sz w:val="28"/>
          <w:szCs w:val="28"/>
          <w:lang w:val="en-US" w:eastAsia="zh-CN"/>
        </w:rPr>
        <w:t>据现代科学技术和社会经济发展的需要，</w:t>
      </w:r>
      <w:r>
        <w:rPr>
          <w:rFonts w:hint="default"/>
          <w:b w:val="0"/>
          <w:bCs w:val="0"/>
          <w:sz w:val="28"/>
          <w:szCs w:val="28"/>
          <w:lang w:val="en-US" w:eastAsia="zh-CN"/>
        </w:rPr>
        <w:tab/>
      </w:r>
      <w:r>
        <w:rPr>
          <w:rFonts w:hint="default"/>
          <w:b w:val="0"/>
          <w:bCs w:val="0"/>
          <w:sz w:val="28"/>
          <w:szCs w:val="28"/>
          <w:lang w:val="en-US" w:eastAsia="zh-CN"/>
        </w:rPr>
        <w:t>在自然科学和社会科学的发展过程中相互渗透、</w:t>
      </w:r>
      <w:r>
        <w:rPr>
          <w:rFonts w:hint="default"/>
          <w:b w:val="0"/>
          <w:bCs w:val="0"/>
          <w:sz w:val="28"/>
          <w:szCs w:val="28"/>
          <w:lang w:val="en-US" w:eastAsia="zh-CN"/>
        </w:rPr>
        <w:tab/>
      </w:r>
      <w:r>
        <w:rPr>
          <w:rFonts w:hint="default"/>
          <w:b w:val="0"/>
          <w:bCs w:val="0"/>
          <w:sz w:val="28"/>
          <w:szCs w:val="28"/>
          <w:lang w:val="en-US" w:eastAsia="zh-CN"/>
        </w:rPr>
        <w:t>相互促进，逐渐形成和发展起来的，是工程技术学科和经济学科交叉的边缘学科。</w:t>
      </w:r>
    </w:p>
    <w:p>
      <w:pPr>
        <w:widowControl w:val="0"/>
        <w:numPr>
          <w:ilvl w:val="0"/>
          <w:numId w:val="0"/>
        </w:numPr>
        <w:jc w:val="both"/>
        <w:rPr>
          <w:rFonts w:hint="default"/>
          <w:b w:val="0"/>
          <w:bCs w:val="0"/>
          <w:sz w:val="28"/>
          <w:szCs w:val="28"/>
          <w:lang w:val="en-US" w:eastAsia="zh-CN"/>
        </w:rPr>
      </w:pPr>
      <w:r>
        <w:rPr>
          <w:rFonts w:hint="default"/>
          <w:b w:val="0"/>
          <w:bCs w:val="0"/>
          <w:sz w:val="28"/>
          <w:szCs w:val="28"/>
          <w:lang w:val="en-US" w:eastAsia="zh-CN"/>
        </w:rPr>
        <w:t>2.简述静态投资回收期的优缺点。</w:t>
      </w:r>
    </w:p>
    <w:p>
      <w:pPr>
        <w:widowControl w:val="0"/>
        <w:numPr>
          <w:ilvl w:val="0"/>
          <w:numId w:val="0"/>
        </w:numPr>
        <w:jc w:val="both"/>
        <w:rPr>
          <w:rFonts w:hint="default"/>
          <w:b w:val="0"/>
          <w:bCs w:val="0"/>
          <w:sz w:val="28"/>
          <w:szCs w:val="28"/>
          <w:lang w:val="en-US" w:eastAsia="zh-CN"/>
        </w:rPr>
      </w:pPr>
      <w:r>
        <w:rPr>
          <w:rFonts w:hint="eastAsia"/>
          <w:b w:val="0"/>
          <w:bCs w:val="0"/>
          <w:sz w:val="28"/>
          <w:szCs w:val="28"/>
          <w:lang w:val="en-US" w:eastAsia="zh-CN"/>
        </w:rPr>
        <w:t>答：</w:t>
      </w:r>
      <w:r>
        <w:rPr>
          <w:rFonts w:hint="default"/>
          <w:b w:val="0"/>
          <w:bCs w:val="0"/>
          <w:sz w:val="28"/>
          <w:szCs w:val="28"/>
          <w:lang w:val="en-US" w:eastAsia="zh-CN"/>
        </w:rPr>
        <w:t>2、优点：（ 1）概念清晰，直观性强，计算简单；</w:t>
      </w:r>
      <w:r>
        <w:rPr>
          <w:rFonts w:hint="default"/>
          <w:b w:val="0"/>
          <w:bCs w:val="0"/>
          <w:sz w:val="28"/>
          <w:szCs w:val="28"/>
          <w:lang w:val="en-US" w:eastAsia="zh-CN"/>
        </w:rPr>
        <w:tab/>
      </w:r>
      <w:r>
        <w:rPr>
          <w:rFonts w:hint="default"/>
          <w:b w:val="0"/>
          <w:bCs w:val="0"/>
          <w:sz w:val="28"/>
          <w:szCs w:val="28"/>
          <w:lang w:val="en-US" w:eastAsia="zh-CN"/>
        </w:rPr>
        <w:t>（ 2）不仅能在一定程度上反映项目的经济性，而且能反映项目的风险大小。</w:t>
      </w:r>
    </w:p>
    <w:p>
      <w:pPr>
        <w:widowControl w:val="0"/>
        <w:numPr>
          <w:ilvl w:val="0"/>
          <w:numId w:val="0"/>
        </w:numPr>
        <w:jc w:val="both"/>
        <w:rPr>
          <w:rFonts w:hint="default"/>
          <w:b w:val="0"/>
          <w:bCs w:val="0"/>
          <w:sz w:val="28"/>
          <w:szCs w:val="28"/>
          <w:lang w:val="en-US" w:eastAsia="zh-CN"/>
        </w:rPr>
      </w:pPr>
      <w:r>
        <w:rPr>
          <w:rFonts w:hint="default"/>
          <w:b w:val="0"/>
          <w:bCs w:val="0"/>
          <w:sz w:val="28"/>
          <w:szCs w:val="28"/>
          <w:lang w:val="en-US" w:eastAsia="zh-CN"/>
        </w:rPr>
        <w:t>缺点：（ 1）没有反映资金的时间价值；</w:t>
      </w:r>
      <w:r>
        <w:rPr>
          <w:rFonts w:hint="default"/>
          <w:b w:val="0"/>
          <w:bCs w:val="0"/>
          <w:sz w:val="28"/>
          <w:szCs w:val="28"/>
          <w:lang w:val="en-US" w:eastAsia="zh-CN"/>
        </w:rPr>
        <w:tab/>
      </w:r>
      <w:r>
        <w:rPr>
          <w:rFonts w:hint="default"/>
          <w:b w:val="0"/>
          <w:bCs w:val="0"/>
          <w:sz w:val="28"/>
          <w:szCs w:val="28"/>
          <w:lang w:val="en-US" w:eastAsia="zh-CN"/>
        </w:rPr>
        <w:t>（ 2）不能全面反映项目在全寿命周期内的经济效益。</w:t>
      </w:r>
    </w:p>
    <w:p>
      <w:pPr>
        <w:widowControl w:val="0"/>
        <w:numPr>
          <w:ilvl w:val="0"/>
          <w:numId w:val="0"/>
        </w:numPr>
        <w:jc w:val="both"/>
        <w:rPr>
          <w:rFonts w:hint="default"/>
          <w:b w:val="0"/>
          <w:bCs w:val="0"/>
          <w:sz w:val="28"/>
          <w:szCs w:val="28"/>
          <w:lang w:val="en-US" w:eastAsia="zh-CN"/>
        </w:rPr>
      </w:pPr>
      <w:r>
        <w:rPr>
          <w:rFonts w:hint="default"/>
          <w:b w:val="0"/>
          <w:bCs w:val="0"/>
          <w:sz w:val="28"/>
          <w:szCs w:val="28"/>
          <w:lang w:val="en-US" w:eastAsia="zh-CN"/>
        </w:rPr>
        <w:t>3.国民经济评价与财务评价的主要区别是什么？</w:t>
      </w:r>
    </w:p>
    <w:p>
      <w:pPr>
        <w:widowControl w:val="0"/>
        <w:numPr>
          <w:ilvl w:val="0"/>
          <w:numId w:val="0"/>
        </w:numPr>
        <w:jc w:val="both"/>
        <w:rPr>
          <w:rFonts w:hint="default"/>
          <w:b w:val="0"/>
          <w:bCs w:val="0"/>
          <w:sz w:val="28"/>
          <w:szCs w:val="28"/>
          <w:lang w:val="en-US" w:eastAsia="zh-CN"/>
        </w:rPr>
      </w:pPr>
      <w:r>
        <w:rPr>
          <w:rFonts w:hint="eastAsia"/>
          <w:b w:val="0"/>
          <w:bCs w:val="0"/>
          <w:sz w:val="28"/>
          <w:szCs w:val="28"/>
          <w:lang w:val="en-US" w:eastAsia="zh-CN"/>
        </w:rPr>
        <w:t>答：</w:t>
      </w:r>
      <w:r>
        <w:rPr>
          <w:rFonts w:hint="default"/>
          <w:b w:val="0"/>
          <w:bCs w:val="0"/>
          <w:sz w:val="28"/>
          <w:szCs w:val="28"/>
          <w:lang w:val="en-US" w:eastAsia="zh-CN"/>
        </w:rPr>
        <w:t>（ 1）评价的角度、范围和目的不同；</w:t>
      </w:r>
      <w:r>
        <w:rPr>
          <w:rFonts w:hint="default"/>
          <w:b w:val="0"/>
          <w:bCs w:val="0"/>
          <w:sz w:val="28"/>
          <w:szCs w:val="28"/>
          <w:lang w:val="en-US" w:eastAsia="zh-CN"/>
        </w:rPr>
        <w:tab/>
      </w:r>
      <w:r>
        <w:rPr>
          <w:rFonts w:hint="default"/>
          <w:b w:val="0"/>
          <w:bCs w:val="0"/>
          <w:sz w:val="28"/>
          <w:szCs w:val="28"/>
          <w:lang w:val="en-US" w:eastAsia="zh-CN"/>
        </w:rPr>
        <w:tab/>
      </w:r>
      <w:r>
        <w:rPr>
          <w:rFonts w:hint="default"/>
          <w:b w:val="0"/>
          <w:bCs w:val="0"/>
          <w:sz w:val="28"/>
          <w:szCs w:val="28"/>
          <w:lang w:val="en-US" w:eastAsia="zh-CN"/>
        </w:rPr>
        <w:t>（ 2）评价的着眼点不同；</w:t>
      </w:r>
    </w:p>
    <w:p>
      <w:pPr>
        <w:widowControl w:val="0"/>
        <w:numPr>
          <w:ilvl w:val="0"/>
          <w:numId w:val="0"/>
        </w:numPr>
        <w:jc w:val="both"/>
        <w:rPr>
          <w:rFonts w:hint="default"/>
          <w:b w:val="0"/>
          <w:bCs w:val="0"/>
          <w:sz w:val="28"/>
          <w:szCs w:val="28"/>
          <w:lang w:val="en-US" w:eastAsia="zh-CN"/>
        </w:rPr>
      </w:pPr>
      <w:r>
        <w:rPr>
          <w:rFonts w:hint="default"/>
          <w:b w:val="0"/>
          <w:bCs w:val="0"/>
          <w:sz w:val="28"/>
          <w:szCs w:val="28"/>
          <w:lang w:val="en-US" w:eastAsia="zh-CN"/>
        </w:rPr>
        <w:t>（3）评价的内容不同； （ 4）评价的效益与费用的划分和简述方法不同；</w:t>
      </w:r>
    </w:p>
    <w:p>
      <w:pPr>
        <w:widowControl w:val="0"/>
        <w:numPr>
          <w:ilvl w:val="0"/>
          <w:numId w:val="0"/>
        </w:numPr>
        <w:jc w:val="both"/>
        <w:rPr>
          <w:rFonts w:hint="default"/>
          <w:b w:val="0"/>
          <w:bCs w:val="0"/>
          <w:sz w:val="28"/>
          <w:szCs w:val="28"/>
          <w:lang w:val="en-US" w:eastAsia="zh-CN"/>
        </w:rPr>
      </w:pPr>
      <w:r>
        <w:rPr>
          <w:rFonts w:hint="default"/>
          <w:b w:val="0"/>
          <w:bCs w:val="0"/>
          <w:sz w:val="28"/>
          <w:szCs w:val="28"/>
          <w:lang w:val="en-US" w:eastAsia="zh-CN"/>
        </w:rPr>
        <w:t>（5）评价使用的价格体系不同；</w:t>
      </w:r>
      <w:r>
        <w:rPr>
          <w:rFonts w:hint="default"/>
          <w:b w:val="0"/>
          <w:bCs w:val="0"/>
          <w:sz w:val="28"/>
          <w:szCs w:val="28"/>
          <w:lang w:val="en-US" w:eastAsia="zh-CN"/>
        </w:rPr>
        <w:tab/>
      </w:r>
      <w:r>
        <w:rPr>
          <w:rFonts w:hint="default"/>
          <w:b w:val="0"/>
          <w:bCs w:val="0"/>
          <w:sz w:val="28"/>
          <w:szCs w:val="28"/>
          <w:lang w:val="en-US" w:eastAsia="zh-CN"/>
        </w:rPr>
        <w:t>（ 6）评价的主要参数不同。</w:t>
      </w:r>
    </w:p>
    <w:p>
      <w:pPr>
        <w:widowControl w:val="0"/>
        <w:numPr>
          <w:ilvl w:val="0"/>
          <w:numId w:val="0"/>
        </w:numPr>
        <w:jc w:val="both"/>
        <w:rPr>
          <w:rFonts w:hint="default"/>
          <w:b w:val="0"/>
          <w:bCs w:val="0"/>
          <w:sz w:val="28"/>
          <w:szCs w:val="28"/>
          <w:lang w:val="en-US" w:eastAsia="zh-CN"/>
        </w:rPr>
      </w:pPr>
    </w:p>
    <w:p>
      <w:pPr>
        <w:widowControl w:val="0"/>
        <w:numPr>
          <w:ilvl w:val="0"/>
          <w:numId w:val="0"/>
        </w:numPr>
        <w:jc w:val="both"/>
        <w:rPr>
          <w:rFonts w:hint="default"/>
          <w:b w:val="0"/>
          <w:bCs w:val="0"/>
          <w:sz w:val="28"/>
          <w:szCs w:val="28"/>
          <w:lang w:val="en-US" w:eastAsia="zh-CN"/>
        </w:rPr>
      </w:pPr>
      <w:r>
        <w:rPr>
          <w:rFonts w:hint="default"/>
          <w:b w:val="0"/>
          <w:bCs w:val="0"/>
          <w:sz w:val="28"/>
          <w:szCs w:val="28"/>
          <w:lang w:val="en-US" w:eastAsia="zh-CN"/>
        </w:rPr>
        <w:t>4.构成建设项目的主要条件和特点是什么？</w:t>
      </w:r>
    </w:p>
    <w:p>
      <w:pPr>
        <w:widowControl w:val="0"/>
        <w:numPr>
          <w:ilvl w:val="0"/>
          <w:numId w:val="0"/>
        </w:numPr>
        <w:jc w:val="both"/>
        <w:rPr>
          <w:rFonts w:hint="default"/>
          <w:b w:val="0"/>
          <w:bCs w:val="0"/>
          <w:sz w:val="28"/>
          <w:szCs w:val="28"/>
          <w:lang w:val="en-US" w:eastAsia="zh-CN"/>
        </w:rPr>
      </w:pPr>
      <w:r>
        <w:rPr>
          <w:rFonts w:hint="eastAsia"/>
          <w:b w:val="0"/>
          <w:bCs w:val="0"/>
          <w:sz w:val="28"/>
          <w:szCs w:val="28"/>
          <w:lang w:val="en-US" w:eastAsia="zh-CN"/>
        </w:rPr>
        <w:t>答：</w:t>
      </w:r>
    </w:p>
    <w:p>
      <w:pPr>
        <w:widowControl w:val="0"/>
        <w:numPr>
          <w:ilvl w:val="0"/>
          <w:numId w:val="0"/>
        </w:numPr>
        <w:jc w:val="both"/>
        <w:rPr>
          <w:rFonts w:hint="default"/>
          <w:b w:val="0"/>
          <w:bCs w:val="0"/>
          <w:sz w:val="28"/>
          <w:szCs w:val="28"/>
          <w:lang w:val="en-US" w:eastAsia="zh-CN"/>
        </w:rPr>
      </w:pPr>
    </w:p>
    <w:p>
      <w:pPr>
        <w:widowControl w:val="0"/>
        <w:numPr>
          <w:ilvl w:val="0"/>
          <w:numId w:val="0"/>
        </w:numPr>
        <w:jc w:val="both"/>
        <w:rPr>
          <w:rFonts w:hint="default"/>
          <w:b w:val="0"/>
          <w:bCs w:val="0"/>
          <w:sz w:val="28"/>
          <w:szCs w:val="28"/>
          <w:lang w:val="en-US" w:eastAsia="zh-CN"/>
        </w:rPr>
      </w:pPr>
      <w:r>
        <w:rPr>
          <w:rFonts w:hint="default"/>
          <w:b w:val="0"/>
          <w:bCs w:val="0"/>
          <w:sz w:val="28"/>
          <w:szCs w:val="28"/>
          <w:lang w:val="en-US" w:eastAsia="zh-CN"/>
        </w:rPr>
        <w:t>5.项目融资包括那几个阶段？</w:t>
      </w:r>
    </w:p>
    <w:p>
      <w:pPr>
        <w:widowControl w:val="0"/>
        <w:numPr>
          <w:ilvl w:val="0"/>
          <w:numId w:val="0"/>
        </w:numPr>
        <w:jc w:val="both"/>
        <w:rPr>
          <w:rFonts w:hint="default"/>
          <w:b w:val="0"/>
          <w:bCs w:val="0"/>
          <w:sz w:val="28"/>
          <w:szCs w:val="28"/>
          <w:lang w:val="en-US" w:eastAsia="zh-CN"/>
        </w:rPr>
      </w:pPr>
      <w:r>
        <w:rPr>
          <w:rFonts w:hint="default"/>
          <w:b w:val="0"/>
          <w:bCs w:val="0"/>
          <w:sz w:val="28"/>
          <w:szCs w:val="28"/>
          <w:lang w:val="en-US" w:eastAsia="zh-CN"/>
        </w:rPr>
        <w:t xml:space="preserve"> </w:t>
      </w:r>
      <w:r>
        <w:rPr>
          <w:rFonts w:hint="eastAsia"/>
          <w:b w:val="0"/>
          <w:bCs w:val="0"/>
          <w:sz w:val="28"/>
          <w:szCs w:val="28"/>
          <w:lang w:val="en-US" w:eastAsia="zh-CN"/>
        </w:rPr>
        <w:t>答：</w:t>
      </w:r>
      <w:r>
        <w:rPr>
          <w:rFonts w:hint="default"/>
          <w:b w:val="0"/>
          <w:bCs w:val="0"/>
          <w:sz w:val="28"/>
          <w:szCs w:val="28"/>
          <w:lang w:val="en-US" w:eastAsia="zh-CN"/>
        </w:rPr>
        <w:t>（ 1）投资决策分析； （ 2）融资决策分析； （ 3）融资结构分析； （ 4）融资谈判； （ 5）项目融资的执行。</w:t>
      </w:r>
    </w:p>
    <w:p>
      <w:pPr>
        <w:widowControl w:val="0"/>
        <w:numPr>
          <w:ilvl w:val="0"/>
          <w:numId w:val="0"/>
        </w:numPr>
        <w:jc w:val="both"/>
        <w:rPr>
          <w:rFonts w:hint="default"/>
          <w:b w:val="0"/>
          <w:bCs w:val="0"/>
          <w:sz w:val="28"/>
          <w:szCs w:val="28"/>
          <w:lang w:val="en-US" w:eastAsia="zh-CN"/>
        </w:rPr>
      </w:pPr>
    </w:p>
    <w:p>
      <w:pPr>
        <w:widowControl w:val="0"/>
        <w:numPr>
          <w:ilvl w:val="0"/>
          <w:numId w:val="0"/>
        </w:numPr>
        <w:jc w:val="both"/>
        <w:rPr>
          <w:rFonts w:hint="default"/>
          <w:b/>
          <w:bCs/>
          <w:sz w:val="28"/>
          <w:szCs w:val="28"/>
          <w:lang w:val="en-US" w:eastAsia="zh-CN"/>
        </w:rPr>
      </w:pPr>
      <w:r>
        <w:rPr>
          <w:rFonts w:hint="eastAsia"/>
          <w:b/>
          <w:bCs/>
          <w:sz w:val="28"/>
          <w:szCs w:val="28"/>
          <w:lang w:val="en-US" w:eastAsia="zh-CN"/>
        </w:rPr>
        <w:t>五、计算题</w:t>
      </w:r>
    </w:p>
    <w:p>
      <w:pPr>
        <w:widowControl w:val="0"/>
        <w:numPr>
          <w:ilvl w:val="0"/>
          <w:numId w:val="0"/>
        </w:numPr>
        <w:jc w:val="both"/>
        <w:rPr>
          <w:rFonts w:hint="default"/>
          <w:b w:val="0"/>
          <w:bCs w:val="0"/>
          <w:sz w:val="28"/>
          <w:szCs w:val="28"/>
          <w:lang w:val="en-US" w:eastAsia="zh-CN"/>
        </w:rPr>
      </w:pPr>
    </w:p>
    <w:p>
      <w:pPr>
        <w:rPr>
          <w:rFonts w:hint="eastAsia"/>
          <w:sz w:val="28"/>
          <w:szCs w:val="28"/>
        </w:rPr>
      </w:pPr>
      <w:r>
        <w:rPr>
          <w:rFonts w:hint="eastAsia"/>
          <w:sz w:val="28"/>
          <w:szCs w:val="28"/>
        </w:rPr>
        <w:t>1  由100(1+8%)=a(p/a,8%,8) 得a=18.8</w:t>
      </w:r>
    </w:p>
    <w:p>
      <w:pPr>
        <w:rPr>
          <w:rFonts w:hint="eastAsia"/>
          <w:sz w:val="28"/>
          <w:szCs w:val="28"/>
        </w:rPr>
      </w:pPr>
      <w:r>
        <w:rPr>
          <w:rFonts w:hint="eastAsia"/>
          <w:sz w:val="28"/>
          <w:szCs w:val="28"/>
        </w:rPr>
        <w:t>2、</w:t>
      </w:r>
      <w:r>
        <w:rPr>
          <w:position w:val="-24"/>
          <w:sz w:val="28"/>
          <w:szCs w:val="28"/>
        </w:rPr>
        <w:object>
          <v:shape id="_x0000_i1025" o:spt="75" type="#_x0000_t75" style="height:24.95pt;width:44pt;" o:ole="t" filled="f" stroked="f" coordsize="21600,21600">
            <v:path/>
            <v:fill on="f" alignshape="1" focussize="0,0"/>
            <v:stroke on="f"/>
            <v:imagedata r:id="rId5" o:title=""/>
            <o:lock v:ext="edit" aspectratio="t"/>
            <w10:wrap type="none"/>
            <w10:anchorlock/>
          </v:shape>
          <o:OLEObject Type="Embed" ProgID="Equation.3" ShapeID="_x0000_i1025" DrawAspect="Content" ObjectID="_1468075725" r:id="rId4">
            <o:LockedField>false</o:LockedField>
          </o:OLEObject>
        </w:object>
      </w:r>
      <w:r>
        <w:rPr>
          <w:rFonts w:hint="eastAsia"/>
          <w:sz w:val="28"/>
          <w:szCs w:val="28"/>
        </w:rPr>
        <w:t xml:space="preserve">=797  小于 </w:t>
      </w:r>
      <w:r>
        <w:rPr>
          <w:position w:val="-24"/>
          <w:sz w:val="28"/>
          <w:szCs w:val="28"/>
        </w:rPr>
        <w:object>
          <v:shape id="_x0000_i1026" o:spt="75" type="#_x0000_t75" style="height:24.95pt;width:44pt;" o:ole="t" filled="f" stroked="f" coordsize="21600,21600">
            <v:path/>
            <v:fill on="f" alignshape="1" focussize="0,0"/>
            <v:stroke on="f"/>
            <v:imagedata r:id="rId7" o:title=""/>
            <o:lock v:ext="edit" aspectratio="t"/>
            <w10:wrap type="none"/>
            <w10:anchorlock/>
          </v:shape>
          <o:OLEObject Type="Embed" ProgID="Equation.3" ShapeID="_x0000_i1026" DrawAspect="Content" ObjectID="_1468075726" r:id="rId6">
            <o:LockedField>false</o:LockedField>
          </o:OLEObject>
        </w:object>
      </w:r>
      <w:r>
        <w:rPr>
          <w:rFonts w:hint="eastAsia"/>
          <w:sz w:val="28"/>
          <w:szCs w:val="28"/>
        </w:rPr>
        <w:t>=909   A水泵较经济</w:t>
      </w:r>
    </w:p>
    <w:p>
      <w:pPr>
        <w:rPr>
          <w:rFonts w:hint="eastAsia"/>
          <w:sz w:val="28"/>
          <w:szCs w:val="28"/>
        </w:rPr>
      </w:pPr>
      <w:r>
        <w:rPr>
          <w:rFonts w:hint="eastAsia"/>
          <w:sz w:val="28"/>
          <w:szCs w:val="28"/>
        </w:rPr>
        <w:t>3、F=B[</w:t>
      </w:r>
      <w:r>
        <w:rPr>
          <w:position w:val="-36"/>
          <w:sz w:val="28"/>
          <w:szCs w:val="28"/>
        </w:rPr>
        <w:object>
          <v:shape id="_x0000_i1027" o:spt="75" type="#_x0000_t75" style="height:35.05pt;width:71.3pt;" o:ole="t" filled="f" stroked="f" coordsize="21600,21600">
            <v:path/>
            <v:fill on="f" alignshape="1" focussize="0,0"/>
            <v:stroke on="f"/>
            <v:imagedata r:id="rId9" o:title=""/>
            <o:lock v:ext="edit" aspectratio="t"/>
            <w10:wrap type="none"/>
            <w10:anchorlock/>
          </v:shape>
          <o:OLEObject Type="Embed" ProgID="Equation.3" ShapeID="_x0000_i1027" DrawAspect="Content" ObjectID="_1468075727" r:id="rId8">
            <o:LockedField>false</o:LockedField>
          </o:OLEObject>
        </w:object>
      </w:r>
      <w:r>
        <w:rPr>
          <w:rFonts w:hint="eastAsia"/>
          <w:sz w:val="28"/>
          <w:szCs w:val="28"/>
        </w:rPr>
        <w:t xml:space="preserve">   +  </w:t>
      </w:r>
      <w:r>
        <w:rPr>
          <w:position w:val="-12"/>
          <w:sz w:val="28"/>
          <w:szCs w:val="28"/>
        </w:rPr>
        <w:object>
          <v:shape id="_x0000_i1028" o:spt="75" type="#_x0000_t75" style="height:26pt;width:51pt;" o:ole="t" filled="f" stroked="f" coordsize="21600,21600">
            <v:path/>
            <v:fill on="f" focussize="0,0"/>
            <v:stroke on="f"/>
            <v:imagedata r:id="rId11" o:title=""/>
            <o:lock v:ext="edit" aspectratio="t"/>
            <w10:wrap type="none"/>
            <w10:anchorlock/>
          </v:shape>
          <o:OLEObject Type="Embed" ProgID="Equation.3" ShapeID="_x0000_i1028" DrawAspect="Content" ObjectID="_1468075728" r:id="rId10">
            <o:LockedField>false</o:LockedField>
          </o:OLEObject>
        </w:object>
      </w:r>
      <w:r>
        <w:rPr>
          <w:rFonts w:hint="eastAsia"/>
          <w:sz w:val="28"/>
          <w:szCs w:val="28"/>
        </w:rPr>
        <w:t xml:space="preserve"> ]=B[</w:t>
      </w:r>
      <w:r>
        <w:rPr>
          <w:position w:val="-36"/>
          <w:sz w:val="28"/>
          <w:szCs w:val="28"/>
        </w:rPr>
        <w:object>
          <v:shape id="_x0000_i1029" o:spt="75" type="#_x0000_t75" style="height:42.85pt;width:83.25pt;" o:ole="t" filled="f" stroked="f" coordsize="21600,21600">
            <v:path/>
            <v:fill on="f" alignshape="1" focussize="0,0"/>
            <v:stroke on="f"/>
            <v:imagedata r:id="rId13" o:title=""/>
            <o:lock v:ext="edit" aspectratio="t"/>
            <w10:wrap type="none"/>
            <w10:anchorlock/>
          </v:shape>
          <o:OLEObject Type="Embed" ProgID="Equation.3" ShapeID="_x0000_i1029" DrawAspect="Content" ObjectID="_1468075729" r:id="rId12">
            <o:LockedField>false</o:LockedField>
          </o:OLEObject>
        </w:object>
      </w:r>
      <w:r>
        <w:rPr>
          <w:rFonts w:hint="eastAsia"/>
          <w:sz w:val="28"/>
          <w:szCs w:val="28"/>
        </w:rPr>
        <w:t>]</w:t>
      </w:r>
    </w:p>
    <w:p>
      <w:pPr>
        <w:rPr>
          <w:rFonts w:hint="eastAsia"/>
          <w:sz w:val="28"/>
          <w:szCs w:val="28"/>
        </w:rPr>
      </w:pPr>
      <w:r>
        <w:rPr>
          <w:rFonts w:hint="eastAsia"/>
          <w:sz w:val="28"/>
          <w:szCs w:val="28"/>
        </w:rPr>
        <w:t>4、</w:t>
      </w:r>
    </w:p>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p>
    <w:p>
      <w:pPr>
        <w:rPr>
          <w:sz w:val="28"/>
          <w:szCs w:val="28"/>
        </w:rPr>
      </w:pPr>
      <w:r>
        <w:rPr>
          <w:rFonts w:hint="eastAsia"/>
          <w:b w:val="0"/>
          <w:bCs w:val="0"/>
          <w:sz w:val="28"/>
          <w:szCs w:val="28"/>
          <w:lang w:val="en-US" w:eastAsia="zh-CN"/>
        </w:rPr>
        <w:t xml:space="preserve"> </w:t>
      </w:r>
      <w:r>
        <w:rPr>
          <w:rFonts w:hint="eastAsia"/>
          <w:sz w:val="28"/>
          <w:szCs w:val="28"/>
        </w:rPr>
        <w:t>5、</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pPr>
              <w:rPr>
                <w:rFonts w:hint="eastAsia"/>
                <w:sz w:val="28"/>
                <w:szCs w:val="28"/>
              </w:rPr>
            </w:pPr>
            <w:r>
              <w:rPr>
                <w:rFonts w:hint="eastAsia"/>
                <w:sz w:val="28"/>
                <w:szCs w:val="28"/>
              </w:rPr>
              <w:t>年次</w:t>
            </w:r>
          </w:p>
        </w:tc>
        <w:tc>
          <w:tcPr>
            <w:tcW w:w="1704" w:type="dxa"/>
            <w:noWrap w:val="0"/>
            <w:vAlign w:val="top"/>
          </w:tcPr>
          <w:p>
            <w:pPr>
              <w:rPr>
                <w:rFonts w:hint="eastAsia"/>
                <w:sz w:val="28"/>
                <w:szCs w:val="28"/>
              </w:rPr>
            </w:pPr>
            <w:r>
              <w:rPr>
                <w:rFonts w:hint="eastAsia"/>
                <w:sz w:val="28"/>
                <w:szCs w:val="28"/>
              </w:rPr>
              <w:t>尚可使用年数</w:t>
            </w:r>
          </w:p>
        </w:tc>
        <w:tc>
          <w:tcPr>
            <w:tcW w:w="1704" w:type="dxa"/>
            <w:noWrap w:val="0"/>
            <w:vAlign w:val="top"/>
          </w:tcPr>
          <w:p>
            <w:pPr>
              <w:rPr>
                <w:rFonts w:hint="eastAsia"/>
                <w:sz w:val="28"/>
                <w:szCs w:val="28"/>
              </w:rPr>
            </w:pPr>
            <w:r>
              <w:rPr>
                <w:rFonts w:hint="eastAsia"/>
                <w:sz w:val="28"/>
                <w:szCs w:val="28"/>
              </w:rPr>
              <w:t>原值-残值</w:t>
            </w:r>
          </w:p>
        </w:tc>
        <w:tc>
          <w:tcPr>
            <w:tcW w:w="1705" w:type="dxa"/>
            <w:noWrap w:val="0"/>
            <w:vAlign w:val="top"/>
          </w:tcPr>
          <w:p>
            <w:pPr>
              <w:rPr>
                <w:rFonts w:hint="eastAsia"/>
                <w:sz w:val="28"/>
                <w:szCs w:val="28"/>
              </w:rPr>
            </w:pPr>
            <w:r>
              <w:rPr>
                <w:rFonts w:hint="eastAsia"/>
                <w:sz w:val="28"/>
                <w:szCs w:val="28"/>
              </w:rPr>
              <w:t>折旧率</w:t>
            </w:r>
          </w:p>
        </w:tc>
        <w:tc>
          <w:tcPr>
            <w:tcW w:w="1705" w:type="dxa"/>
            <w:noWrap w:val="0"/>
            <w:vAlign w:val="top"/>
          </w:tcPr>
          <w:p>
            <w:pPr>
              <w:rPr>
                <w:rFonts w:hint="eastAsia"/>
                <w:sz w:val="28"/>
                <w:szCs w:val="28"/>
              </w:rPr>
            </w:pPr>
            <w:r>
              <w:rPr>
                <w:rFonts w:hint="eastAsia"/>
                <w:sz w:val="28"/>
                <w:szCs w:val="28"/>
              </w:rPr>
              <w:t>折旧额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pPr>
              <w:rPr>
                <w:rFonts w:hint="eastAsia"/>
                <w:sz w:val="28"/>
                <w:szCs w:val="28"/>
              </w:rPr>
            </w:pPr>
            <w:r>
              <w:rPr>
                <w:rFonts w:hint="eastAsia"/>
                <w:sz w:val="28"/>
                <w:szCs w:val="28"/>
              </w:rPr>
              <w:t>1</w:t>
            </w:r>
          </w:p>
        </w:tc>
        <w:tc>
          <w:tcPr>
            <w:tcW w:w="1704" w:type="dxa"/>
            <w:noWrap w:val="0"/>
            <w:vAlign w:val="top"/>
          </w:tcPr>
          <w:p>
            <w:pPr>
              <w:rPr>
                <w:rFonts w:hint="eastAsia"/>
                <w:sz w:val="28"/>
                <w:szCs w:val="28"/>
              </w:rPr>
            </w:pPr>
            <w:r>
              <w:rPr>
                <w:rFonts w:hint="eastAsia"/>
                <w:sz w:val="28"/>
                <w:szCs w:val="28"/>
              </w:rPr>
              <w:t>5</w:t>
            </w:r>
          </w:p>
        </w:tc>
        <w:tc>
          <w:tcPr>
            <w:tcW w:w="1704" w:type="dxa"/>
            <w:noWrap w:val="0"/>
            <w:vAlign w:val="top"/>
          </w:tcPr>
          <w:p>
            <w:pPr>
              <w:rPr>
                <w:rFonts w:hint="eastAsia"/>
                <w:sz w:val="28"/>
                <w:szCs w:val="28"/>
              </w:rPr>
            </w:pPr>
            <w:r>
              <w:rPr>
                <w:rFonts w:hint="eastAsia"/>
                <w:sz w:val="28"/>
                <w:szCs w:val="28"/>
              </w:rPr>
              <w:t>49200</w:t>
            </w:r>
          </w:p>
        </w:tc>
        <w:tc>
          <w:tcPr>
            <w:tcW w:w="1705" w:type="dxa"/>
            <w:noWrap w:val="0"/>
            <w:vAlign w:val="top"/>
          </w:tcPr>
          <w:p>
            <w:pPr>
              <w:rPr>
                <w:rFonts w:hint="eastAsia"/>
                <w:sz w:val="28"/>
                <w:szCs w:val="28"/>
              </w:rPr>
            </w:pPr>
            <w:r>
              <w:rPr>
                <w:rFonts w:hint="eastAsia"/>
                <w:sz w:val="28"/>
                <w:szCs w:val="28"/>
              </w:rPr>
              <w:t>5/15</w:t>
            </w:r>
          </w:p>
        </w:tc>
        <w:tc>
          <w:tcPr>
            <w:tcW w:w="1705" w:type="dxa"/>
            <w:noWrap w:val="0"/>
            <w:vAlign w:val="top"/>
          </w:tcPr>
          <w:p>
            <w:pPr>
              <w:rPr>
                <w:rFonts w:hint="eastAsia"/>
                <w:sz w:val="28"/>
                <w:szCs w:val="28"/>
              </w:rPr>
            </w:pPr>
            <w:r>
              <w:rPr>
                <w:rFonts w:hint="eastAsia"/>
                <w:sz w:val="28"/>
                <w:szCs w:val="28"/>
              </w:rPr>
              <w:t>16400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pPr>
              <w:rPr>
                <w:rFonts w:hint="eastAsia"/>
                <w:sz w:val="28"/>
                <w:szCs w:val="28"/>
              </w:rPr>
            </w:pPr>
            <w:r>
              <w:rPr>
                <w:rFonts w:hint="eastAsia"/>
                <w:sz w:val="28"/>
                <w:szCs w:val="28"/>
              </w:rPr>
              <w:t>2</w:t>
            </w:r>
          </w:p>
        </w:tc>
        <w:tc>
          <w:tcPr>
            <w:tcW w:w="1704" w:type="dxa"/>
            <w:noWrap w:val="0"/>
            <w:vAlign w:val="top"/>
          </w:tcPr>
          <w:p>
            <w:pPr>
              <w:rPr>
                <w:rFonts w:hint="eastAsia"/>
                <w:sz w:val="28"/>
                <w:szCs w:val="28"/>
              </w:rPr>
            </w:pPr>
            <w:r>
              <w:rPr>
                <w:rFonts w:hint="eastAsia"/>
                <w:sz w:val="28"/>
                <w:szCs w:val="28"/>
              </w:rPr>
              <w:t>4</w:t>
            </w:r>
          </w:p>
        </w:tc>
        <w:tc>
          <w:tcPr>
            <w:tcW w:w="1704" w:type="dxa"/>
            <w:noWrap w:val="0"/>
            <w:vAlign w:val="top"/>
          </w:tcPr>
          <w:p>
            <w:pPr>
              <w:rPr>
                <w:rFonts w:hint="eastAsia"/>
                <w:sz w:val="28"/>
                <w:szCs w:val="28"/>
              </w:rPr>
            </w:pPr>
            <w:r>
              <w:rPr>
                <w:rFonts w:hint="eastAsia"/>
                <w:sz w:val="28"/>
                <w:szCs w:val="28"/>
              </w:rPr>
              <w:t>49200</w:t>
            </w:r>
          </w:p>
        </w:tc>
        <w:tc>
          <w:tcPr>
            <w:tcW w:w="1705" w:type="dxa"/>
            <w:noWrap w:val="0"/>
            <w:vAlign w:val="top"/>
          </w:tcPr>
          <w:p>
            <w:pPr>
              <w:rPr>
                <w:rFonts w:hint="eastAsia"/>
                <w:sz w:val="28"/>
                <w:szCs w:val="28"/>
              </w:rPr>
            </w:pPr>
            <w:r>
              <w:rPr>
                <w:rFonts w:hint="eastAsia"/>
                <w:sz w:val="28"/>
                <w:szCs w:val="28"/>
              </w:rPr>
              <w:t>4/15</w:t>
            </w:r>
          </w:p>
        </w:tc>
        <w:tc>
          <w:tcPr>
            <w:tcW w:w="1705" w:type="dxa"/>
            <w:noWrap w:val="0"/>
            <w:vAlign w:val="top"/>
          </w:tcPr>
          <w:p>
            <w:pPr>
              <w:rPr>
                <w:rFonts w:hint="eastAsia"/>
                <w:sz w:val="28"/>
                <w:szCs w:val="28"/>
              </w:rPr>
            </w:pPr>
            <w:r>
              <w:rPr>
                <w:rFonts w:hint="eastAsia"/>
                <w:sz w:val="28"/>
                <w:szCs w:val="28"/>
              </w:rPr>
              <w:t>13120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pPr>
              <w:rPr>
                <w:rFonts w:hint="eastAsia"/>
                <w:sz w:val="28"/>
                <w:szCs w:val="28"/>
              </w:rPr>
            </w:pPr>
            <w:r>
              <w:rPr>
                <w:rFonts w:hint="eastAsia"/>
                <w:sz w:val="28"/>
                <w:szCs w:val="28"/>
              </w:rPr>
              <w:t>3</w:t>
            </w:r>
          </w:p>
        </w:tc>
        <w:tc>
          <w:tcPr>
            <w:tcW w:w="1704" w:type="dxa"/>
            <w:noWrap w:val="0"/>
            <w:vAlign w:val="top"/>
          </w:tcPr>
          <w:p>
            <w:pPr>
              <w:rPr>
                <w:rFonts w:hint="eastAsia"/>
                <w:sz w:val="28"/>
                <w:szCs w:val="28"/>
              </w:rPr>
            </w:pPr>
            <w:r>
              <w:rPr>
                <w:rFonts w:hint="eastAsia"/>
                <w:sz w:val="28"/>
                <w:szCs w:val="28"/>
              </w:rPr>
              <w:t>3</w:t>
            </w:r>
          </w:p>
        </w:tc>
        <w:tc>
          <w:tcPr>
            <w:tcW w:w="1704" w:type="dxa"/>
            <w:noWrap w:val="0"/>
            <w:vAlign w:val="top"/>
          </w:tcPr>
          <w:p>
            <w:pPr>
              <w:rPr>
                <w:rFonts w:hint="eastAsia"/>
                <w:sz w:val="28"/>
                <w:szCs w:val="28"/>
              </w:rPr>
            </w:pPr>
            <w:r>
              <w:rPr>
                <w:rFonts w:hint="eastAsia"/>
                <w:sz w:val="28"/>
                <w:szCs w:val="28"/>
              </w:rPr>
              <w:t>49200</w:t>
            </w:r>
          </w:p>
        </w:tc>
        <w:tc>
          <w:tcPr>
            <w:tcW w:w="1705" w:type="dxa"/>
            <w:noWrap w:val="0"/>
            <w:vAlign w:val="top"/>
          </w:tcPr>
          <w:p>
            <w:pPr>
              <w:rPr>
                <w:rFonts w:hint="eastAsia"/>
                <w:sz w:val="28"/>
                <w:szCs w:val="28"/>
              </w:rPr>
            </w:pPr>
            <w:r>
              <w:rPr>
                <w:rFonts w:hint="eastAsia"/>
                <w:sz w:val="28"/>
                <w:szCs w:val="28"/>
              </w:rPr>
              <w:t>3/15</w:t>
            </w:r>
          </w:p>
        </w:tc>
        <w:tc>
          <w:tcPr>
            <w:tcW w:w="1705" w:type="dxa"/>
            <w:noWrap w:val="0"/>
            <w:vAlign w:val="top"/>
          </w:tcPr>
          <w:p>
            <w:pPr>
              <w:rPr>
                <w:rFonts w:hint="eastAsia"/>
                <w:sz w:val="28"/>
                <w:szCs w:val="28"/>
              </w:rPr>
            </w:pPr>
            <w:r>
              <w:rPr>
                <w:rFonts w:hint="eastAsia"/>
                <w:sz w:val="28"/>
                <w:szCs w:val="28"/>
              </w:rPr>
              <w:t>9840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pPr>
              <w:rPr>
                <w:rFonts w:hint="eastAsia"/>
                <w:sz w:val="28"/>
                <w:szCs w:val="28"/>
              </w:rPr>
            </w:pPr>
            <w:r>
              <w:rPr>
                <w:rFonts w:hint="eastAsia"/>
                <w:sz w:val="28"/>
                <w:szCs w:val="28"/>
              </w:rPr>
              <w:t>4</w:t>
            </w:r>
          </w:p>
        </w:tc>
        <w:tc>
          <w:tcPr>
            <w:tcW w:w="1704" w:type="dxa"/>
            <w:noWrap w:val="0"/>
            <w:vAlign w:val="top"/>
          </w:tcPr>
          <w:p>
            <w:pPr>
              <w:rPr>
                <w:rFonts w:hint="eastAsia"/>
                <w:sz w:val="28"/>
                <w:szCs w:val="28"/>
              </w:rPr>
            </w:pPr>
            <w:r>
              <w:rPr>
                <w:rFonts w:hint="eastAsia"/>
                <w:sz w:val="28"/>
                <w:szCs w:val="28"/>
              </w:rPr>
              <w:t>2</w:t>
            </w:r>
          </w:p>
        </w:tc>
        <w:tc>
          <w:tcPr>
            <w:tcW w:w="1704" w:type="dxa"/>
            <w:noWrap w:val="0"/>
            <w:vAlign w:val="top"/>
          </w:tcPr>
          <w:p>
            <w:pPr>
              <w:rPr>
                <w:rFonts w:hint="eastAsia"/>
                <w:sz w:val="28"/>
                <w:szCs w:val="28"/>
              </w:rPr>
            </w:pPr>
            <w:r>
              <w:rPr>
                <w:rFonts w:hint="eastAsia"/>
                <w:sz w:val="28"/>
                <w:szCs w:val="28"/>
              </w:rPr>
              <w:t>49200</w:t>
            </w:r>
          </w:p>
        </w:tc>
        <w:tc>
          <w:tcPr>
            <w:tcW w:w="1705" w:type="dxa"/>
            <w:noWrap w:val="0"/>
            <w:vAlign w:val="top"/>
          </w:tcPr>
          <w:p>
            <w:pPr>
              <w:rPr>
                <w:rFonts w:hint="eastAsia"/>
                <w:sz w:val="28"/>
                <w:szCs w:val="28"/>
              </w:rPr>
            </w:pPr>
            <w:r>
              <w:rPr>
                <w:rFonts w:hint="eastAsia"/>
                <w:sz w:val="28"/>
                <w:szCs w:val="28"/>
              </w:rPr>
              <w:t>2/15</w:t>
            </w:r>
          </w:p>
        </w:tc>
        <w:tc>
          <w:tcPr>
            <w:tcW w:w="1705" w:type="dxa"/>
            <w:noWrap w:val="0"/>
            <w:vAlign w:val="top"/>
          </w:tcPr>
          <w:p>
            <w:pPr>
              <w:rPr>
                <w:rFonts w:hint="eastAsia"/>
                <w:sz w:val="28"/>
                <w:szCs w:val="28"/>
              </w:rPr>
            </w:pPr>
            <w:r>
              <w:rPr>
                <w:rFonts w:hint="eastAsia"/>
                <w:sz w:val="28"/>
                <w:szCs w:val="28"/>
              </w:rPr>
              <w:t>6560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pPr>
              <w:rPr>
                <w:rFonts w:hint="eastAsia"/>
                <w:sz w:val="28"/>
                <w:szCs w:val="28"/>
              </w:rPr>
            </w:pPr>
            <w:r>
              <w:rPr>
                <w:rFonts w:hint="eastAsia"/>
                <w:sz w:val="28"/>
                <w:szCs w:val="28"/>
              </w:rPr>
              <w:t>5</w:t>
            </w:r>
          </w:p>
        </w:tc>
        <w:tc>
          <w:tcPr>
            <w:tcW w:w="1704" w:type="dxa"/>
            <w:noWrap w:val="0"/>
            <w:vAlign w:val="top"/>
          </w:tcPr>
          <w:p>
            <w:pPr>
              <w:rPr>
                <w:rFonts w:hint="eastAsia"/>
                <w:sz w:val="28"/>
                <w:szCs w:val="28"/>
              </w:rPr>
            </w:pPr>
            <w:r>
              <w:rPr>
                <w:rFonts w:hint="eastAsia"/>
                <w:sz w:val="28"/>
                <w:szCs w:val="28"/>
              </w:rPr>
              <w:t>1</w:t>
            </w:r>
          </w:p>
        </w:tc>
        <w:tc>
          <w:tcPr>
            <w:tcW w:w="1704" w:type="dxa"/>
            <w:noWrap w:val="0"/>
            <w:vAlign w:val="top"/>
          </w:tcPr>
          <w:p>
            <w:pPr>
              <w:rPr>
                <w:rFonts w:hint="eastAsia"/>
                <w:sz w:val="28"/>
                <w:szCs w:val="28"/>
              </w:rPr>
            </w:pPr>
            <w:r>
              <w:rPr>
                <w:rFonts w:hint="eastAsia"/>
                <w:sz w:val="28"/>
                <w:szCs w:val="28"/>
              </w:rPr>
              <w:t>49200</w:t>
            </w:r>
          </w:p>
        </w:tc>
        <w:tc>
          <w:tcPr>
            <w:tcW w:w="1705" w:type="dxa"/>
            <w:noWrap w:val="0"/>
            <w:vAlign w:val="top"/>
          </w:tcPr>
          <w:p>
            <w:pPr>
              <w:rPr>
                <w:rFonts w:hint="eastAsia"/>
                <w:sz w:val="28"/>
                <w:szCs w:val="28"/>
              </w:rPr>
            </w:pPr>
            <w:r>
              <w:rPr>
                <w:rFonts w:hint="eastAsia"/>
                <w:sz w:val="28"/>
                <w:szCs w:val="28"/>
              </w:rPr>
              <w:t>1/15</w:t>
            </w:r>
          </w:p>
        </w:tc>
        <w:tc>
          <w:tcPr>
            <w:tcW w:w="1705" w:type="dxa"/>
            <w:noWrap w:val="0"/>
            <w:vAlign w:val="top"/>
          </w:tcPr>
          <w:p>
            <w:pPr>
              <w:rPr>
                <w:rFonts w:hint="eastAsia"/>
                <w:sz w:val="28"/>
                <w:szCs w:val="28"/>
              </w:rPr>
            </w:pPr>
            <w:r>
              <w:rPr>
                <w:rFonts w:hint="eastAsia"/>
                <w:sz w:val="28"/>
                <w:szCs w:val="28"/>
              </w:rPr>
              <w:t>3280</w:t>
            </w:r>
          </w:p>
        </w:tc>
      </w:tr>
    </w:tbl>
    <w:p>
      <w:pPr>
        <w:widowControl w:val="0"/>
        <w:numPr>
          <w:ilvl w:val="0"/>
          <w:numId w:val="0"/>
        </w:numPr>
        <w:jc w:val="both"/>
        <w:rPr>
          <w:rFonts w:hint="default"/>
          <w:b w:val="0"/>
          <w:bCs w:val="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2E2D7C"/>
    <w:multiLevelType w:val="multilevel"/>
    <w:tmpl w:val="2F2E2D7C"/>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F352B8"/>
    <w:rsid w:val="07F352B8"/>
    <w:rsid w:val="16507B12"/>
    <w:rsid w:val="16B55ECA"/>
    <w:rsid w:val="17223E66"/>
    <w:rsid w:val="1EBE2845"/>
    <w:rsid w:val="227D6C7A"/>
    <w:rsid w:val="2F196351"/>
    <w:rsid w:val="37B8436B"/>
    <w:rsid w:val="4040248C"/>
    <w:rsid w:val="513B7B4C"/>
    <w:rsid w:val="69FB46CE"/>
    <w:rsid w:val="6B58278D"/>
    <w:rsid w:val="77DB031F"/>
    <w:rsid w:val="7E8B1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widowControl/>
      <w:spacing w:before="100" w:beforeAutospacing="1" w:after="100" w:afterAutospacing="1"/>
      <w:jc w:val="left"/>
    </w:pPr>
    <w:rPr>
      <w:rFonts w:ascii="宋体" w:hAnsi="宋体" w:cs="宋体"/>
      <w:kern w:val="0"/>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wmf"/><Relationship Id="rId12" Type="http://schemas.openxmlformats.org/officeDocument/2006/relationships/oleObject" Target="embeddings/oleObject5.bin"/><Relationship Id="rId11" Type="http://schemas.openxmlformats.org/officeDocument/2006/relationships/image" Target="media/image4.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2021-06-25T06:52:00Z</dcterms:created>
  <dc:creator>育华教育玉环客服</dc:creator>
  <cp:lastModifiedBy>user</cp:lastModifiedBy>
  <dcterms:modified xsi:type="dcterms:W3CDTF">2021-07-02T05:26:20Z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D032E4C38F004C84B74A8D49A0845548</vt:lpwstr>
  </property>
</Properties>
</file>