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59A" w:rsidRDefault="00C6159A" w:rsidP="00E20065">
      <w:pPr>
        <w:pStyle w:val="a3"/>
        <w:ind w:firstLine="211"/>
        <w:rPr>
          <w:rFonts w:ascii="宋体" w:hAnsi="宋体"/>
          <w:b/>
          <w:sz w:val="24"/>
        </w:rPr>
      </w:pPr>
      <w:bookmarkStart w:id="0" w:name="items"/>
      <w:bookmarkEnd w:id="0"/>
      <w:r>
        <w:rPr>
          <w:rFonts w:ascii="宋体" w:hAnsi="宋体"/>
          <w:b/>
          <w:sz w:val="24"/>
        </w:rPr>
        <w:t>工程项目管理</w:t>
      </w:r>
      <w:r>
        <w:rPr>
          <w:rFonts w:ascii="宋体" w:hAnsi="宋体" w:hint="eastAsia"/>
          <w:b/>
          <w:sz w:val="24"/>
        </w:rPr>
        <w:t xml:space="preserve"> 复习资料</w:t>
      </w:r>
    </w:p>
    <w:p w:rsidR="00E20065" w:rsidRDefault="00E20065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sz w:val="24"/>
          <w:szCs w:val="21"/>
        </w:rPr>
        <w:t xml:space="preserve">一 单选题 </w:t>
      </w:r>
    </w:p>
    <w:p w:rsidR="00E20065" w:rsidRDefault="00E20065" w:rsidP="00E20065">
      <w:pPr>
        <w:pStyle w:val="a3"/>
        <w:ind w:firstLine="211"/>
      </w:pPr>
      <w:r>
        <w:rPr>
          <w:rFonts w:ascii="宋体" w:hAnsi="宋体" w:cs="宋体"/>
          <w:szCs w:val="21"/>
        </w:rPr>
        <w:t xml:space="preserve">1. </w:t>
      </w:r>
      <w:r>
        <w:rPr>
          <w:rFonts w:ascii="宋体" w:hAnsi="宋体" w:cs="宋体"/>
          <w:color w:val="000000"/>
          <w:szCs w:val="21"/>
        </w:rPr>
        <w:t>某施工项目进行成本管理，采取了多项措施，其中实行项目经理责任制、编制工作流程图等措施属于施工成本管理的（ ）。</w:t>
      </w:r>
      <w:r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组织措施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技术措施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经济措施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合同措施</w:t>
            </w:r>
            <w:r>
              <w:t xml:space="preserve"> </w:t>
            </w:r>
          </w:p>
        </w:tc>
      </w:tr>
    </w:tbl>
    <w:p w:rsidR="00E20065" w:rsidRDefault="00433FC6" w:rsidP="00CF3B74">
      <w:pPr>
        <w:pStyle w:val="a3"/>
        <w:ind w:firstLineChars="50" w:firstLine="105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文件和资料控制是职业健康安全管理体系（ ）一级要素所包含的二级要素。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职业健康安全方针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策划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实施和运行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管理评审</w:t>
            </w:r>
            <w:r>
              <w:t xml:space="preserve"> </w:t>
            </w:r>
          </w:p>
        </w:tc>
      </w:tr>
    </w:tbl>
    <w:p w:rsidR="00E20065" w:rsidRDefault="00433FC6" w:rsidP="00CF3B74">
      <w:pPr>
        <w:pStyle w:val="a3"/>
        <w:ind w:firstLine="211"/>
      </w:pPr>
      <w:r>
        <w:rPr>
          <w:rFonts w:ascii="宋体" w:hAnsi="宋体" w:cs="宋体" w:hint="eastAsia"/>
          <w:szCs w:val="21"/>
        </w:rPr>
        <w:t>3.</w:t>
      </w:r>
      <w:r w:rsidR="00E20065">
        <w:rPr>
          <w:rFonts w:ascii="宋体" w:hAnsi="宋体" w:cs="宋体"/>
          <w:color w:val="000000"/>
          <w:szCs w:val="21"/>
        </w:rPr>
        <w:t>建设工程项目总承包项目管理不涉及（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决策阶段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设计阶段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施工阶段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保修期</w:t>
            </w:r>
            <w:r>
              <w:t xml:space="preserve"> </w:t>
            </w:r>
          </w:p>
        </w:tc>
      </w:tr>
    </w:tbl>
    <w:p w:rsidR="00E20065" w:rsidRDefault="00433FC6" w:rsidP="00CF3B74">
      <w:pPr>
        <w:pStyle w:val="a3"/>
        <w:ind w:firstLine="211"/>
      </w:pPr>
      <w:r>
        <w:rPr>
          <w:rFonts w:ascii="宋体" w:hAnsi="宋体" w:cs="宋体" w:hint="eastAsia"/>
          <w:szCs w:val="21"/>
        </w:rPr>
        <w:t>4.</w:t>
      </w:r>
      <w:r w:rsidR="00E20065">
        <w:rPr>
          <w:rFonts w:ascii="宋体" w:hAnsi="宋体" w:cs="宋体"/>
          <w:szCs w:val="21"/>
        </w:rPr>
        <w:t xml:space="preserve"> </w:t>
      </w:r>
      <w:r w:rsidR="00E20065">
        <w:rPr>
          <w:rFonts w:ascii="宋体" w:hAnsi="宋体" w:cs="宋体"/>
          <w:color w:val="000000"/>
          <w:szCs w:val="21"/>
        </w:rPr>
        <w:t>“导致或可能导致事故的情况”称之为（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事故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危险源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事件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风险</w:t>
            </w:r>
            <w:r>
              <w:t xml:space="preserve"> </w:t>
            </w:r>
          </w:p>
        </w:tc>
      </w:tr>
    </w:tbl>
    <w:p w:rsidR="00E20065" w:rsidRDefault="00433FC6" w:rsidP="00CF3B74">
      <w:pPr>
        <w:pStyle w:val="a3"/>
        <w:ind w:firstLine="211"/>
      </w:pPr>
      <w:r>
        <w:rPr>
          <w:rFonts w:ascii="宋体" w:hAnsi="宋体" w:cs="宋体" w:hint="eastAsia"/>
          <w:szCs w:val="21"/>
        </w:rPr>
        <w:t>5.</w:t>
      </w:r>
      <w:r w:rsidR="00E20065">
        <w:rPr>
          <w:rFonts w:ascii="宋体" w:hAnsi="宋体" w:cs="宋体"/>
          <w:color w:val="000000"/>
          <w:szCs w:val="21"/>
        </w:rPr>
        <w:t>LS按建设工程项目不同参与方的工作性质和组织特征划分，项目管理不包括（ ）。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监理方的项目管理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业主方的项目管理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施工方的项目管理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设计方的项目管理</w:t>
            </w:r>
            <w:r>
              <w:t xml:space="preserve"> </w:t>
            </w:r>
          </w:p>
        </w:tc>
      </w:tr>
    </w:tbl>
    <w:p w:rsidR="00E20065" w:rsidRDefault="00433FC6" w:rsidP="00CF3B74">
      <w:pPr>
        <w:pStyle w:val="a3"/>
        <w:ind w:firstLine="211"/>
      </w:pPr>
      <w:r>
        <w:rPr>
          <w:rFonts w:ascii="宋体" w:hAnsi="宋体" w:cs="宋体" w:hint="eastAsia"/>
          <w:szCs w:val="21"/>
        </w:rPr>
        <w:t>6.</w:t>
      </w:r>
      <w:r w:rsidR="00E20065">
        <w:rPr>
          <w:rFonts w:ascii="宋体" w:hAnsi="宋体" w:cs="宋体"/>
          <w:color w:val="000000"/>
          <w:szCs w:val="21"/>
        </w:rPr>
        <w:t>网络图中同时存在n条关键线路,则n条关键线路的持续时间之和（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相同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不相同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有一条最长的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以上都不对</w:t>
            </w:r>
            <w:r>
              <w:t xml:space="preserve"> </w:t>
            </w:r>
          </w:p>
        </w:tc>
      </w:tr>
    </w:tbl>
    <w:p w:rsidR="00E20065" w:rsidRDefault="00433FC6" w:rsidP="00CF3B74">
      <w:pPr>
        <w:pStyle w:val="a3"/>
        <w:ind w:firstLine="211"/>
      </w:pPr>
      <w:r>
        <w:rPr>
          <w:rFonts w:ascii="宋体" w:hAnsi="宋体" w:cs="宋体" w:hint="eastAsia"/>
          <w:szCs w:val="21"/>
        </w:rPr>
        <w:t>7.</w:t>
      </w:r>
      <w:r w:rsidR="00E20065">
        <w:rPr>
          <w:rFonts w:ascii="宋体" w:hAnsi="宋体" w:cs="宋体"/>
          <w:color w:val="000000"/>
          <w:szCs w:val="21"/>
        </w:rPr>
        <w:t>工程项目施工应建立以（ ）为首的生产经营管理系统。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总承包商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项目总工程师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业主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项目经理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lastRenderedPageBreak/>
        <w:t>8.</w:t>
      </w:r>
      <w:r w:rsidR="00E20065">
        <w:rPr>
          <w:rFonts w:ascii="宋体" w:hAnsi="宋体" w:cs="宋体"/>
          <w:color w:val="000000"/>
          <w:szCs w:val="21"/>
        </w:rPr>
        <w:t>下列关于建设工程项目全寿命周期的说法中，正确的是（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建设工程项目的全寿命周期包括项目的决策阶段、实施阶段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项目立项（立项批准）是项目实施的标志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项目实施阶段管理的主要任务是通过管理使项目的目标得以实现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建设工程项目管理的时间范畴是建设工程项目的全寿命周期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9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施工成本中人工费的控制通常实行（ ）方法。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定量放价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放量定价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量价分离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定量定价</w:t>
            </w:r>
            <w:r>
              <w:t xml:space="preserve"> </w:t>
            </w:r>
          </w:p>
        </w:tc>
      </w:tr>
    </w:tbl>
    <w:p w:rsidR="00E20065" w:rsidRDefault="00E20065" w:rsidP="00E20065">
      <w:pPr>
        <w:pStyle w:val="a3"/>
        <w:ind w:firstLine="211"/>
      </w:pPr>
      <w:r>
        <w:rPr>
          <w:rFonts w:ascii="宋体" w:hAnsi="宋体" w:cs="宋体"/>
          <w:szCs w:val="21"/>
        </w:rPr>
        <w:t>1</w:t>
      </w:r>
      <w:r w:rsidR="00433FC6">
        <w:rPr>
          <w:rFonts w:ascii="宋体" w:hAnsi="宋体" w:cs="宋体" w:hint="eastAsia"/>
          <w:szCs w:val="21"/>
        </w:rPr>
        <w:t>0</w:t>
      </w:r>
      <w:r>
        <w:rPr>
          <w:rFonts w:ascii="宋体" w:hAnsi="宋体" w:cs="宋体"/>
          <w:szCs w:val="21"/>
        </w:rPr>
        <w:t xml:space="preserve">. </w:t>
      </w:r>
      <w:r>
        <w:rPr>
          <w:rFonts w:ascii="宋体" w:hAnsi="宋体" w:cs="宋体"/>
          <w:color w:val="000000"/>
          <w:szCs w:val="21"/>
        </w:rPr>
        <w:t>确定项目里程碑事件进度目标的是（ ）。</w:t>
      </w:r>
      <w:r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总进度计划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总进度规划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详细进度规划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作业进度计划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11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建设工程质量监督档案是按（ ）建立的。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分项工程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分部工程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单位工程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检验批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根据成本信息和施工项目的具体情况，运用一定的专门方法，对未来的成本及其可能发展趋势做出科学估计，这是指（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成本预测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成本控制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成本核算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成本考核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3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“免除不可接受的损害风险的状态”称之为（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事故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安全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事件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风险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14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下列纠偏措施中，属于投资控制纠偏的经济措施是（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调整工作流程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优化施工方法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制定节约投资奖励措施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调整投资控制方法</w:t>
            </w:r>
            <w:r>
              <w:t xml:space="preserve"> </w:t>
            </w:r>
          </w:p>
        </w:tc>
      </w:tr>
    </w:tbl>
    <w:p w:rsidR="00E20065" w:rsidRDefault="00E20065" w:rsidP="00C6159A">
      <w:pPr>
        <w:pStyle w:val="a3"/>
        <w:rPr>
          <w:rFonts w:ascii="宋体" w:hAnsi="宋体"/>
          <w:b/>
          <w:sz w:val="24"/>
        </w:rPr>
      </w:pPr>
    </w:p>
    <w:p w:rsidR="00E20065" w:rsidRDefault="00E20065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sz w:val="24"/>
          <w:szCs w:val="21"/>
        </w:rPr>
        <w:t xml:space="preserve">二 多选题 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15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建设监理的微观职能（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费用控制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工期控制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动态控制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合同管理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质量控制</w:t>
            </w:r>
            <w:r>
              <w:t xml:space="preserve"> </w:t>
            </w:r>
          </w:p>
        </w:tc>
      </w:tr>
    </w:tbl>
    <w:p w:rsidR="00E20065" w:rsidRDefault="00433FC6" w:rsidP="007337F4">
      <w:pPr>
        <w:pStyle w:val="a3"/>
        <w:ind w:firstLine="211"/>
      </w:pPr>
      <w:r>
        <w:rPr>
          <w:rFonts w:ascii="宋体" w:hAnsi="宋体" w:cs="宋体" w:hint="eastAsia"/>
          <w:szCs w:val="21"/>
        </w:rPr>
        <w:t>16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建设工程项目的实施阶段包括（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施工图设计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施工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竣工验收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初步设计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编制可行性研究报告</w:t>
            </w:r>
            <w:r>
              <w:t xml:space="preserve"> </w:t>
            </w:r>
          </w:p>
        </w:tc>
      </w:tr>
    </w:tbl>
    <w:p w:rsidR="00E20065" w:rsidRDefault="00433FC6" w:rsidP="007337F4">
      <w:pPr>
        <w:pStyle w:val="a3"/>
        <w:ind w:firstLine="211"/>
      </w:pPr>
      <w:r>
        <w:rPr>
          <w:rFonts w:ascii="宋体" w:hAnsi="宋体" w:cs="宋体" w:hint="eastAsia"/>
          <w:szCs w:val="21"/>
        </w:rPr>
        <w:t>17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业主对工程建设项目的管理的职能（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决策职能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执行职能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计划职能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协调职能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控制职能</w:t>
            </w:r>
            <w:r>
              <w:t xml:space="preserve"> </w:t>
            </w:r>
          </w:p>
        </w:tc>
      </w:tr>
    </w:tbl>
    <w:p w:rsidR="00E20065" w:rsidRDefault="00433FC6" w:rsidP="007337F4">
      <w:pPr>
        <w:pStyle w:val="a3"/>
        <w:ind w:firstLine="211"/>
      </w:pPr>
      <w:r>
        <w:rPr>
          <w:rFonts w:ascii="宋体" w:hAnsi="宋体" w:cs="宋体" w:hint="eastAsia"/>
          <w:szCs w:val="21"/>
        </w:rPr>
        <w:t>18.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建设工程项目的全寿命周期包括项目的（ ）。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决策阶段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设计阶段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实施阶段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使用阶段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施工阶段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19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设计方项目管理主要服务于（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业主方的利益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供货方的利益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施工方的利益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项目的整体利益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设计方的利益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20</w:t>
      </w:r>
      <w:r w:rsidR="00E20065">
        <w:rPr>
          <w:rFonts w:ascii="宋体" w:hAnsi="宋体" w:cs="宋体"/>
          <w:szCs w:val="21"/>
        </w:rPr>
        <w:t xml:space="preserve">. </w:t>
      </w:r>
      <w:r w:rsidR="00E20065">
        <w:rPr>
          <w:rFonts w:ascii="宋体" w:hAnsi="宋体" w:cs="宋体"/>
          <w:color w:val="000000"/>
          <w:szCs w:val="21"/>
        </w:rPr>
        <w:t>建设监理工作的性质（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服务性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公正性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独立性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科学性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协调性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21</w:t>
      </w:r>
      <w:r w:rsidR="00E20065">
        <w:rPr>
          <w:rFonts w:ascii="宋体" w:hAnsi="宋体" w:cs="宋体"/>
          <w:szCs w:val="21"/>
        </w:rPr>
        <w:t xml:space="preserve">. 在网络计划中，若某项工作进度发生拖延，那么在以下（ ）情况下需要重新调整原进度计划。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该工作进度拖延已超过其自由时差，但其后续工作可以拖延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该工作进度拖延已超过其总时差，但其后续工作不可以拖延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该工作进度拖延己超过其自由时差，但总工期可以拖延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该工作进度拖延已超过其总时差，但总工期不可以拖延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项目总工期可以拖延有限时间，但实际拖延时间已经超过此限制</w:t>
            </w:r>
            <w:r>
              <w:t xml:space="preserve"> </w:t>
            </w:r>
          </w:p>
        </w:tc>
      </w:tr>
    </w:tbl>
    <w:p w:rsidR="00E20065" w:rsidRDefault="00433FC6" w:rsidP="007337F4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2. </w:t>
      </w:r>
      <w:r w:rsidR="00E20065">
        <w:rPr>
          <w:rFonts w:ascii="宋体" w:hAnsi="宋体" w:cs="宋体"/>
          <w:color w:val="000000"/>
          <w:szCs w:val="21"/>
        </w:rPr>
        <w:t>通过编制（ ）,　分析和论证项目投资目标实现的可能性.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投资规划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工程合同价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工程概算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工程预算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工程决算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3. </w:t>
      </w:r>
      <w:r w:rsidR="00E20065">
        <w:rPr>
          <w:rFonts w:ascii="宋体" w:hAnsi="宋体" w:cs="宋体"/>
          <w:color w:val="000000"/>
          <w:szCs w:val="21"/>
        </w:rPr>
        <w:t>职业健康安全管理体系要素中的核心要素有（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危险源识别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风险评价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风险控制的策划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运行控制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预防措施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4. </w:t>
      </w:r>
      <w:r w:rsidR="00E20065">
        <w:rPr>
          <w:rFonts w:ascii="宋体" w:hAnsi="宋体" w:cs="宋体"/>
          <w:color w:val="000000"/>
          <w:szCs w:val="21"/>
        </w:rPr>
        <w:t>下列关于我国工程建设物资采购的说法中，正确的是（ ）。</w:t>
      </w:r>
      <w:r w:rsidR="00E20065">
        <w:rPr>
          <w:rFonts w:ascii="宋体" w:hAnsi="宋体" w:cs="宋体"/>
          <w:szCs w:val="21"/>
        </w:rPr>
        <w:t xml:space="preserve"> 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可以采用业主方自有采购模式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可以采用承包商采购模式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若合同约定由承包商采购，业主仍可指定供应商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若合同约定由承包商采购，业主不可指定供应商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可在合同中约定部分材料由业主采购</w:t>
            </w:r>
            <w:r>
              <w:t xml:space="preserve"> </w:t>
            </w:r>
          </w:p>
        </w:tc>
      </w:tr>
    </w:tbl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5. </w:t>
      </w:r>
      <w:r w:rsidR="00E20065">
        <w:rPr>
          <w:rFonts w:ascii="宋体" w:hAnsi="宋体" w:cs="宋体"/>
          <w:color w:val="000000"/>
          <w:szCs w:val="21"/>
        </w:rPr>
        <w:t>在分部分项工程成本分析的过程中“三算”对比是指（ ）之间的比较。</w:t>
      </w:r>
    </w:p>
    <w:tbl>
      <w:tblPr>
        <w:tblW w:w="0" w:type="auto"/>
        <w:tblInd w:w="28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312"/>
      </w:tblGrid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A. </w:t>
            </w:r>
            <w:r>
              <w:t>预算成本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B. </w:t>
            </w:r>
            <w:r>
              <w:t>动态成本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C. </w:t>
            </w:r>
            <w:r>
              <w:t>目标成本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D. </w:t>
            </w:r>
            <w:r>
              <w:t>实际成本</w:t>
            </w:r>
            <w:r>
              <w:t xml:space="preserve"> </w:t>
            </w:r>
          </w:p>
        </w:tc>
      </w:tr>
      <w:tr w:rsidR="00E20065" w:rsidTr="000C4029">
        <w:tc>
          <w:tcPr>
            <w:tcW w:w="8312" w:type="dxa"/>
            <w:shd w:val="clear" w:color="auto" w:fill="auto"/>
          </w:tcPr>
          <w:p w:rsidR="00E20065" w:rsidRDefault="00E20065" w:rsidP="000C4029">
            <w:pPr>
              <w:pStyle w:val="TableContents"/>
            </w:pPr>
            <w:r>
              <w:t xml:space="preserve">E. </w:t>
            </w:r>
            <w:r>
              <w:t>偏差成本</w:t>
            </w:r>
            <w:r>
              <w:t xml:space="preserve"> </w:t>
            </w:r>
          </w:p>
        </w:tc>
      </w:tr>
    </w:tbl>
    <w:p w:rsidR="00E20065" w:rsidRDefault="00E20065" w:rsidP="00E20065">
      <w:pPr>
        <w:pStyle w:val="a3"/>
        <w:ind w:firstLine="211"/>
        <w:rPr>
          <w:rFonts w:ascii="宋体" w:hAnsi="宋体"/>
          <w:b/>
          <w:sz w:val="24"/>
        </w:rPr>
      </w:pPr>
    </w:p>
    <w:p w:rsidR="00E20065" w:rsidRDefault="00E20065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sz w:val="24"/>
          <w:szCs w:val="21"/>
        </w:rPr>
        <w:t xml:space="preserve">三 问答题 </w:t>
      </w:r>
    </w:p>
    <w:p w:rsidR="00E20065" w:rsidRDefault="00433FC6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 xml:space="preserve">6. </w:t>
      </w:r>
      <w:r w:rsidR="00E20065">
        <w:rPr>
          <w:rFonts w:ascii="宋体" w:hAnsi="宋体" w:cs="宋体"/>
          <w:color w:val="000000"/>
          <w:szCs w:val="21"/>
        </w:rPr>
        <w:t>简述可行性研究的程序。</w:t>
      </w:r>
      <w:r w:rsidR="00E20065">
        <w:rPr>
          <w:rFonts w:ascii="宋体" w:hAnsi="宋体" w:cs="宋体"/>
          <w:szCs w:val="21"/>
        </w:rPr>
        <w:t xml:space="preserve"> </w:t>
      </w:r>
    </w:p>
    <w:p w:rsidR="00E20065" w:rsidRDefault="00433FC6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27</w:t>
      </w:r>
      <w:r w:rsidR="00E20065">
        <w:rPr>
          <w:rFonts w:ascii="宋体" w:hAnsi="宋体" w:cs="宋体"/>
          <w:szCs w:val="21"/>
        </w:rPr>
        <w:t>. 简述项目的概念及特点。</w:t>
      </w:r>
    </w:p>
    <w:p w:rsidR="00E20065" w:rsidRDefault="00E20065" w:rsidP="00E20065">
      <w:pPr>
        <w:pStyle w:val="a3"/>
        <w:ind w:firstLine="211"/>
        <w:rPr>
          <w:rFonts w:ascii="宋体" w:hAnsi="宋体"/>
          <w:b/>
          <w:sz w:val="24"/>
        </w:rPr>
      </w:pPr>
      <w:r>
        <w:rPr>
          <w:rFonts w:ascii="宋体" w:hAnsi="宋体" w:cs="宋体"/>
          <w:szCs w:val="21"/>
        </w:rPr>
        <w:br/>
      </w:r>
    </w:p>
    <w:p w:rsidR="00C6159A" w:rsidRDefault="00C6159A">
      <w:pPr>
        <w:widowControl/>
        <w:suppressAutoHyphens w:val="0"/>
        <w:spacing w:before="150" w:after="225" w:line="480" w:lineRule="atLeast"/>
        <w:ind w:left="108" w:firstLine="482"/>
        <w:jc w:val="left"/>
        <w:rPr>
          <w:rFonts w:ascii="宋体" w:hAnsi="宋体" w:cs="宋体"/>
          <w:b/>
          <w:sz w:val="24"/>
          <w:szCs w:val="21"/>
        </w:rPr>
      </w:pPr>
      <w:r>
        <w:rPr>
          <w:rFonts w:ascii="宋体" w:hAnsi="宋体" w:cs="宋体"/>
          <w:b/>
          <w:sz w:val="24"/>
          <w:szCs w:val="21"/>
        </w:rPr>
        <w:br w:type="page"/>
      </w:r>
    </w:p>
    <w:p w:rsidR="00A64103" w:rsidRDefault="00A64103" w:rsidP="00C6159A">
      <w:pPr>
        <w:pStyle w:val="a3"/>
        <w:rPr>
          <w:rFonts w:ascii="宋体" w:hAnsi="宋体" w:cs="宋体" w:hint="eastAsia"/>
          <w:b/>
          <w:sz w:val="24"/>
          <w:szCs w:val="21"/>
        </w:rPr>
      </w:pPr>
      <w:r>
        <w:rPr>
          <w:rFonts w:ascii="宋体" w:hAnsi="宋体" w:cs="宋体" w:hint="eastAsia"/>
          <w:b/>
          <w:sz w:val="24"/>
          <w:szCs w:val="21"/>
        </w:rPr>
        <w:t>参考答案</w:t>
      </w:r>
    </w:p>
    <w:p w:rsidR="00E20065" w:rsidRDefault="00E20065" w:rsidP="00C6159A">
      <w:pPr>
        <w:pStyle w:val="a3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sz w:val="24"/>
          <w:szCs w:val="21"/>
        </w:rPr>
        <w:t>一 单选题</w:t>
      </w:r>
    </w:p>
    <w:p w:rsidR="00E20065" w:rsidRPr="00C6159A" w:rsidRDefault="00E20065" w:rsidP="00C6159A">
      <w:pPr>
        <w:pStyle w:val="a3"/>
        <w:ind w:firstLine="211"/>
      </w:pPr>
      <w:r>
        <w:rPr>
          <w:rFonts w:ascii="宋体" w:hAnsi="宋体" w:cs="宋体"/>
          <w:szCs w:val="21"/>
        </w:rPr>
        <w:t>1. 答案：A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2.</w:t>
      </w:r>
      <w:r w:rsidR="00E20065">
        <w:rPr>
          <w:rFonts w:ascii="宋体" w:hAnsi="宋体" w:cs="宋体"/>
          <w:szCs w:val="21"/>
        </w:rPr>
        <w:t>答案：C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3.</w:t>
      </w:r>
      <w:r w:rsidR="00E20065">
        <w:rPr>
          <w:rFonts w:ascii="宋体" w:hAnsi="宋体" w:cs="宋体"/>
          <w:szCs w:val="21"/>
        </w:rPr>
        <w:t>答案：A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4.</w:t>
      </w:r>
      <w:r w:rsidR="00E20065">
        <w:rPr>
          <w:rFonts w:ascii="宋体" w:hAnsi="宋体" w:cs="宋体"/>
          <w:szCs w:val="21"/>
        </w:rPr>
        <w:t>答案：C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5.</w:t>
      </w:r>
      <w:r w:rsidR="00E20065">
        <w:rPr>
          <w:rFonts w:ascii="宋体" w:hAnsi="宋体" w:cs="宋体"/>
          <w:szCs w:val="21"/>
        </w:rPr>
        <w:t>答案：A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6</w:t>
      </w:r>
      <w:r w:rsidR="00E20065">
        <w:rPr>
          <w:rFonts w:ascii="宋体" w:hAnsi="宋体" w:cs="宋体"/>
          <w:szCs w:val="21"/>
        </w:rPr>
        <w:t>. 答案：A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7</w:t>
      </w:r>
      <w:r w:rsidR="00E20065">
        <w:rPr>
          <w:rFonts w:ascii="宋体" w:hAnsi="宋体" w:cs="宋体"/>
          <w:szCs w:val="21"/>
        </w:rPr>
        <w:t>. 答案：D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8</w:t>
      </w:r>
      <w:r w:rsidR="00E20065">
        <w:rPr>
          <w:rFonts w:ascii="宋体" w:hAnsi="宋体" w:cs="宋体"/>
          <w:szCs w:val="21"/>
        </w:rPr>
        <w:t>. 答案：C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9</w:t>
      </w:r>
      <w:r w:rsidR="00E20065">
        <w:rPr>
          <w:rFonts w:ascii="宋体" w:hAnsi="宋体" w:cs="宋体"/>
          <w:szCs w:val="21"/>
        </w:rPr>
        <w:t>. 答案：C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10</w:t>
      </w:r>
      <w:r w:rsidR="00E20065">
        <w:rPr>
          <w:rFonts w:ascii="宋体" w:hAnsi="宋体" w:cs="宋体"/>
          <w:szCs w:val="21"/>
        </w:rPr>
        <w:t>. 答案：B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1</w:t>
      </w:r>
      <w:r w:rsidR="00E20065">
        <w:rPr>
          <w:rFonts w:ascii="宋体" w:hAnsi="宋体" w:cs="宋体"/>
          <w:szCs w:val="21"/>
        </w:rPr>
        <w:t>. 答案：C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>. 答案：A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/>
          <w:szCs w:val="21"/>
        </w:rPr>
        <w:t>1</w:t>
      </w:r>
      <w:r>
        <w:rPr>
          <w:rFonts w:ascii="宋体" w:hAnsi="宋体" w:cs="宋体" w:hint="eastAsia"/>
          <w:szCs w:val="21"/>
        </w:rPr>
        <w:t>3</w:t>
      </w:r>
      <w:r w:rsidR="00E20065">
        <w:rPr>
          <w:rFonts w:ascii="宋体" w:hAnsi="宋体" w:cs="宋体"/>
          <w:szCs w:val="21"/>
        </w:rPr>
        <w:t>. 答案：B</w:t>
      </w:r>
    </w:p>
    <w:p w:rsidR="00E20065" w:rsidRPr="00C6159A" w:rsidRDefault="00433FC6" w:rsidP="00C6159A">
      <w:pPr>
        <w:pStyle w:val="a3"/>
        <w:ind w:firstLine="211"/>
      </w:pPr>
      <w:r>
        <w:rPr>
          <w:rFonts w:ascii="宋体" w:hAnsi="宋体" w:cs="宋体" w:hint="eastAsia"/>
          <w:szCs w:val="21"/>
        </w:rPr>
        <w:t>14</w:t>
      </w:r>
      <w:r w:rsidR="00E20065">
        <w:rPr>
          <w:rFonts w:ascii="宋体" w:hAnsi="宋体" w:cs="宋体"/>
          <w:szCs w:val="21"/>
        </w:rPr>
        <w:t>. 答案：C</w:t>
      </w:r>
    </w:p>
    <w:p w:rsidR="00E20065" w:rsidRDefault="00E20065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sz w:val="24"/>
          <w:szCs w:val="21"/>
        </w:rPr>
        <w:t xml:space="preserve">二 多选题 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15</w:t>
      </w:r>
      <w:r w:rsidR="00E20065">
        <w:rPr>
          <w:rFonts w:ascii="宋体" w:hAnsi="宋体" w:cs="宋体"/>
          <w:szCs w:val="21"/>
        </w:rPr>
        <w:t>. 答案：A,B,D,E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16.</w:t>
      </w:r>
      <w:r w:rsidR="00E20065">
        <w:rPr>
          <w:rFonts w:ascii="宋体" w:hAnsi="宋体" w:cs="宋体"/>
          <w:szCs w:val="21"/>
        </w:rPr>
        <w:t>答案：A,B,C,D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17.</w:t>
      </w:r>
      <w:r w:rsidR="00E20065">
        <w:rPr>
          <w:rFonts w:ascii="宋体" w:hAnsi="宋体" w:cs="宋体"/>
          <w:szCs w:val="21"/>
        </w:rPr>
        <w:t>答案：A,C,D,E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18.</w:t>
      </w:r>
      <w:r w:rsidR="00E20065">
        <w:rPr>
          <w:rFonts w:ascii="宋体" w:hAnsi="宋体" w:cs="宋体"/>
          <w:szCs w:val="21"/>
        </w:rPr>
        <w:t>答案：A,C,D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19</w:t>
      </w:r>
      <w:r w:rsidR="00E20065">
        <w:rPr>
          <w:rFonts w:ascii="宋体" w:hAnsi="宋体" w:cs="宋体"/>
          <w:szCs w:val="21"/>
        </w:rPr>
        <w:t>. 答案：D,E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20</w:t>
      </w:r>
      <w:r w:rsidR="00E20065">
        <w:rPr>
          <w:rFonts w:ascii="宋体" w:hAnsi="宋体" w:cs="宋体"/>
          <w:szCs w:val="21"/>
        </w:rPr>
        <w:t>. 答案：A,B,C,D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21</w:t>
      </w:r>
      <w:r w:rsidR="00E20065">
        <w:rPr>
          <w:rFonts w:ascii="宋体" w:hAnsi="宋体" w:cs="宋体"/>
          <w:szCs w:val="21"/>
        </w:rPr>
        <w:t>. 答案：B,D,E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>2. 答案：A,C,D</w:t>
      </w:r>
    </w:p>
    <w:p w:rsidR="00E20065" w:rsidRPr="00C6159A" w:rsidRDefault="00433FC6" w:rsidP="00C6159A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>3. 答案：A,B,C,D</w:t>
      </w:r>
    </w:p>
    <w:p w:rsidR="00E20065" w:rsidRDefault="00433FC6" w:rsidP="00E20065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>4. 答案：A,B,D,E</w:t>
      </w:r>
    </w:p>
    <w:p w:rsidR="00E20065" w:rsidRPr="00C6159A" w:rsidRDefault="00433FC6" w:rsidP="00C6159A">
      <w:pPr>
        <w:pStyle w:val="a3"/>
        <w:ind w:firstLine="211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>5. 答案：A,C,D</w:t>
      </w:r>
    </w:p>
    <w:p w:rsidR="00E20065" w:rsidRDefault="00E20065" w:rsidP="00E20065">
      <w:pPr>
        <w:pStyle w:val="a3"/>
        <w:ind w:firstLine="211"/>
        <w:rPr>
          <w:rFonts w:ascii="宋体" w:hAnsi="宋体" w:cs="宋体"/>
          <w:szCs w:val="21"/>
        </w:rPr>
      </w:pPr>
      <w:r>
        <w:rPr>
          <w:rFonts w:ascii="宋体" w:hAnsi="宋体" w:cs="宋体"/>
          <w:b/>
          <w:sz w:val="24"/>
          <w:szCs w:val="21"/>
        </w:rPr>
        <w:t xml:space="preserve">三 问答题 </w:t>
      </w:r>
    </w:p>
    <w:p w:rsidR="00E20065" w:rsidRDefault="00433FC6" w:rsidP="007337F4">
      <w:pPr>
        <w:pStyle w:val="a3"/>
      </w:pPr>
      <w:r>
        <w:rPr>
          <w:rFonts w:ascii="宋体" w:hAnsi="宋体" w:cs="宋体" w:hint="eastAsia"/>
          <w:szCs w:val="21"/>
        </w:rPr>
        <w:t>2</w:t>
      </w:r>
      <w:r w:rsidR="00E20065">
        <w:rPr>
          <w:rFonts w:ascii="宋体" w:hAnsi="宋体" w:cs="宋体"/>
          <w:szCs w:val="21"/>
        </w:rPr>
        <w:t>6. 答案：</w:t>
      </w:r>
      <w:r w:rsidR="00E20065">
        <w:rPr>
          <w:rFonts w:ascii="宋体" w:hAnsi="宋体" w:cs="宋体"/>
          <w:color w:val="000000"/>
          <w:szCs w:val="21"/>
        </w:rPr>
        <w:t>可行性研究的程序：筹划准备、调查研究、方案选择和优化、财务和国民经济评价、编制可行性研究报告、可行性研究报告的审批、决策。</w:t>
      </w:r>
    </w:p>
    <w:p w:rsidR="00E20065" w:rsidRDefault="00433FC6" w:rsidP="00C6159A">
      <w:pPr>
        <w:pStyle w:val="a3"/>
        <w:rPr>
          <w:color w:val="000000"/>
        </w:rPr>
      </w:pPr>
      <w:r>
        <w:rPr>
          <w:rFonts w:hint="eastAsia"/>
        </w:rPr>
        <w:t>27</w:t>
      </w:r>
      <w:r w:rsidR="00E20065">
        <w:rPr>
          <w:rFonts w:ascii="宋体" w:hAnsi="宋体" w:cs="宋体"/>
          <w:szCs w:val="21"/>
        </w:rPr>
        <w:t>. 答案：</w:t>
      </w:r>
      <w:r w:rsidR="00E20065">
        <w:rPr>
          <w:rFonts w:ascii="宋体" w:hAnsi="宋体" w:cs="宋体"/>
          <w:color w:val="000000"/>
          <w:szCs w:val="21"/>
        </w:rPr>
        <w:t>项目就是作为管理对象，在一定的约束条件下完成的，具有明确目标的一次性任务，项目具有如下特点：</w:t>
      </w:r>
    </w:p>
    <w:p w:rsidR="00E20065" w:rsidRDefault="00E20065" w:rsidP="00E20065">
      <w:pPr>
        <w:pStyle w:val="a3"/>
      </w:pPr>
      <w:r>
        <w:rPr>
          <w:color w:val="000000"/>
        </w:rPr>
        <w:t>一是一次性，任何项目作为总体来说是一次性的、不重复的、有限的任务。二是目标性。三是约束性，项目只能在一定的资金、时间、资源等约束条件下进行。四是寿命周期性，项目的一次性决定了项目的周期性，项目始终有确定的开始和结束时间。五是整体性，从根本上讲，项目包含着一系列相互独立、相互联系、相互依赖的活动。</w:t>
      </w:r>
    </w:p>
    <w:p w:rsidR="00E20065" w:rsidRDefault="00E20065" w:rsidP="00E20065">
      <w:pPr>
        <w:ind w:firstLine="211"/>
      </w:pPr>
    </w:p>
    <w:p w:rsidR="00330C09" w:rsidRDefault="00330C09"/>
    <w:sectPr w:rsidR="00330C09" w:rsidSect="00A821A2">
      <w:footerReference w:type="default" r:id="rId6"/>
      <w:pgSz w:w="11906" w:h="16838"/>
      <w:pgMar w:top="1440" w:right="1797" w:bottom="1440" w:left="1797" w:header="720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7F6" w:rsidRDefault="008737F6" w:rsidP="00A821A2">
      <w:r>
        <w:separator/>
      </w:r>
    </w:p>
  </w:endnote>
  <w:endnote w:type="continuationSeparator" w:id="1">
    <w:p w:rsidR="008737F6" w:rsidRDefault="008737F6" w:rsidP="00A821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A2" w:rsidRDefault="00AD57C9">
    <w:pPr>
      <w:pStyle w:val="a4"/>
      <w:jc w:val="center"/>
    </w:pPr>
    <w:r>
      <w:rPr>
        <w:rFonts w:hint="eastAsia"/>
      </w:rPr>
      <w:t>共</w:t>
    </w:r>
    <w:r w:rsidR="002A54AF">
      <w:fldChar w:fldCharType="begin"/>
    </w:r>
    <w:r>
      <w:instrText xml:space="preserve"> NUMPAGES \* ARABIC </w:instrText>
    </w:r>
    <w:r w:rsidR="002A54AF">
      <w:fldChar w:fldCharType="separate"/>
    </w:r>
    <w:r w:rsidR="008737F6">
      <w:rPr>
        <w:noProof/>
      </w:rPr>
      <w:t>1</w:t>
    </w:r>
    <w:r w:rsidR="002A54AF">
      <w:fldChar w:fldCharType="end"/>
    </w:r>
    <w:r>
      <w:rPr>
        <w:rFonts w:hint="eastAsia"/>
      </w:rPr>
      <w:t>页</w:t>
    </w:r>
    <w:r>
      <w:rPr>
        <w:rFonts w:hint="eastAsia"/>
      </w:rPr>
      <w:t>/</w:t>
    </w:r>
    <w:r>
      <w:rPr>
        <w:rFonts w:hint="eastAsia"/>
      </w:rPr>
      <w:t>第</w:t>
    </w:r>
    <w:r w:rsidR="002A54AF">
      <w:fldChar w:fldCharType="begin"/>
    </w:r>
    <w:r>
      <w:instrText xml:space="preserve"> PAGE \* ARABIC </w:instrText>
    </w:r>
    <w:r w:rsidR="002A54AF">
      <w:fldChar w:fldCharType="separate"/>
    </w:r>
    <w:r w:rsidR="008737F6">
      <w:rPr>
        <w:noProof/>
      </w:rPr>
      <w:t>1</w:t>
    </w:r>
    <w:r w:rsidR="002A54AF">
      <w:fldChar w:fldCharType="end"/>
    </w:r>
    <w:r>
      <w:rPr>
        <w:rFonts w:hint="eastAsia"/>
      </w:rPr>
      <w:t>页</w:t>
    </w:r>
  </w:p>
  <w:p w:rsidR="00A821A2" w:rsidRDefault="00A821A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7F6" w:rsidRDefault="008737F6" w:rsidP="00A821A2">
      <w:r>
        <w:separator/>
      </w:r>
    </w:p>
  </w:footnote>
  <w:footnote w:type="continuationSeparator" w:id="1">
    <w:p w:rsidR="008737F6" w:rsidRDefault="008737F6" w:rsidP="00A821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0065"/>
    <w:rsid w:val="002A395E"/>
    <w:rsid w:val="002A54AF"/>
    <w:rsid w:val="00330C09"/>
    <w:rsid w:val="00373679"/>
    <w:rsid w:val="00433FC6"/>
    <w:rsid w:val="004C1833"/>
    <w:rsid w:val="00564D03"/>
    <w:rsid w:val="005D6876"/>
    <w:rsid w:val="007337F4"/>
    <w:rsid w:val="008737F6"/>
    <w:rsid w:val="00A64103"/>
    <w:rsid w:val="00A821A2"/>
    <w:rsid w:val="00AD57C9"/>
    <w:rsid w:val="00C6159A"/>
    <w:rsid w:val="00CF3B74"/>
    <w:rsid w:val="00E20065"/>
    <w:rsid w:val="00EA3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50" w:after="225" w:line="480" w:lineRule="atLeast"/>
        <w:ind w:left="108" w:firstLine="48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65"/>
    <w:pPr>
      <w:widowControl w:val="0"/>
      <w:suppressAutoHyphens/>
      <w:spacing w:before="0" w:after="0" w:line="240" w:lineRule="auto"/>
      <w:ind w:left="0" w:firstLine="0"/>
      <w:jc w:val="both"/>
    </w:pPr>
    <w:rPr>
      <w:rFonts w:ascii="Times New Roman" w:eastAsia="宋体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E20065"/>
    <w:pPr>
      <w:spacing w:after="140" w:line="288" w:lineRule="auto"/>
    </w:pPr>
  </w:style>
  <w:style w:type="character" w:customStyle="1" w:styleId="Char">
    <w:name w:val="正文文本 Char"/>
    <w:basedOn w:val="a0"/>
    <w:link w:val="a3"/>
    <w:rsid w:val="00E20065"/>
    <w:rPr>
      <w:rFonts w:ascii="Times New Roman" w:eastAsia="宋体" w:hAnsi="Times New Roman" w:cs="Times New Roman"/>
      <w:kern w:val="1"/>
      <w:szCs w:val="24"/>
    </w:rPr>
  </w:style>
  <w:style w:type="paragraph" w:styleId="a4">
    <w:name w:val="footer"/>
    <w:basedOn w:val="a"/>
    <w:link w:val="Char0"/>
    <w:rsid w:val="00E20065"/>
    <w:pPr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20065"/>
    <w:rPr>
      <w:rFonts w:ascii="Times New Roman" w:eastAsia="宋体" w:hAnsi="Times New Roman" w:cs="Times New Roman"/>
      <w:kern w:val="1"/>
      <w:sz w:val="18"/>
      <w:szCs w:val="18"/>
    </w:rPr>
  </w:style>
  <w:style w:type="paragraph" w:customStyle="1" w:styleId="TableContents">
    <w:name w:val="Table Contents"/>
    <w:basedOn w:val="a"/>
    <w:rsid w:val="00E20065"/>
    <w:pPr>
      <w:suppressLineNumbers/>
    </w:pPr>
  </w:style>
  <w:style w:type="paragraph" w:styleId="a5">
    <w:name w:val="header"/>
    <w:basedOn w:val="a"/>
    <w:link w:val="Char1"/>
    <w:uiPriority w:val="99"/>
    <w:semiHidden/>
    <w:unhideWhenUsed/>
    <w:rsid w:val="00433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sid w:val="00433FC6"/>
    <w:rPr>
      <w:rFonts w:ascii="Times New Roman" w:eastAsia="宋体" w:hAnsi="Times New Roman" w:cs="Times New Roman"/>
      <w:kern w:val="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aa</cp:lastModifiedBy>
  <cp:revision>6</cp:revision>
  <dcterms:created xsi:type="dcterms:W3CDTF">2022-07-02T04:48:00Z</dcterms:created>
  <dcterms:modified xsi:type="dcterms:W3CDTF">2022-07-02T05:45:00Z</dcterms:modified>
</cp:coreProperties>
</file>