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Times New Roman" w:hAnsi="Times New Roman" w:eastAsia="仿宋_GB2312" w:cs="Times New Roman"/>
          <w:b/>
          <w:bCs/>
          <w:sz w:val="32"/>
        </w:rPr>
      </w:pPr>
      <w:r>
        <w:rPr>
          <w:rFonts w:hint="eastAsia" w:ascii="Times New Roman" w:hAnsi="Times New Roman" w:eastAsia="仿宋_GB2312" w:cs="Times New Roman"/>
          <w:b/>
          <w:bCs/>
          <w:sz w:val="32"/>
          <w:u w:val="single"/>
        </w:rPr>
        <w:t>幼儿舞蹈创编</w:t>
      </w:r>
      <w:r>
        <w:rPr>
          <w:rFonts w:hint="eastAsia" w:ascii="Times New Roman" w:hAnsi="Times New Roman" w:eastAsia="仿宋_GB2312" w:cs="Times New Roman"/>
          <w:b/>
          <w:bCs/>
          <w:sz w:val="32"/>
        </w:rPr>
        <w:t>复习资料</w:t>
      </w:r>
    </w:p>
    <w:p>
      <w:pPr>
        <w:spacing w:line="360" w:lineRule="auto"/>
        <w:rPr>
          <w:rFonts w:ascii="宋体" w:hAnsi="宋体" w:eastAsia="宋体" w:cs="宋体"/>
          <w:b/>
          <w:sz w:val="24"/>
          <w:szCs w:val="24"/>
        </w:rPr>
      </w:pPr>
      <w:r>
        <w:rPr>
          <w:rFonts w:hint="eastAsia" w:ascii="宋体" w:hAnsi="宋体" w:eastAsia="宋体" w:cs="宋体"/>
          <w:b/>
          <w:sz w:val="24"/>
          <w:szCs w:val="24"/>
        </w:rPr>
        <w:t>一、单选题</w:t>
      </w:r>
    </w:p>
    <w:p>
      <w:pPr>
        <w:spacing w:line="360" w:lineRule="auto"/>
        <w:rPr>
          <w:rFonts w:ascii="宋体" w:hAnsi="宋体" w:eastAsia="宋体" w:cs="宋体"/>
          <w:sz w:val="24"/>
          <w:szCs w:val="24"/>
        </w:rPr>
      </w:pPr>
      <w:r>
        <w:rPr>
          <w:rFonts w:hint="eastAsia" w:ascii="宋体" w:hAnsi="宋体" w:eastAsia="宋体" w:cs="宋体"/>
          <w:sz w:val="24"/>
          <w:szCs w:val="24"/>
        </w:rPr>
        <w:t>1是影响群舞效果的最重要因素（    ）。</w:t>
      </w:r>
    </w:p>
    <w:p>
      <w:pPr>
        <w:numPr>
          <w:ilvl w:val="0"/>
          <w:numId w:val="1"/>
        </w:numPr>
        <w:spacing w:line="360" w:lineRule="auto"/>
        <w:rPr>
          <w:rFonts w:ascii="宋体" w:hAnsi="宋体" w:eastAsia="宋体" w:cs="宋体"/>
          <w:sz w:val="24"/>
          <w:szCs w:val="24"/>
        </w:rPr>
      </w:pPr>
      <w:r>
        <w:rPr>
          <w:rFonts w:hint="eastAsia" w:ascii="宋体" w:hAnsi="宋体" w:eastAsia="宋体" w:cs="宋体"/>
          <w:sz w:val="24"/>
          <w:szCs w:val="24"/>
        </w:rPr>
        <w:t>舞蹈技巧             B、舞蹈道具</w:t>
      </w:r>
    </w:p>
    <w:p>
      <w:pPr>
        <w:spacing w:line="360" w:lineRule="auto"/>
        <w:rPr>
          <w:rFonts w:ascii="宋体" w:hAnsi="宋体" w:eastAsia="宋体" w:cs="宋体"/>
          <w:sz w:val="24"/>
          <w:szCs w:val="24"/>
        </w:rPr>
      </w:pPr>
      <w:r>
        <w:rPr>
          <w:rFonts w:hint="eastAsia" w:ascii="宋体" w:hAnsi="宋体" w:eastAsia="宋体" w:cs="宋体"/>
          <w:sz w:val="24"/>
          <w:szCs w:val="24"/>
        </w:rPr>
        <w:t>C、舞台调度             D、舞台灯光</w:t>
      </w:r>
    </w:p>
    <w:p>
      <w:pPr>
        <w:spacing w:line="360" w:lineRule="auto"/>
        <w:rPr>
          <w:rFonts w:ascii="宋体" w:hAnsi="宋体" w:eastAsia="宋体" w:cs="宋体"/>
          <w:sz w:val="24"/>
          <w:szCs w:val="24"/>
        </w:rPr>
      </w:pPr>
      <w:r>
        <w:rPr>
          <w:rFonts w:hint="eastAsia" w:ascii="宋体" w:hAnsi="宋体" w:eastAsia="宋体" w:cs="宋体"/>
          <w:sz w:val="24"/>
          <w:szCs w:val="24"/>
        </w:rPr>
        <w:t>2舞蹈《挽扇仕女》的创作具有)特点（    ）。</w:t>
      </w:r>
    </w:p>
    <w:p>
      <w:pPr>
        <w:numPr>
          <w:ilvl w:val="0"/>
          <w:numId w:val="2"/>
        </w:numPr>
        <w:spacing w:line="360" w:lineRule="auto"/>
        <w:rPr>
          <w:rFonts w:ascii="宋体" w:hAnsi="宋体" w:eastAsia="宋体" w:cs="宋体"/>
          <w:sz w:val="24"/>
          <w:szCs w:val="24"/>
        </w:rPr>
      </w:pPr>
      <w:r>
        <w:rPr>
          <w:rFonts w:hint="eastAsia" w:ascii="宋体" w:hAnsi="宋体" w:eastAsia="宋体" w:cs="宋体"/>
          <w:sz w:val="24"/>
          <w:szCs w:val="24"/>
        </w:rPr>
        <w:t>原型复现             B、融合性</w:t>
      </w:r>
    </w:p>
    <w:p>
      <w:pPr>
        <w:spacing w:line="360" w:lineRule="auto"/>
        <w:rPr>
          <w:rFonts w:ascii="宋体" w:hAnsi="宋体" w:eastAsia="宋体" w:cs="宋体"/>
          <w:sz w:val="24"/>
          <w:szCs w:val="24"/>
        </w:rPr>
      </w:pPr>
      <w:r>
        <w:rPr>
          <w:rFonts w:hint="eastAsia" w:ascii="宋体" w:hAnsi="宋体" w:eastAsia="宋体" w:cs="宋体"/>
          <w:sz w:val="24"/>
          <w:szCs w:val="24"/>
        </w:rPr>
        <w:t>C、回溯性               D、模仿性</w:t>
      </w:r>
    </w:p>
    <w:p>
      <w:pPr>
        <w:spacing w:line="360" w:lineRule="auto"/>
        <w:rPr>
          <w:rFonts w:ascii="宋体" w:hAnsi="宋体" w:eastAsia="宋体" w:cs="宋体"/>
          <w:sz w:val="24"/>
          <w:szCs w:val="24"/>
        </w:rPr>
      </w:pPr>
      <w:r>
        <w:rPr>
          <w:rFonts w:hint="eastAsia" w:ascii="宋体" w:hAnsi="宋体" w:eastAsia="宋体" w:cs="宋体"/>
          <w:sz w:val="24"/>
          <w:szCs w:val="24"/>
        </w:rPr>
        <w:t>3舞蹈的整体结构即舞蹈的（    ）。</w:t>
      </w:r>
    </w:p>
    <w:p>
      <w:pPr>
        <w:spacing w:line="360" w:lineRule="auto"/>
        <w:rPr>
          <w:rFonts w:ascii="宋体" w:hAnsi="宋体" w:eastAsia="宋体" w:cs="宋体"/>
          <w:sz w:val="24"/>
          <w:szCs w:val="24"/>
        </w:rPr>
      </w:pPr>
      <w:r>
        <w:rPr>
          <w:rFonts w:hint="eastAsia" w:ascii="宋体" w:hAnsi="宋体" w:eastAsia="宋体" w:cs="宋体"/>
          <w:sz w:val="24"/>
          <w:szCs w:val="24"/>
        </w:rPr>
        <w:t>A、效果     B、内容     C、语篇      D、剧目</w:t>
      </w:r>
    </w:p>
    <w:p>
      <w:pPr>
        <w:spacing w:line="360" w:lineRule="auto"/>
        <w:rPr>
          <w:rFonts w:ascii="宋体" w:hAnsi="宋体" w:eastAsia="宋体" w:cs="宋体"/>
          <w:sz w:val="24"/>
          <w:szCs w:val="24"/>
        </w:rPr>
      </w:pPr>
      <w:r>
        <w:rPr>
          <w:rFonts w:hint="eastAsia" w:ascii="宋体" w:hAnsi="宋体" w:eastAsia="宋体" w:cs="宋体"/>
          <w:sz w:val="24"/>
          <w:szCs w:val="24"/>
        </w:rPr>
        <w:t>4上等舞剧的标准是（    ）。</w:t>
      </w:r>
    </w:p>
    <w:p>
      <w:pPr>
        <w:numPr>
          <w:ilvl w:val="0"/>
          <w:numId w:val="3"/>
        </w:numPr>
        <w:spacing w:line="360" w:lineRule="auto"/>
        <w:rPr>
          <w:rFonts w:ascii="宋体" w:hAnsi="宋体" w:eastAsia="宋体" w:cs="宋体"/>
          <w:sz w:val="24"/>
          <w:szCs w:val="24"/>
        </w:rPr>
      </w:pPr>
      <w:r>
        <w:rPr>
          <w:rFonts w:hint="eastAsia" w:ascii="宋体" w:hAnsi="宋体" w:eastAsia="宋体" w:cs="宋体"/>
          <w:sz w:val="24"/>
          <w:szCs w:val="24"/>
        </w:rPr>
        <w:t>无叙事，有舞蹈       B、有叙事，无舞蹈</w:t>
      </w:r>
    </w:p>
    <w:p>
      <w:pPr>
        <w:spacing w:line="360" w:lineRule="auto"/>
        <w:rPr>
          <w:rFonts w:ascii="宋体" w:hAnsi="宋体" w:eastAsia="宋体" w:cs="宋体"/>
          <w:sz w:val="24"/>
          <w:szCs w:val="24"/>
        </w:rPr>
      </w:pPr>
      <w:r>
        <w:rPr>
          <w:rFonts w:hint="eastAsia" w:ascii="宋体" w:hAnsi="宋体" w:eastAsia="宋体" w:cs="宋体"/>
          <w:sz w:val="24"/>
          <w:szCs w:val="24"/>
        </w:rPr>
        <w:t>C、有叙事，有舞蹈       D、无叙事，无舞蹈</w:t>
      </w:r>
    </w:p>
    <w:p>
      <w:pPr>
        <w:spacing w:line="360" w:lineRule="auto"/>
        <w:rPr>
          <w:rFonts w:ascii="宋体" w:hAnsi="宋体" w:eastAsia="宋体" w:cs="宋体"/>
          <w:sz w:val="24"/>
          <w:szCs w:val="24"/>
        </w:rPr>
      </w:pPr>
      <w:r>
        <w:rPr>
          <w:rFonts w:hint="eastAsia" w:ascii="宋体" w:hAnsi="宋体" w:eastAsia="宋体" w:cs="宋体"/>
          <w:sz w:val="24"/>
          <w:szCs w:val="24"/>
        </w:rPr>
        <w:t>5下面关于《天鹅之歌》表达正确的一项是（    ）。</w:t>
      </w:r>
    </w:p>
    <w:p>
      <w:pPr>
        <w:spacing w:line="360" w:lineRule="auto"/>
        <w:rPr>
          <w:rFonts w:ascii="宋体" w:hAnsi="宋体" w:eastAsia="宋体" w:cs="宋体"/>
          <w:sz w:val="24"/>
          <w:szCs w:val="24"/>
        </w:rPr>
      </w:pPr>
      <w:r>
        <w:rPr>
          <w:rFonts w:hint="eastAsia" w:ascii="宋体" w:hAnsi="宋体" w:eastAsia="宋体" w:cs="宋体"/>
          <w:sz w:val="24"/>
          <w:szCs w:val="24"/>
        </w:rPr>
        <w:t>A、最长、最环保的剧目   B、时间1小时</w:t>
      </w:r>
    </w:p>
    <w:p>
      <w:pPr>
        <w:spacing w:line="360" w:lineRule="auto"/>
        <w:rPr>
          <w:rFonts w:ascii="宋体" w:hAnsi="宋体" w:eastAsia="宋体" w:cs="宋体"/>
          <w:sz w:val="24"/>
          <w:szCs w:val="24"/>
        </w:rPr>
      </w:pPr>
      <w:r>
        <w:rPr>
          <w:rFonts w:hint="eastAsia" w:ascii="宋体" w:hAnsi="宋体" w:eastAsia="宋体" w:cs="宋体"/>
          <w:sz w:val="24"/>
          <w:szCs w:val="24"/>
        </w:rPr>
        <w:t>C、陈维亚编舞           D、最短、最环保的剧目</w:t>
      </w:r>
    </w:p>
    <w:p>
      <w:pPr>
        <w:spacing w:line="360" w:lineRule="auto"/>
        <w:rPr>
          <w:rFonts w:ascii="宋体" w:hAnsi="宋体" w:eastAsia="宋体" w:cs="宋体"/>
          <w:sz w:val="24"/>
          <w:szCs w:val="24"/>
        </w:rPr>
      </w:pPr>
      <w:r>
        <w:rPr>
          <w:rFonts w:hint="eastAsia" w:ascii="宋体" w:hAnsi="宋体" w:eastAsia="宋体" w:cs="宋体"/>
          <w:sz w:val="24"/>
          <w:szCs w:val="24"/>
        </w:rPr>
        <w:t>6三人舞的舞蹈形式主要是为了展现（    ）。</w:t>
      </w:r>
    </w:p>
    <w:p>
      <w:pPr>
        <w:numPr>
          <w:ilvl w:val="0"/>
          <w:numId w:val="4"/>
        </w:numPr>
        <w:spacing w:line="360" w:lineRule="auto"/>
        <w:rPr>
          <w:rFonts w:ascii="宋体" w:hAnsi="宋体" w:eastAsia="宋体" w:cs="宋体"/>
          <w:sz w:val="24"/>
          <w:szCs w:val="24"/>
        </w:rPr>
      </w:pPr>
      <w:r>
        <w:rPr>
          <w:rFonts w:hint="eastAsia" w:ascii="宋体" w:hAnsi="宋体" w:eastAsia="宋体" w:cs="宋体"/>
          <w:sz w:val="24"/>
          <w:szCs w:val="24"/>
        </w:rPr>
        <w:t>和谐                 B、冲突对抗</w:t>
      </w:r>
    </w:p>
    <w:p>
      <w:pPr>
        <w:spacing w:line="360" w:lineRule="auto"/>
        <w:rPr>
          <w:rFonts w:ascii="宋体" w:hAnsi="宋体" w:eastAsia="宋体" w:cs="宋体"/>
          <w:sz w:val="24"/>
          <w:szCs w:val="24"/>
        </w:rPr>
      </w:pPr>
      <w:r>
        <w:rPr>
          <w:rFonts w:hint="eastAsia" w:ascii="宋体" w:hAnsi="宋体" w:eastAsia="宋体" w:cs="宋体"/>
          <w:sz w:val="24"/>
          <w:szCs w:val="24"/>
        </w:rPr>
        <w:t>C、自我展示             D、平衡对称</w:t>
      </w:r>
    </w:p>
    <w:p>
      <w:pPr>
        <w:spacing w:line="360" w:lineRule="auto"/>
        <w:rPr>
          <w:rFonts w:ascii="宋体" w:hAnsi="宋体" w:eastAsia="宋体" w:cs="宋体"/>
          <w:sz w:val="24"/>
          <w:szCs w:val="24"/>
        </w:rPr>
      </w:pPr>
      <w:r>
        <w:rPr>
          <w:rFonts w:hint="eastAsia" w:ascii="宋体" w:hAnsi="宋体" w:eastAsia="宋体" w:cs="宋体"/>
          <w:sz w:val="24"/>
          <w:szCs w:val="24"/>
        </w:rPr>
        <w:t>7敦煌壁画中的飞天不包括下面哪一项（    ）。</w:t>
      </w:r>
    </w:p>
    <w:p>
      <w:pPr>
        <w:numPr>
          <w:ilvl w:val="0"/>
          <w:numId w:val="5"/>
        </w:numPr>
        <w:spacing w:line="360" w:lineRule="auto"/>
        <w:rPr>
          <w:rFonts w:ascii="宋体" w:hAnsi="宋体" w:eastAsia="宋体" w:cs="宋体"/>
          <w:sz w:val="24"/>
          <w:szCs w:val="24"/>
        </w:rPr>
      </w:pPr>
      <w:r>
        <w:rPr>
          <w:rFonts w:hint="eastAsia" w:ascii="宋体" w:hAnsi="宋体" w:eastAsia="宋体" w:cs="宋体"/>
          <w:sz w:val="24"/>
          <w:szCs w:val="24"/>
        </w:rPr>
        <w:t>魅力飞天            B、闻法飞天</w:t>
      </w:r>
    </w:p>
    <w:p>
      <w:pPr>
        <w:numPr>
          <w:ilvl w:val="0"/>
          <w:numId w:val="5"/>
        </w:numPr>
        <w:spacing w:line="360" w:lineRule="auto"/>
        <w:rPr>
          <w:rFonts w:ascii="宋体" w:hAnsi="宋体" w:eastAsia="宋体" w:cs="宋体"/>
          <w:sz w:val="24"/>
          <w:szCs w:val="24"/>
        </w:rPr>
      </w:pPr>
      <w:r>
        <w:rPr>
          <w:rFonts w:hint="eastAsia" w:ascii="宋体" w:hAnsi="宋体" w:eastAsia="宋体" w:cs="宋体"/>
          <w:sz w:val="24"/>
          <w:szCs w:val="24"/>
        </w:rPr>
        <w:t>涅槃飞天            D、赞法飞天</w:t>
      </w:r>
    </w:p>
    <w:p>
      <w:pPr>
        <w:spacing w:line="360" w:lineRule="auto"/>
        <w:rPr>
          <w:rFonts w:ascii="宋体" w:hAnsi="宋体" w:eastAsia="宋体" w:cs="宋体"/>
          <w:sz w:val="24"/>
          <w:szCs w:val="24"/>
        </w:rPr>
      </w:pPr>
      <w:r>
        <w:rPr>
          <w:rFonts w:hint="eastAsia" w:ascii="宋体" w:hAnsi="宋体" w:eastAsia="宋体" w:cs="宋体"/>
          <w:sz w:val="24"/>
          <w:szCs w:val="24"/>
        </w:rPr>
        <w:t>8最重要的舞蹈调度是（    ）。</w:t>
      </w:r>
    </w:p>
    <w:p>
      <w:pPr>
        <w:numPr>
          <w:ilvl w:val="0"/>
          <w:numId w:val="6"/>
        </w:numPr>
        <w:spacing w:line="360" w:lineRule="auto"/>
        <w:rPr>
          <w:rFonts w:ascii="宋体" w:hAnsi="宋体" w:eastAsia="宋体" w:cs="宋体"/>
          <w:sz w:val="24"/>
          <w:szCs w:val="24"/>
        </w:rPr>
      </w:pPr>
      <w:r>
        <w:rPr>
          <w:rFonts w:hint="eastAsia" w:ascii="宋体" w:hAnsi="宋体" w:eastAsia="宋体" w:cs="宋体"/>
          <w:sz w:val="24"/>
          <w:szCs w:val="24"/>
        </w:rPr>
        <w:t>道具的空间位置      B、身体投射的方向</w:t>
      </w:r>
    </w:p>
    <w:p>
      <w:pPr>
        <w:spacing w:line="360" w:lineRule="auto"/>
        <w:rPr>
          <w:rFonts w:ascii="宋体" w:hAnsi="宋体" w:eastAsia="宋体" w:cs="宋体"/>
          <w:sz w:val="24"/>
          <w:szCs w:val="24"/>
        </w:rPr>
      </w:pPr>
      <w:r>
        <w:rPr>
          <w:rFonts w:hint="eastAsia" w:ascii="宋体" w:hAnsi="宋体" w:eastAsia="宋体" w:cs="宋体"/>
          <w:sz w:val="24"/>
          <w:szCs w:val="24"/>
        </w:rPr>
        <w:t>C、灯光投射的位置      D、人物之间的互动</w:t>
      </w:r>
    </w:p>
    <w:p>
      <w:pPr>
        <w:spacing w:line="360" w:lineRule="auto"/>
        <w:rPr>
          <w:rFonts w:ascii="宋体" w:hAnsi="宋体" w:eastAsia="宋体" w:cs="宋体"/>
          <w:sz w:val="24"/>
          <w:szCs w:val="24"/>
        </w:rPr>
      </w:pPr>
      <w:r>
        <w:rPr>
          <w:rFonts w:hint="eastAsia" w:ascii="宋体" w:hAnsi="宋体" w:eastAsia="宋体" w:cs="宋体"/>
          <w:sz w:val="24"/>
          <w:szCs w:val="24"/>
        </w:rPr>
        <w:t>9下列属于中国传统舞蹈范畴的是（    ）。</w:t>
      </w:r>
    </w:p>
    <w:p>
      <w:pPr>
        <w:spacing w:line="360" w:lineRule="auto"/>
        <w:rPr>
          <w:rFonts w:ascii="宋体" w:hAnsi="宋体" w:eastAsia="宋体" w:cs="宋体"/>
          <w:sz w:val="24"/>
          <w:szCs w:val="24"/>
        </w:rPr>
      </w:pPr>
      <w:r>
        <w:rPr>
          <w:rFonts w:hint="eastAsia" w:ascii="宋体" w:hAnsi="宋体" w:eastAsia="宋体" w:cs="宋体"/>
          <w:sz w:val="24"/>
          <w:szCs w:val="24"/>
        </w:rPr>
        <w:t>A、中国古典舞和中国民族民间舞</w:t>
      </w:r>
    </w:p>
    <w:p>
      <w:pPr>
        <w:spacing w:line="360" w:lineRule="auto"/>
        <w:rPr>
          <w:rFonts w:ascii="宋体" w:hAnsi="宋体" w:eastAsia="宋体" w:cs="宋体"/>
          <w:sz w:val="24"/>
          <w:szCs w:val="24"/>
        </w:rPr>
      </w:pPr>
      <w:r>
        <w:rPr>
          <w:rFonts w:hint="eastAsia" w:ascii="宋体" w:hAnsi="宋体" w:eastAsia="宋体" w:cs="宋体"/>
          <w:sz w:val="24"/>
          <w:szCs w:val="24"/>
        </w:rPr>
        <w:t>B、中国民间舞和中国当代舞</w:t>
      </w:r>
    </w:p>
    <w:p>
      <w:pPr>
        <w:spacing w:line="360" w:lineRule="auto"/>
        <w:rPr>
          <w:rFonts w:ascii="宋体" w:hAnsi="宋体" w:eastAsia="宋体" w:cs="宋体"/>
          <w:sz w:val="24"/>
          <w:szCs w:val="24"/>
        </w:rPr>
      </w:pPr>
      <w:r>
        <w:rPr>
          <w:rFonts w:hint="eastAsia" w:ascii="宋体" w:hAnsi="宋体" w:eastAsia="宋体" w:cs="宋体"/>
          <w:sz w:val="24"/>
          <w:szCs w:val="24"/>
        </w:rPr>
        <w:t>C、中国古典舞、中国民间舞和中国当代舞</w:t>
      </w:r>
    </w:p>
    <w:p>
      <w:pPr>
        <w:spacing w:line="360" w:lineRule="auto"/>
        <w:rPr>
          <w:rFonts w:ascii="宋体" w:hAnsi="宋体" w:eastAsia="宋体" w:cs="宋体"/>
          <w:sz w:val="24"/>
          <w:szCs w:val="24"/>
        </w:rPr>
      </w:pPr>
      <w:r>
        <w:rPr>
          <w:rFonts w:hint="eastAsia" w:ascii="宋体" w:hAnsi="宋体" w:eastAsia="宋体" w:cs="宋体"/>
          <w:sz w:val="24"/>
          <w:szCs w:val="24"/>
        </w:rPr>
        <w:t>D、中国古典舞和中国民间舞</w:t>
      </w:r>
    </w:p>
    <w:p>
      <w:pPr>
        <w:spacing w:line="360" w:lineRule="auto"/>
        <w:rPr>
          <w:rFonts w:ascii="宋体" w:hAnsi="宋体" w:eastAsia="宋体" w:cs="宋体"/>
          <w:sz w:val="24"/>
          <w:szCs w:val="24"/>
        </w:rPr>
      </w:pPr>
      <w:r>
        <w:rPr>
          <w:rFonts w:hint="eastAsia" w:ascii="宋体" w:hAnsi="宋体" w:eastAsia="宋体" w:cs="宋体"/>
          <w:sz w:val="24"/>
          <w:szCs w:val="24"/>
        </w:rPr>
        <w:t>10现代舞身体语料的三个语源不包括（    ）。</w:t>
      </w:r>
    </w:p>
    <w:p>
      <w:pPr>
        <w:spacing w:line="360" w:lineRule="auto"/>
        <w:rPr>
          <w:rFonts w:ascii="宋体" w:hAnsi="宋体" w:eastAsia="宋体" w:cs="宋体"/>
          <w:sz w:val="24"/>
          <w:szCs w:val="24"/>
        </w:rPr>
      </w:pPr>
      <w:r>
        <w:rPr>
          <w:rFonts w:hint="eastAsia" w:ascii="宋体" w:hAnsi="宋体" w:eastAsia="宋体" w:cs="宋体"/>
          <w:sz w:val="24"/>
          <w:szCs w:val="24"/>
        </w:rPr>
        <w:t>A、历史      B、异域    C、生活     D、想象</w:t>
      </w:r>
    </w:p>
    <w:p>
      <w:pPr>
        <w:spacing w:line="360" w:lineRule="auto"/>
        <w:rPr>
          <w:rFonts w:ascii="宋体" w:hAnsi="宋体" w:eastAsia="宋体" w:cs="宋体"/>
          <w:sz w:val="24"/>
          <w:szCs w:val="24"/>
        </w:rPr>
      </w:pPr>
      <w:r>
        <w:rPr>
          <w:rFonts w:hint="eastAsia" w:ascii="宋体" w:hAnsi="宋体" w:eastAsia="宋体" w:cs="宋体"/>
          <w:sz w:val="24"/>
          <w:szCs w:val="24"/>
        </w:rPr>
        <w:t>11是考察古典舞蹈作品好坏的标准（    ）。</w:t>
      </w:r>
    </w:p>
    <w:p>
      <w:pPr>
        <w:numPr>
          <w:ilvl w:val="0"/>
          <w:numId w:val="7"/>
        </w:numPr>
        <w:spacing w:line="360" w:lineRule="auto"/>
        <w:rPr>
          <w:rFonts w:ascii="宋体" w:hAnsi="宋体" w:eastAsia="宋体" w:cs="宋体"/>
          <w:sz w:val="24"/>
          <w:szCs w:val="24"/>
        </w:rPr>
      </w:pPr>
      <w:r>
        <w:rPr>
          <w:rFonts w:hint="eastAsia" w:ascii="宋体" w:hAnsi="宋体" w:eastAsia="宋体" w:cs="宋体"/>
          <w:sz w:val="24"/>
          <w:szCs w:val="24"/>
        </w:rPr>
        <w:t>文本的价值           B、反映历史的程度</w:t>
      </w:r>
    </w:p>
    <w:p>
      <w:pPr>
        <w:spacing w:line="360" w:lineRule="auto"/>
        <w:rPr>
          <w:rFonts w:ascii="宋体" w:hAnsi="宋体" w:eastAsia="宋体" w:cs="宋体"/>
          <w:sz w:val="24"/>
          <w:szCs w:val="24"/>
        </w:rPr>
      </w:pPr>
      <w:r>
        <w:rPr>
          <w:rFonts w:hint="eastAsia" w:ascii="宋体" w:hAnsi="宋体" w:eastAsia="宋体" w:cs="宋体"/>
          <w:sz w:val="24"/>
          <w:szCs w:val="24"/>
        </w:rPr>
        <w:t>C、历史和艺术语境       D、现实认可度</w:t>
      </w:r>
    </w:p>
    <w:p>
      <w:pPr>
        <w:spacing w:line="360" w:lineRule="auto"/>
        <w:rPr>
          <w:rFonts w:ascii="宋体" w:hAnsi="宋体" w:eastAsia="宋体" w:cs="宋体"/>
          <w:sz w:val="24"/>
          <w:szCs w:val="24"/>
        </w:rPr>
      </w:pPr>
      <w:r>
        <w:rPr>
          <w:rFonts w:hint="eastAsia" w:ascii="宋体" w:hAnsi="宋体" w:eastAsia="宋体" w:cs="宋体"/>
          <w:sz w:val="24"/>
          <w:szCs w:val="24"/>
        </w:rPr>
        <w:t>12从佛教道义上讲，舞蹈《千手观音》的缺陷在于)（    ） 。</w:t>
      </w:r>
    </w:p>
    <w:p>
      <w:pPr>
        <w:numPr>
          <w:ilvl w:val="0"/>
          <w:numId w:val="8"/>
        </w:numPr>
        <w:spacing w:line="360" w:lineRule="auto"/>
        <w:rPr>
          <w:rFonts w:ascii="宋体" w:hAnsi="宋体" w:eastAsia="宋体" w:cs="宋体"/>
          <w:sz w:val="24"/>
          <w:szCs w:val="24"/>
        </w:rPr>
      </w:pPr>
      <w:r>
        <w:rPr>
          <w:rFonts w:hint="eastAsia" w:ascii="宋体" w:hAnsi="宋体" w:eastAsia="宋体" w:cs="宋体"/>
          <w:sz w:val="24"/>
          <w:szCs w:val="24"/>
        </w:rPr>
        <w:t>观音坐莲花台         B、观音下莲花台</w:t>
      </w:r>
    </w:p>
    <w:p>
      <w:pPr>
        <w:spacing w:line="360" w:lineRule="auto"/>
        <w:rPr>
          <w:rFonts w:ascii="宋体" w:hAnsi="宋体" w:eastAsia="宋体" w:cs="宋体"/>
          <w:sz w:val="24"/>
          <w:szCs w:val="24"/>
        </w:rPr>
      </w:pPr>
      <w:r>
        <w:rPr>
          <w:rFonts w:hint="eastAsia" w:ascii="宋体" w:hAnsi="宋体" w:eastAsia="宋体" w:cs="宋体"/>
          <w:sz w:val="24"/>
          <w:szCs w:val="24"/>
        </w:rPr>
        <w:t>C、音乐不符合           D、动作表现力不够</w:t>
      </w:r>
    </w:p>
    <w:p>
      <w:pPr>
        <w:spacing w:line="360" w:lineRule="auto"/>
        <w:rPr>
          <w:rFonts w:ascii="宋体" w:hAnsi="宋体" w:eastAsia="宋体" w:cs="宋体"/>
          <w:sz w:val="24"/>
          <w:szCs w:val="24"/>
        </w:rPr>
      </w:pPr>
      <w:r>
        <w:rPr>
          <w:rFonts w:hint="eastAsia" w:ascii="宋体" w:hAnsi="宋体" w:eastAsia="宋体" w:cs="宋体"/>
          <w:sz w:val="24"/>
          <w:szCs w:val="24"/>
        </w:rPr>
        <w:t>13下列属于规训形态舞蹈的功能的是（    ）。</w:t>
      </w:r>
    </w:p>
    <w:p>
      <w:pPr>
        <w:numPr>
          <w:ilvl w:val="0"/>
          <w:numId w:val="9"/>
        </w:numPr>
        <w:spacing w:line="360" w:lineRule="auto"/>
        <w:rPr>
          <w:rFonts w:ascii="宋体" w:hAnsi="宋体" w:eastAsia="宋体" w:cs="宋体"/>
          <w:sz w:val="24"/>
          <w:szCs w:val="24"/>
        </w:rPr>
      </w:pPr>
      <w:r>
        <w:rPr>
          <w:rFonts w:hint="eastAsia" w:ascii="宋体" w:hAnsi="宋体" w:eastAsia="宋体" w:cs="宋体"/>
          <w:sz w:val="24"/>
          <w:szCs w:val="24"/>
        </w:rPr>
        <w:t xml:space="preserve">表现世俗生活         </w:t>
      </w:r>
    </w:p>
    <w:p>
      <w:pPr>
        <w:spacing w:line="360" w:lineRule="auto"/>
        <w:rPr>
          <w:rFonts w:ascii="宋体" w:hAnsi="宋体" w:eastAsia="宋体" w:cs="宋体"/>
          <w:sz w:val="24"/>
          <w:szCs w:val="24"/>
        </w:rPr>
      </w:pPr>
      <w:r>
        <w:rPr>
          <w:rFonts w:hint="eastAsia" w:ascii="宋体" w:hAnsi="宋体" w:eastAsia="宋体" w:cs="宋体"/>
          <w:sz w:val="24"/>
          <w:szCs w:val="24"/>
        </w:rPr>
        <w:t>B、表现宗教信仰</w:t>
      </w:r>
    </w:p>
    <w:p>
      <w:pPr>
        <w:spacing w:line="360" w:lineRule="auto"/>
        <w:rPr>
          <w:rFonts w:ascii="宋体" w:hAnsi="宋体" w:eastAsia="宋体" w:cs="宋体"/>
          <w:sz w:val="24"/>
          <w:szCs w:val="24"/>
        </w:rPr>
      </w:pPr>
      <w:r>
        <w:rPr>
          <w:rFonts w:hint="eastAsia" w:ascii="宋体" w:hAnsi="宋体" w:eastAsia="宋体" w:cs="宋体"/>
          <w:sz w:val="24"/>
          <w:szCs w:val="24"/>
        </w:rPr>
        <w:t>C、表现不同主体构造的不同文化</w:t>
      </w:r>
    </w:p>
    <w:p>
      <w:pPr>
        <w:spacing w:line="360" w:lineRule="auto"/>
        <w:rPr>
          <w:rFonts w:ascii="宋体" w:hAnsi="宋体" w:eastAsia="宋体" w:cs="宋体"/>
          <w:sz w:val="24"/>
          <w:szCs w:val="24"/>
        </w:rPr>
      </w:pPr>
      <w:r>
        <w:rPr>
          <w:rFonts w:hint="eastAsia" w:ascii="宋体" w:hAnsi="宋体" w:eastAsia="宋体" w:cs="宋体"/>
          <w:sz w:val="24"/>
          <w:szCs w:val="24"/>
        </w:rPr>
        <w:t>D、表现内隐的主流文化意志</w:t>
      </w:r>
    </w:p>
    <w:p>
      <w:pPr>
        <w:spacing w:line="360" w:lineRule="auto"/>
        <w:rPr>
          <w:rFonts w:ascii="宋体" w:hAnsi="宋体" w:eastAsia="宋体" w:cs="宋体"/>
          <w:sz w:val="24"/>
          <w:szCs w:val="24"/>
        </w:rPr>
      </w:pPr>
      <w:r>
        <w:rPr>
          <w:rFonts w:hint="eastAsia" w:ascii="宋体" w:hAnsi="宋体" w:eastAsia="宋体" w:cs="宋体"/>
          <w:sz w:val="24"/>
          <w:szCs w:val="24"/>
        </w:rPr>
        <w:t>14下列不属于孔雀舞的形式的是（    ）。</w:t>
      </w:r>
    </w:p>
    <w:p>
      <w:pPr>
        <w:numPr>
          <w:ilvl w:val="0"/>
          <w:numId w:val="10"/>
        </w:numPr>
        <w:spacing w:line="360" w:lineRule="auto"/>
        <w:rPr>
          <w:rFonts w:ascii="宋体" w:hAnsi="宋体" w:eastAsia="宋体" w:cs="宋体"/>
          <w:sz w:val="24"/>
          <w:szCs w:val="24"/>
        </w:rPr>
      </w:pPr>
      <w:r>
        <w:rPr>
          <w:rFonts w:hint="eastAsia" w:ascii="宋体" w:hAnsi="宋体" w:eastAsia="宋体" w:cs="宋体"/>
          <w:sz w:val="24"/>
          <w:szCs w:val="24"/>
        </w:rPr>
        <w:t>男子独舞              B、双人舞</w:t>
      </w:r>
    </w:p>
    <w:p>
      <w:pPr>
        <w:spacing w:line="360" w:lineRule="auto"/>
        <w:rPr>
          <w:rFonts w:ascii="宋体" w:hAnsi="宋体" w:eastAsia="宋体" w:cs="宋体"/>
          <w:sz w:val="24"/>
          <w:szCs w:val="24"/>
        </w:rPr>
      </w:pPr>
      <w:r>
        <w:rPr>
          <w:rFonts w:hint="eastAsia" w:ascii="宋体" w:hAnsi="宋体" w:eastAsia="宋体" w:cs="宋体"/>
          <w:sz w:val="24"/>
          <w:szCs w:val="24"/>
        </w:rPr>
        <w:t>C、三人舞                D、女子群舞</w:t>
      </w:r>
    </w:p>
    <w:p>
      <w:pPr>
        <w:spacing w:line="360" w:lineRule="auto"/>
        <w:rPr>
          <w:rFonts w:ascii="宋体" w:hAnsi="宋体" w:eastAsia="宋体" w:cs="宋体"/>
          <w:sz w:val="24"/>
          <w:szCs w:val="24"/>
        </w:rPr>
      </w:pPr>
      <w:r>
        <w:rPr>
          <w:rFonts w:hint="eastAsia" w:ascii="宋体" w:hAnsi="宋体" w:eastAsia="宋体" w:cs="宋体"/>
          <w:sz w:val="24"/>
          <w:szCs w:val="24"/>
        </w:rPr>
        <w:t>15舞蹈教育早期职业化的弊端在于（     ）。</w:t>
      </w:r>
    </w:p>
    <w:p>
      <w:pPr>
        <w:numPr>
          <w:ilvl w:val="0"/>
          <w:numId w:val="11"/>
        </w:numPr>
        <w:spacing w:line="360" w:lineRule="auto"/>
        <w:rPr>
          <w:rFonts w:ascii="宋体" w:hAnsi="宋体" w:eastAsia="宋体" w:cs="宋体"/>
          <w:sz w:val="24"/>
          <w:szCs w:val="24"/>
        </w:rPr>
      </w:pPr>
      <w:r>
        <w:rPr>
          <w:rFonts w:hint="eastAsia" w:ascii="宋体" w:hAnsi="宋体" w:eastAsia="宋体" w:cs="宋体"/>
          <w:sz w:val="24"/>
          <w:szCs w:val="24"/>
        </w:rPr>
        <w:t>舞蹈知识储备不足      B、舞蹈内容同质化</w:t>
      </w:r>
    </w:p>
    <w:p>
      <w:pPr>
        <w:spacing w:line="360" w:lineRule="auto"/>
        <w:rPr>
          <w:rFonts w:ascii="宋体" w:hAnsi="宋体" w:eastAsia="宋体" w:cs="宋体"/>
          <w:sz w:val="24"/>
          <w:szCs w:val="24"/>
        </w:rPr>
      </w:pPr>
      <w:r>
        <w:rPr>
          <w:rFonts w:hint="eastAsia" w:ascii="宋体" w:hAnsi="宋体" w:eastAsia="宋体" w:cs="宋体"/>
          <w:sz w:val="24"/>
          <w:szCs w:val="24"/>
        </w:rPr>
        <w:t>C、舞蹈理论理解不深刻    D、舞蹈技能单一化</w:t>
      </w:r>
    </w:p>
    <w:p>
      <w:pPr>
        <w:spacing w:line="360" w:lineRule="auto"/>
        <w:rPr>
          <w:rFonts w:ascii="宋体" w:hAnsi="宋体" w:eastAsia="宋体" w:cs="宋体"/>
          <w:sz w:val="24"/>
          <w:szCs w:val="24"/>
        </w:rPr>
      </w:pPr>
      <w:r>
        <w:rPr>
          <w:rFonts w:hint="eastAsia" w:ascii="宋体" w:hAnsi="宋体" w:eastAsia="宋体" w:cs="宋体"/>
          <w:sz w:val="24"/>
          <w:szCs w:val="24"/>
        </w:rPr>
        <w:t>16现代舞最重要的“审丑”方式是（    ）。</w:t>
      </w:r>
    </w:p>
    <w:p>
      <w:pPr>
        <w:spacing w:line="360" w:lineRule="auto"/>
        <w:rPr>
          <w:rFonts w:ascii="宋体" w:hAnsi="宋体" w:eastAsia="宋体" w:cs="宋体"/>
          <w:sz w:val="24"/>
          <w:szCs w:val="24"/>
        </w:rPr>
      </w:pPr>
      <w:r>
        <w:rPr>
          <w:rFonts w:hint="eastAsia" w:ascii="宋体" w:hAnsi="宋体" w:eastAsia="宋体" w:cs="宋体"/>
          <w:sz w:val="24"/>
          <w:szCs w:val="24"/>
        </w:rPr>
        <w:t>A、变形      B、诙谐     C、和谐      D、狞厉</w:t>
      </w:r>
    </w:p>
    <w:p>
      <w:pPr>
        <w:spacing w:line="360" w:lineRule="auto"/>
        <w:rPr>
          <w:rFonts w:ascii="宋体" w:hAnsi="宋体" w:eastAsia="宋体" w:cs="宋体"/>
          <w:sz w:val="24"/>
          <w:szCs w:val="24"/>
        </w:rPr>
      </w:pPr>
      <w:r>
        <w:rPr>
          <w:rFonts w:hint="eastAsia" w:ascii="宋体" w:hAnsi="宋体" w:eastAsia="宋体" w:cs="宋体"/>
          <w:sz w:val="24"/>
          <w:szCs w:val="24"/>
        </w:rPr>
        <w:t>17“昆舞”是由京昆戏曲中的（    ）发展而来的。</w:t>
      </w:r>
    </w:p>
    <w:p>
      <w:pPr>
        <w:spacing w:line="360" w:lineRule="auto"/>
        <w:rPr>
          <w:rFonts w:ascii="宋体" w:hAnsi="宋体" w:eastAsia="宋体" w:cs="宋体"/>
          <w:sz w:val="24"/>
          <w:szCs w:val="24"/>
        </w:rPr>
      </w:pPr>
      <w:r>
        <w:rPr>
          <w:rFonts w:hint="eastAsia" w:ascii="宋体" w:hAnsi="宋体" w:eastAsia="宋体" w:cs="宋体"/>
          <w:sz w:val="24"/>
          <w:szCs w:val="24"/>
        </w:rPr>
        <w:t>A、京剧     B、南昆      C、北昆      D、京韵</w:t>
      </w:r>
    </w:p>
    <w:p>
      <w:pPr>
        <w:spacing w:line="360" w:lineRule="auto"/>
        <w:rPr>
          <w:rFonts w:ascii="宋体" w:hAnsi="宋体" w:eastAsia="宋体" w:cs="宋体"/>
          <w:sz w:val="24"/>
          <w:szCs w:val="24"/>
        </w:rPr>
      </w:pPr>
      <w:r>
        <w:rPr>
          <w:rFonts w:hint="eastAsia" w:ascii="宋体" w:hAnsi="宋体" w:eastAsia="宋体" w:cs="宋体"/>
          <w:sz w:val="24"/>
          <w:szCs w:val="24"/>
        </w:rPr>
        <w:t>18舞蹈剧场形式的改革是随（    ）而改革的。</w:t>
      </w:r>
    </w:p>
    <w:p>
      <w:pPr>
        <w:spacing w:line="360" w:lineRule="auto"/>
        <w:rPr>
          <w:rFonts w:ascii="宋体" w:hAnsi="宋体" w:eastAsia="宋体" w:cs="宋体"/>
          <w:sz w:val="24"/>
          <w:szCs w:val="24"/>
        </w:rPr>
      </w:pPr>
      <w:r>
        <w:rPr>
          <w:rFonts w:hint="eastAsia" w:ascii="宋体" w:hAnsi="宋体" w:eastAsia="宋体" w:cs="宋体"/>
          <w:sz w:val="24"/>
          <w:szCs w:val="24"/>
        </w:rPr>
        <w:t>A、受众对语篇要求的变化</w:t>
      </w:r>
    </w:p>
    <w:p>
      <w:pPr>
        <w:spacing w:line="360" w:lineRule="auto"/>
        <w:rPr>
          <w:rFonts w:ascii="宋体" w:hAnsi="宋体" w:eastAsia="宋体" w:cs="宋体"/>
          <w:sz w:val="24"/>
          <w:szCs w:val="24"/>
        </w:rPr>
      </w:pPr>
      <w:r>
        <w:rPr>
          <w:rFonts w:hint="eastAsia" w:ascii="宋体" w:hAnsi="宋体" w:eastAsia="宋体" w:cs="宋体"/>
          <w:sz w:val="24"/>
          <w:szCs w:val="24"/>
        </w:rPr>
        <w:t>B、现代舞台科技的发展</w:t>
      </w:r>
    </w:p>
    <w:p>
      <w:pPr>
        <w:spacing w:line="360" w:lineRule="auto"/>
        <w:rPr>
          <w:rFonts w:ascii="宋体" w:hAnsi="宋体" w:eastAsia="宋体" w:cs="宋体"/>
          <w:sz w:val="24"/>
          <w:szCs w:val="24"/>
        </w:rPr>
      </w:pPr>
      <w:r>
        <w:rPr>
          <w:rFonts w:hint="eastAsia" w:ascii="宋体" w:hAnsi="宋体" w:eastAsia="宋体" w:cs="宋体"/>
          <w:sz w:val="24"/>
          <w:szCs w:val="24"/>
        </w:rPr>
        <w:t>C、舞蹈演员专业功底的熟练</w:t>
      </w:r>
    </w:p>
    <w:p>
      <w:pPr>
        <w:spacing w:line="360" w:lineRule="auto"/>
        <w:rPr>
          <w:rFonts w:ascii="宋体" w:hAnsi="宋体" w:eastAsia="宋体" w:cs="宋体"/>
          <w:sz w:val="24"/>
          <w:szCs w:val="24"/>
        </w:rPr>
      </w:pPr>
      <w:r>
        <w:rPr>
          <w:rFonts w:hint="eastAsia" w:ascii="宋体" w:hAnsi="宋体" w:eastAsia="宋体" w:cs="宋体"/>
          <w:sz w:val="24"/>
          <w:szCs w:val="24"/>
        </w:rPr>
        <w:t>D、舞蹈形式的发展</w:t>
      </w:r>
    </w:p>
    <w:p>
      <w:pPr>
        <w:spacing w:line="360" w:lineRule="auto"/>
        <w:rPr>
          <w:rFonts w:ascii="宋体" w:hAnsi="宋体" w:eastAsia="宋体" w:cs="宋体"/>
          <w:sz w:val="24"/>
          <w:szCs w:val="24"/>
        </w:rPr>
      </w:pPr>
      <w:r>
        <w:rPr>
          <w:rFonts w:hint="eastAsia" w:ascii="宋体" w:hAnsi="宋体" w:eastAsia="宋体" w:cs="宋体"/>
          <w:sz w:val="24"/>
          <w:szCs w:val="24"/>
        </w:rPr>
        <w:t>19《睡美人》是（    ）的经典舞蹈。</w:t>
      </w:r>
    </w:p>
    <w:p>
      <w:pPr>
        <w:numPr>
          <w:ilvl w:val="0"/>
          <w:numId w:val="12"/>
        </w:numPr>
        <w:spacing w:line="360" w:lineRule="auto"/>
        <w:rPr>
          <w:rFonts w:ascii="宋体" w:hAnsi="宋体" w:eastAsia="宋体" w:cs="宋体"/>
          <w:sz w:val="24"/>
          <w:szCs w:val="24"/>
        </w:rPr>
      </w:pPr>
      <w:r>
        <w:rPr>
          <w:rFonts w:hint="eastAsia" w:ascii="宋体" w:hAnsi="宋体" w:eastAsia="宋体" w:cs="宋体"/>
          <w:sz w:val="24"/>
          <w:szCs w:val="24"/>
        </w:rPr>
        <w:t>当代芭蕾               B、宫廷舞</w:t>
      </w:r>
    </w:p>
    <w:p>
      <w:pPr>
        <w:spacing w:line="360" w:lineRule="auto"/>
        <w:rPr>
          <w:rFonts w:ascii="宋体" w:hAnsi="宋体" w:eastAsia="宋体" w:cs="宋体"/>
          <w:sz w:val="24"/>
          <w:szCs w:val="24"/>
        </w:rPr>
      </w:pPr>
      <w:r>
        <w:rPr>
          <w:rFonts w:hint="eastAsia" w:ascii="宋体" w:hAnsi="宋体" w:eastAsia="宋体" w:cs="宋体"/>
          <w:sz w:val="24"/>
          <w:szCs w:val="24"/>
        </w:rPr>
        <w:t>C、现代芭蕾               D、古典芭蕾</w:t>
      </w:r>
    </w:p>
    <w:p>
      <w:pPr>
        <w:spacing w:line="360" w:lineRule="auto"/>
        <w:rPr>
          <w:rFonts w:ascii="宋体" w:hAnsi="宋体" w:eastAsia="宋体" w:cs="宋体"/>
          <w:sz w:val="24"/>
          <w:szCs w:val="24"/>
        </w:rPr>
      </w:pPr>
      <w:r>
        <w:rPr>
          <w:rFonts w:hint="eastAsia" w:ascii="宋体" w:hAnsi="宋体" w:eastAsia="宋体" w:cs="宋体"/>
          <w:sz w:val="24"/>
          <w:szCs w:val="24"/>
        </w:rPr>
        <w:t>20韩国用来迎接国家元首或展示传统文化的舞蹈是（    ） 。</w:t>
      </w:r>
    </w:p>
    <w:p>
      <w:pPr>
        <w:spacing w:line="360" w:lineRule="auto"/>
        <w:rPr>
          <w:rFonts w:ascii="宋体" w:hAnsi="宋体" w:eastAsia="宋体" w:cs="宋体"/>
          <w:sz w:val="24"/>
          <w:szCs w:val="24"/>
        </w:rPr>
      </w:pPr>
      <w:r>
        <w:rPr>
          <w:rFonts w:hint="eastAsia" w:ascii="宋体" w:hAnsi="宋体" w:eastAsia="宋体" w:cs="宋体"/>
          <w:sz w:val="24"/>
          <w:szCs w:val="24"/>
        </w:rPr>
        <w:t>A、羽舞     B、孔雀舞     C、踏舞      D、僧舞</w:t>
      </w:r>
    </w:p>
    <w:p>
      <w:pPr>
        <w:rPr>
          <w:rFonts w:ascii="宋体" w:hAnsi="宋体" w:eastAsia="宋体" w:cs="宋体"/>
          <w:b/>
          <w:sz w:val="24"/>
          <w:szCs w:val="24"/>
        </w:rPr>
      </w:pPr>
      <w:r>
        <w:rPr>
          <w:rFonts w:hint="eastAsia" w:ascii="宋体" w:hAnsi="宋体" w:eastAsia="宋体" w:cs="宋体"/>
          <w:b/>
          <w:sz w:val="24"/>
          <w:szCs w:val="24"/>
        </w:rPr>
        <w:t>二、判断题</w:t>
      </w:r>
    </w:p>
    <w:p>
      <w:pPr>
        <w:spacing w:line="360" w:lineRule="auto"/>
        <w:rPr>
          <w:rFonts w:ascii="宋体" w:hAnsi="宋体" w:eastAsia="宋体" w:cs="宋体"/>
          <w:sz w:val="24"/>
          <w:szCs w:val="24"/>
        </w:rPr>
      </w:pPr>
      <w:r>
        <w:rPr>
          <w:rFonts w:hint="eastAsia" w:ascii="宋体" w:hAnsi="宋体" w:eastAsia="宋体" w:cs="宋体"/>
          <w:sz w:val="24"/>
          <w:szCs w:val="24"/>
        </w:rPr>
        <w:t>1古典舞的动作应来源于自身国家的古代历史和文化。（    ）</w:t>
      </w:r>
    </w:p>
    <w:p>
      <w:pPr>
        <w:spacing w:line="360" w:lineRule="auto"/>
        <w:rPr>
          <w:rFonts w:ascii="宋体" w:hAnsi="宋体" w:eastAsia="宋体" w:cs="宋体"/>
          <w:sz w:val="24"/>
          <w:szCs w:val="24"/>
        </w:rPr>
      </w:pPr>
      <w:r>
        <w:rPr>
          <w:rFonts w:hint="eastAsia" w:ascii="宋体" w:hAnsi="宋体" w:eastAsia="宋体" w:cs="宋体"/>
          <w:sz w:val="24"/>
          <w:szCs w:val="24"/>
        </w:rPr>
        <w:t>2不同受众群体对经典舞蹈的理解程度都是相同的。（    ）</w:t>
      </w:r>
    </w:p>
    <w:p>
      <w:pPr>
        <w:spacing w:line="360" w:lineRule="auto"/>
        <w:rPr>
          <w:rFonts w:ascii="宋体" w:hAnsi="宋体" w:eastAsia="宋体" w:cs="宋体"/>
          <w:sz w:val="24"/>
          <w:szCs w:val="24"/>
        </w:rPr>
      </w:pPr>
      <w:r>
        <w:rPr>
          <w:rFonts w:hint="eastAsia" w:ascii="宋体" w:hAnsi="宋体" w:eastAsia="宋体" w:cs="宋体"/>
          <w:sz w:val="24"/>
          <w:szCs w:val="24"/>
        </w:rPr>
        <w:t>3对生活形态的舞蹈进行评价时，应站在舞蹈自身的语境中评价，不能站在专业高雅的角度评价。（    ）</w:t>
      </w:r>
    </w:p>
    <w:p>
      <w:pPr>
        <w:spacing w:line="360" w:lineRule="auto"/>
        <w:rPr>
          <w:rFonts w:ascii="宋体" w:hAnsi="宋体" w:eastAsia="宋体" w:cs="宋体"/>
          <w:sz w:val="24"/>
          <w:szCs w:val="24"/>
        </w:rPr>
      </w:pPr>
      <w:r>
        <w:rPr>
          <w:rFonts w:hint="eastAsia" w:ascii="宋体" w:hAnsi="宋体" w:eastAsia="宋体" w:cs="宋体"/>
          <w:sz w:val="24"/>
          <w:szCs w:val="24"/>
        </w:rPr>
        <w:t>4舞台民间舞整体在向典雅方向发展。（    ）</w:t>
      </w:r>
    </w:p>
    <w:p>
      <w:pPr>
        <w:spacing w:line="360" w:lineRule="auto"/>
        <w:rPr>
          <w:rFonts w:ascii="宋体" w:hAnsi="宋体" w:eastAsia="宋体" w:cs="宋体"/>
          <w:sz w:val="24"/>
          <w:szCs w:val="24"/>
        </w:rPr>
      </w:pPr>
      <w:r>
        <w:rPr>
          <w:rFonts w:hint="eastAsia" w:ascii="宋体" w:hAnsi="宋体" w:eastAsia="宋体" w:cs="宋体"/>
          <w:sz w:val="24"/>
          <w:szCs w:val="24"/>
        </w:rPr>
        <w:t>5杂技式舞蹈是舞蹈由“业身”形态到“细身”形态的一种退化。（    ）</w:t>
      </w:r>
    </w:p>
    <w:p>
      <w:pPr>
        <w:spacing w:line="360" w:lineRule="auto"/>
        <w:rPr>
          <w:rFonts w:ascii="宋体" w:hAnsi="宋体" w:eastAsia="宋体" w:cs="宋体"/>
          <w:sz w:val="24"/>
          <w:szCs w:val="24"/>
        </w:rPr>
      </w:pPr>
      <w:r>
        <w:rPr>
          <w:rFonts w:hint="eastAsia" w:ascii="宋体" w:hAnsi="宋体" w:eastAsia="宋体" w:cs="宋体"/>
          <w:sz w:val="24"/>
          <w:szCs w:val="24"/>
        </w:rPr>
        <w:t>6舞台民间舞重返民间时首先要了解的是舞蹈形式。（    ）</w:t>
      </w:r>
    </w:p>
    <w:p>
      <w:pPr>
        <w:spacing w:line="360" w:lineRule="auto"/>
        <w:rPr>
          <w:rFonts w:ascii="宋体" w:hAnsi="宋体" w:eastAsia="宋体" w:cs="宋体"/>
          <w:sz w:val="24"/>
          <w:szCs w:val="24"/>
        </w:rPr>
      </w:pPr>
      <w:r>
        <w:rPr>
          <w:rFonts w:hint="eastAsia" w:ascii="宋体" w:hAnsi="宋体" w:eastAsia="宋体" w:cs="宋体"/>
          <w:sz w:val="24"/>
          <w:szCs w:val="24"/>
        </w:rPr>
        <w:t>7宏大叙事舞蹈都是直接阐述国家主题的。（    ）</w:t>
      </w:r>
    </w:p>
    <w:p>
      <w:pPr>
        <w:spacing w:line="360" w:lineRule="auto"/>
        <w:rPr>
          <w:rFonts w:ascii="宋体" w:hAnsi="宋体" w:eastAsia="宋体" w:cs="宋体"/>
          <w:sz w:val="24"/>
          <w:szCs w:val="24"/>
        </w:rPr>
      </w:pPr>
      <w:r>
        <w:rPr>
          <w:rFonts w:hint="eastAsia" w:ascii="宋体" w:hAnsi="宋体" w:eastAsia="宋体" w:cs="宋体"/>
          <w:sz w:val="24"/>
          <w:szCs w:val="24"/>
        </w:rPr>
        <w:t>8人们通过“裂面”舞来表达自身的仇恨之情。（    ）</w:t>
      </w:r>
    </w:p>
    <w:p>
      <w:pPr>
        <w:spacing w:line="360" w:lineRule="auto"/>
        <w:rPr>
          <w:rFonts w:ascii="宋体" w:hAnsi="宋体" w:eastAsia="宋体" w:cs="宋体"/>
          <w:sz w:val="24"/>
          <w:szCs w:val="24"/>
        </w:rPr>
      </w:pPr>
      <w:r>
        <w:rPr>
          <w:rFonts w:hint="eastAsia" w:ascii="宋体" w:hAnsi="宋体" w:eastAsia="宋体" w:cs="宋体"/>
          <w:sz w:val="24"/>
          <w:szCs w:val="24"/>
        </w:rPr>
        <w:t>9古典舞所表现的内容是非主流社会中各种身份群体的人和事。（    ）</w:t>
      </w:r>
    </w:p>
    <w:p>
      <w:pPr>
        <w:spacing w:line="360" w:lineRule="auto"/>
        <w:rPr>
          <w:rFonts w:ascii="宋体" w:hAnsi="宋体" w:eastAsia="宋体" w:cs="宋体"/>
          <w:sz w:val="24"/>
          <w:szCs w:val="24"/>
        </w:rPr>
      </w:pPr>
      <w:r>
        <w:rPr>
          <w:rFonts w:hint="eastAsia" w:ascii="宋体" w:hAnsi="宋体" w:eastAsia="宋体" w:cs="宋体"/>
          <w:sz w:val="24"/>
          <w:szCs w:val="24"/>
        </w:rPr>
        <w:t>10芭蕾舞的动作可分为播撒式和收获式两种。（    ）</w:t>
      </w:r>
    </w:p>
    <w:p>
      <w:pPr>
        <w:spacing w:line="360" w:lineRule="auto"/>
        <w:jc w:val="left"/>
        <w:rPr>
          <w:rFonts w:ascii="宋体" w:hAnsi="宋体" w:eastAsia="宋体" w:cs="宋体"/>
          <w:b/>
          <w:sz w:val="24"/>
          <w:szCs w:val="24"/>
        </w:rPr>
      </w:pPr>
      <w:r>
        <w:rPr>
          <w:rFonts w:hint="eastAsia" w:ascii="宋体" w:hAnsi="宋体" w:eastAsia="宋体" w:cs="宋体"/>
          <w:b/>
          <w:sz w:val="24"/>
          <w:szCs w:val="24"/>
        </w:rPr>
        <w:t>三、看图填空题</w:t>
      </w:r>
    </w:p>
    <w:p>
      <w:pPr>
        <w:spacing w:line="360" w:lineRule="auto"/>
        <w:jc w:val="left"/>
        <w:rPr>
          <w:rFonts w:ascii="宋体" w:hAnsi="宋体" w:eastAsia="宋体" w:cs="宋体"/>
          <w:sz w:val="24"/>
          <w:szCs w:val="24"/>
        </w:rPr>
      </w:pPr>
      <w:r>
        <w:rPr>
          <w:rFonts w:hint="eastAsia" w:ascii="宋体" w:hAnsi="宋体" w:eastAsia="宋体" w:cs="宋体"/>
          <w:sz w:val="24"/>
          <w:szCs w:val="24"/>
        </w:rPr>
        <w:t>1看图填空题 （根据左边的图例，在后面的括号内填写图形表达的内容。）</w:t>
      </w:r>
    </w:p>
    <w:p>
      <w:pPr>
        <w:spacing w:line="360" w:lineRule="auto"/>
        <w:jc w:val="left"/>
        <w:rPr>
          <w:rFonts w:ascii="宋体" w:hAnsi="宋体" w:eastAsia="宋体" w:cs="宋体"/>
          <w:kern w:val="0"/>
          <w:sz w:val="24"/>
          <w:szCs w:val="24"/>
        </w:rPr>
      </w:pPr>
      <w:r>
        <w:rPr>
          <w:rFonts w:hint="eastAsia" w:ascii="宋体" w:hAnsi="宋体" w:eastAsia="宋体" w:cs="宋体"/>
          <w:sz w:val="24"/>
          <w:szCs w:val="24"/>
        </w:rPr>
        <w:t>（1）</w:t>
      </w:r>
      <w:r>
        <w:rPr>
          <w:rFonts w:hint="eastAsia" w:ascii="宋体" w:hAnsi="宋体" w:eastAsia="宋体" w:cs="宋体"/>
          <w:kern w:val="0"/>
          <w:sz w:val="24"/>
          <w:szCs w:val="24"/>
        </w:rPr>
        <w:drawing>
          <wp:inline distT="0" distB="0" distL="114300" distR="114300">
            <wp:extent cx="1228725" cy="1029335"/>
            <wp:effectExtent l="0" t="0" r="9525" b="18415"/>
            <wp:docPr id="2"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5" cstate="print"/>
                    <a:stretch>
                      <a:fillRect/>
                    </a:stretch>
                  </pic:blipFill>
                  <pic:spPr>
                    <a:xfrm>
                      <a:off x="0" y="0"/>
                      <a:ext cx="1228725" cy="1029335"/>
                    </a:xfrm>
                    <a:prstGeom prst="rect">
                      <a:avLst/>
                    </a:prstGeom>
                    <a:noFill/>
                    <a:ln w="9525">
                      <a:noFill/>
                    </a:ln>
                  </pic:spPr>
                </pic:pic>
              </a:graphicData>
            </a:graphic>
          </wp:inline>
        </w:drawing>
      </w:r>
      <w:r>
        <w:rPr>
          <w:rFonts w:hint="eastAsia" w:ascii="宋体" w:hAnsi="宋体" w:eastAsia="宋体" w:cs="宋体"/>
          <w:kern w:val="0"/>
          <w:sz w:val="24"/>
          <w:szCs w:val="24"/>
        </w:rPr>
        <w:t>（                     ）</w:t>
      </w:r>
    </w:p>
    <w:p>
      <w:pPr>
        <w:widowControl/>
        <w:jc w:val="left"/>
        <w:rPr>
          <w:rFonts w:ascii="宋体" w:hAnsi="宋体" w:eastAsia="宋体" w:cs="宋体"/>
          <w:kern w:val="0"/>
          <w:sz w:val="24"/>
          <w:szCs w:val="24"/>
        </w:rPr>
      </w:pPr>
    </w:p>
    <w:p>
      <w:pPr>
        <w:widowControl/>
        <w:jc w:val="left"/>
        <w:rPr>
          <w:rFonts w:ascii="宋体" w:hAnsi="宋体" w:eastAsia="宋体" w:cs="宋体"/>
          <w:sz w:val="24"/>
          <w:szCs w:val="24"/>
        </w:rPr>
      </w:pPr>
      <w:r>
        <w:rPr>
          <w:rFonts w:hint="eastAsia" w:ascii="宋体" w:hAnsi="宋体" w:eastAsia="宋体" w:cs="宋体"/>
          <w:kern w:val="0"/>
          <w:sz w:val="24"/>
          <w:szCs w:val="24"/>
        </w:rPr>
        <w:t>（2）</w:t>
      </w:r>
      <w:r>
        <w:rPr>
          <w:rFonts w:hint="eastAsia" w:ascii="宋体" w:hAnsi="宋体" w:eastAsia="宋体" w:cs="宋体"/>
          <w:kern w:val="0"/>
          <w:sz w:val="24"/>
          <w:szCs w:val="24"/>
        </w:rPr>
        <w:drawing>
          <wp:inline distT="0" distB="0" distL="114300" distR="114300">
            <wp:extent cx="1371600" cy="1581150"/>
            <wp:effectExtent l="0" t="0" r="0" b="0"/>
            <wp:docPr id="3"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IMG_256"/>
                    <pic:cNvPicPr>
                      <a:picLocks noChangeAspect="1"/>
                    </pic:cNvPicPr>
                  </pic:nvPicPr>
                  <pic:blipFill>
                    <a:blip r:embed="rId6" cstate="print"/>
                    <a:stretch>
                      <a:fillRect/>
                    </a:stretch>
                  </pic:blipFill>
                  <pic:spPr>
                    <a:xfrm>
                      <a:off x="0" y="0"/>
                      <a:ext cx="1371600" cy="1581150"/>
                    </a:xfrm>
                    <a:prstGeom prst="rect">
                      <a:avLst/>
                    </a:prstGeom>
                    <a:noFill/>
                    <a:ln w="9525">
                      <a:noFill/>
                    </a:ln>
                  </pic:spPr>
                </pic:pic>
              </a:graphicData>
            </a:graphic>
          </wp:inline>
        </w:drawing>
      </w:r>
      <w:r>
        <w:rPr>
          <w:rFonts w:hint="eastAsia" w:ascii="宋体" w:hAnsi="宋体" w:eastAsia="宋体" w:cs="宋体"/>
          <w:kern w:val="0"/>
          <w:sz w:val="24"/>
          <w:szCs w:val="24"/>
        </w:rPr>
        <w:t>（                     ）</w:t>
      </w:r>
    </w:p>
    <w:p>
      <w:pPr>
        <w:widowControl/>
        <w:jc w:val="left"/>
        <w:rPr>
          <w:rFonts w:ascii="宋体" w:hAnsi="宋体" w:eastAsia="宋体" w:cs="宋体"/>
          <w:kern w:val="0"/>
          <w:sz w:val="24"/>
          <w:szCs w:val="24"/>
        </w:rPr>
      </w:pPr>
    </w:p>
    <w:p>
      <w:pPr>
        <w:widowControl/>
        <w:numPr>
          <w:ilvl w:val="0"/>
          <w:numId w:val="13"/>
        </w:numPr>
        <w:jc w:val="left"/>
        <w:rPr>
          <w:rFonts w:ascii="宋体" w:hAnsi="宋体" w:eastAsia="宋体" w:cs="宋体"/>
          <w:kern w:val="0"/>
          <w:sz w:val="24"/>
          <w:szCs w:val="24"/>
        </w:rPr>
      </w:pPr>
      <w:r>
        <w:rPr>
          <w:rFonts w:hint="eastAsia" w:ascii="宋体" w:hAnsi="宋体" w:eastAsia="宋体" w:cs="宋体"/>
          <w:kern w:val="0"/>
          <w:sz w:val="24"/>
          <w:szCs w:val="24"/>
        </w:rPr>
        <w:drawing>
          <wp:inline distT="0" distB="0" distL="114300" distR="114300">
            <wp:extent cx="1400175" cy="2362835"/>
            <wp:effectExtent l="0" t="0" r="9525" b="18415"/>
            <wp:docPr id="4"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descr="IMG_256"/>
                    <pic:cNvPicPr>
                      <a:picLocks noChangeAspect="1"/>
                    </pic:cNvPicPr>
                  </pic:nvPicPr>
                  <pic:blipFill>
                    <a:blip r:embed="rId7" cstate="print"/>
                    <a:stretch>
                      <a:fillRect/>
                    </a:stretch>
                  </pic:blipFill>
                  <pic:spPr>
                    <a:xfrm>
                      <a:off x="0" y="0"/>
                      <a:ext cx="1400175" cy="2362835"/>
                    </a:xfrm>
                    <a:prstGeom prst="rect">
                      <a:avLst/>
                    </a:prstGeom>
                    <a:noFill/>
                    <a:ln w="9525">
                      <a:noFill/>
                    </a:ln>
                  </pic:spPr>
                </pic:pic>
              </a:graphicData>
            </a:graphic>
          </wp:inline>
        </w:drawing>
      </w:r>
      <w:r>
        <w:rPr>
          <w:rFonts w:hint="eastAsia" w:ascii="宋体" w:hAnsi="宋体" w:eastAsia="宋体" w:cs="宋体"/>
          <w:kern w:val="0"/>
          <w:sz w:val="24"/>
          <w:szCs w:val="24"/>
        </w:rPr>
        <w:t>（                    ）</w:t>
      </w:r>
    </w:p>
    <w:p>
      <w:pPr>
        <w:widowControl/>
        <w:jc w:val="left"/>
        <w:rPr>
          <w:rFonts w:ascii="宋体" w:hAnsi="宋体" w:eastAsia="宋体" w:cs="宋体"/>
          <w:kern w:val="0"/>
          <w:sz w:val="24"/>
          <w:szCs w:val="24"/>
        </w:rPr>
      </w:pPr>
    </w:p>
    <w:p>
      <w:pPr>
        <w:widowControl/>
        <w:numPr>
          <w:ilvl w:val="0"/>
          <w:numId w:val="13"/>
        </w:numPr>
        <w:jc w:val="left"/>
        <w:rPr>
          <w:rFonts w:ascii="宋体" w:hAnsi="宋体" w:eastAsia="宋体" w:cs="宋体"/>
          <w:kern w:val="0"/>
          <w:sz w:val="24"/>
          <w:szCs w:val="24"/>
        </w:rPr>
      </w:pPr>
      <w:r>
        <w:rPr>
          <w:rFonts w:hint="eastAsia" w:ascii="宋体" w:hAnsi="宋体" w:eastAsia="宋体" w:cs="宋体"/>
          <w:kern w:val="0"/>
          <w:sz w:val="24"/>
          <w:szCs w:val="24"/>
        </w:rPr>
        <w:drawing>
          <wp:inline distT="0" distB="0" distL="114300" distR="114300">
            <wp:extent cx="1619250" cy="1647825"/>
            <wp:effectExtent l="0" t="0" r="0" b="9525"/>
            <wp:docPr id="5"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IMG_256"/>
                    <pic:cNvPicPr>
                      <a:picLocks noChangeAspect="1"/>
                    </pic:cNvPicPr>
                  </pic:nvPicPr>
                  <pic:blipFill>
                    <a:blip r:embed="rId8" cstate="print"/>
                    <a:stretch>
                      <a:fillRect/>
                    </a:stretch>
                  </pic:blipFill>
                  <pic:spPr>
                    <a:xfrm>
                      <a:off x="0" y="0"/>
                      <a:ext cx="1619250" cy="1647825"/>
                    </a:xfrm>
                    <a:prstGeom prst="rect">
                      <a:avLst/>
                    </a:prstGeom>
                    <a:noFill/>
                    <a:ln w="9525">
                      <a:noFill/>
                    </a:ln>
                  </pic:spPr>
                </pic:pic>
              </a:graphicData>
            </a:graphic>
          </wp:inline>
        </w:drawing>
      </w:r>
      <w:r>
        <w:rPr>
          <w:rFonts w:hint="eastAsia" w:ascii="宋体" w:hAnsi="宋体" w:eastAsia="宋体" w:cs="宋体"/>
          <w:kern w:val="0"/>
          <w:sz w:val="24"/>
          <w:szCs w:val="24"/>
        </w:rPr>
        <w:t>（                    ）</w:t>
      </w:r>
    </w:p>
    <w:p>
      <w:pPr>
        <w:widowControl/>
        <w:jc w:val="left"/>
        <w:rPr>
          <w:rFonts w:ascii="宋体" w:hAnsi="宋体" w:eastAsia="宋体" w:cs="宋体"/>
          <w:kern w:val="0"/>
          <w:sz w:val="24"/>
          <w:szCs w:val="24"/>
        </w:rPr>
      </w:pPr>
    </w:p>
    <w:p>
      <w:pPr>
        <w:widowControl/>
        <w:numPr>
          <w:ilvl w:val="0"/>
          <w:numId w:val="13"/>
        </w:numPr>
        <w:jc w:val="left"/>
        <w:rPr>
          <w:rFonts w:ascii="宋体" w:hAnsi="宋体" w:eastAsia="宋体" w:cs="宋体"/>
          <w:kern w:val="0"/>
          <w:sz w:val="24"/>
          <w:szCs w:val="24"/>
        </w:rPr>
      </w:pPr>
      <w:r>
        <w:rPr>
          <w:rFonts w:hint="eastAsia" w:ascii="宋体" w:hAnsi="宋体" w:eastAsia="宋体" w:cs="宋体"/>
          <w:kern w:val="0"/>
          <w:sz w:val="24"/>
          <w:szCs w:val="24"/>
        </w:rPr>
        <w:drawing>
          <wp:inline distT="0" distB="0" distL="114300" distR="114300">
            <wp:extent cx="1704975" cy="1496060"/>
            <wp:effectExtent l="0" t="0" r="9525" b="8890"/>
            <wp:docPr id="6"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descr="IMG_256"/>
                    <pic:cNvPicPr>
                      <a:picLocks noChangeAspect="1"/>
                    </pic:cNvPicPr>
                  </pic:nvPicPr>
                  <pic:blipFill>
                    <a:blip r:embed="rId9" cstate="print"/>
                    <a:stretch>
                      <a:fillRect/>
                    </a:stretch>
                  </pic:blipFill>
                  <pic:spPr>
                    <a:xfrm>
                      <a:off x="0" y="0"/>
                      <a:ext cx="1704975" cy="1496060"/>
                    </a:xfrm>
                    <a:prstGeom prst="rect">
                      <a:avLst/>
                    </a:prstGeom>
                    <a:noFill/>
                    <a:ln w="9525">
                      <a:noFill/>
                    </a:ln>
                  </pic:spPr>
                </pic:pic>
              </a:graphicData>
            </a:graphic>
          </wp:inline>
        </w:drawing>
      </w:r>
      <w:r>
        <w:rPr>
          <w:rFonts w:hint="eastAsia" w:ascii="宋体" w:hAnsi="宋体" w:eastAsia="宋体" w:cs="宋体"/>
          <w:kern w:val="0"/>
          <w:sz w:val="24"/>
          <w:szCs w:val="24"/>
        </w:rPr>
        <w:t>（                    ）</w:t>
      </w:r>
    </w:p>
    <w:p>
      <w:pPr>
        <w:widowControl/>
        <w:jc w:val="left"/>
        <w:rPr>
          <w:rFonts w:ascii="宋体" w:hAnsi="宋体" w:eastAsia="宋体" w:cs="宋体"/>
          <w:kern w:val="0"/>
          <w:sz w:val="24"/>
          <w:szCs w:val="24"/>
        </w:rPr>
      </w:pPr>
    </w:p>
    <w:p>
      <w:pPr>
        <w:widowControl/>
        <w:jc w:val="left"/>
        <w:rPr>
          <w:rFonts w:ascii="宋体" w:hAnsi="宋体" w:eastAsia="宋体" w:cs="宋体"/>
          <w:kern w:val="0"/>
          <w:sz w:val="24"/>
          <w:szCs w:val="24"/>
        </w:rPr>
      </w:pPr>
      <w:r>
        <w:rPr>
          <w:rFonts w:hint="eastAsia" w:ascii="宋体" w:hAnsi="宋体" w:eastAsia="宋体" w:cs="宋体"/>
          <w:kern w:val="0"/>
          <w:sz w:val="24"/>
          <w:szCs w:val="24"/>
        </w:rPr>
        <w:t xml:space="preserve">2根据上边边的图例，在下面的横线上填写正确的“手绢花动作”并作简要解释。 </w:t>
      </w:r>
    </w:p>
    <w:p>
      <w:pPr>
        <w:widowControl/>
        <w:jc w:val="left"/>
        <w:rPr>
          <w:rFonts w:ascii="宋体" w:hAnsi="宋体" w:eastAsia="宋体" w:cs="宋体"/>
          <w:sz w:val="24"/>
          <w:szCs w:val="24"/>
        </w:rPr>
      </w:pPr>
      <w:r>
        <w:rPr>
          <w:rFonts w:hint="eastAsia" w:ascii="宋体" w:hAnsi="宋体" w:eastAsia="宋体" w:cs="宋体"/>
          <w:kern w:val="0"/>
          <w:sz w:val="24"/>
          <w:szCs w:val="24"/>
        </w:rPr>
        <w:t>（1）</w:t>
      </w:r>
      <w:r>
        <w:rPr>
          <w:rFonts w:hint="eastAsia" w:ascii="宋体" w:hAnsi="宋体" w:eastAsia="宋体" w:cs="宋体"/>
          <w:kern w:val="0"/>
          <w:sz w:val="24"/>
          <w:szCs w:val="24"/>
        </w:rPr>
        <w:drawing>
          <wp:inline distT="0" distB="0" distL="114300" distR="114300">
            <wp:extent cx="3495675" cy="1019175"/>
            <wp:effectExtent l="0" t="0" r="9525" b="9525"/>
            <wp:docPr id="7" name="图片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descr="IMG_256"/>
                    <pic:cNvPicPr>
                      <a:picLocks noChangeAspect="1"/>
                    </pic:cNvPicPr>
                  </pic:nvPicPr>
                  <pic:blipFill>
                    <a:blip r:embed="rId10" cstate="print"/>
                    <a:stretch>
                      <a:fillRect/>
                    </a:stretch>
                  </pic:blipFill>
                  <pic:spPr>
                    <a:xfrm>
                      <a:off x="0" y="0"/>
                      <a:ext cx="3495675" cy="1019175"/>
                    </a:xfrm>
                    <a:prstGeom prst="rect">
                      <a:avLst/>
                    </a:prstGeom>
                    <a:noFill/>
                    <a:ln w="9525">
                      <a:noFill/>
                    </a:ln>
                  </pic:spPr>
                </pic:pic>
              </a:graphicData>
            </a:graphic>
          </wp:inline>
        </w:drawing>
      </w:r>
    </w:p>
    <w:p>
      <w:pPr>
        <w:widowControl/>
        <w:jc w:val="left"/>
        <w:rPr>
          <w:rFonts w:ascii="宋体" w:hAnsi="宋体" w:eastAsia="宋体" w:cs="宋体"/>
          <w:kern w:val="0"/>
          <w:sz w:val="24"/>
          <w:szCs w:val="24"/>
        </w:rPr>
      </w:pPr>
    </w:p>
    <w:p>
      <w:pPr>
        <w:widowControl/>
        <w:jc w:val="left"/>
        <w:rPr>
          <w:rFonts w:ascii="宋体" w:hAnsi="宋体" w:eastAsia="宋体" w:cs="宋体"/>
          <w:kern w:val="0"/>
          <w:sz w:val="24"/>
          <w:szCs w:val="24"/>
        </w:rPr>
      </w:pPr>
    </w:p>
    <w:p>
      <w:pPr>
        <w:widowControl/>
        <w:jc w:val="left"/>
        <w:rPr>
          <w:rFonts w:ascii="宋体" w:hAnsi="宋体" w:eastAsia="宋体" w:cs="宋体"/>
          <w:kern w:val="0"/>
          <w:sz w:val="24"/>
          <w:szCs w:val="24"/>
        </w:rPr>
      </w:pPr>
    </w:p>
    <w:p>
      <w:pPr>
        <w:widowControl/>
        <w:jc w:val="left"/>
        <w:rPr>
          <w:rFonts w:ascii="宋体" w:hAnsi="宋体" w:eastAsia="宋体" w:cs="宋体"/>
          <w:kern w:val="0"/>
          <w:sz w:val="24"/>
          <w:szCs w:val="24"/>
        </w:rPr>
      </w:pPr>
    </w:p>
    <w:p>
      <w:pPr>
        <w:widowControl/>
        <w:jc w:val="left"/>
        <w:rPr>
          <w:rFonts w:ascii="宋体" w:hAnsi="宋体" w:eastAsia="宋体" w:cs="宋体"/>
          <w:kern w:val="0"/>
          <w:sz w:val="24"/>
          <w:szCs w:val="24"/>
        </w:rPr>
      </w:pPr>
    </w:p>
    <w:p>
      <w:pPr>
        <w:widowControl/>
        <w:jc w:val="left"/>
        <w:rPr>
          <w:rFonts w:ascii="宋体" w:hAnsi="宋体" w:eastAsia="宋体" w:cs="宋体"/>
          <w:kern w:val="0"/>
          <w:sz w:val="24"/>
          <w:szCs w:val="24"/>
        </w:rPr>
      </w:pPr>
    </w:p>
    <w:p>
      <w:pPr>
        <w:widowControl/>
        <w:jc w:val="left"/>
        <w:rPr>
          <w:rFonts w:ascii="宋体" w:hAnsi="宋体" w:eastAsia="宋体" w:cs="宋体"/>
          <w:kern w:val="0"/>
          <w:sz w:val="24"/>
          <w:szCs w:val="24"/>
        </w:rPr>
      </w:pPr>
    </w:p>
    <w:p>
      <w:pPr>
        <w:widowControl/>
        <w:jc w:val="left"/>
        <w:rPr>
          <w:rFonts w:ascii="宋体" w:hAnsi="宋体" w:eastAsia="宋体" w:cs="宋体"/>
          <w:kern w:val="0"/>
          <w:sz w:val="24"/>
          <w:szCs w:val="24"/>
        </w:rPr>
      </w:pPr>
    </w:p>
    <w:p>
      <w:pPr>
        <w:widowControl/>
        <w:jc w:val="left"/>
        <w:rPr>
          <w:rFonts w:ascii="宋体" w:hAnsi="宋体" w:eastAsia="宋体" w:cs="宋体"/>
          <w:kern w:val="0"/>
          <w:sz w:val="24"/>
          <w:szCs w:val="24"/>
        </w:rPr>
      </w:pPr>
    </w:p>
    <w:p>
      <w:pPr>
        <w:widowControl/>
        <w:jc w:val="left"/>
        <w:rPr>
          <w:rFonts w:ascii="宋体" w:hAnsi="宋体" w:eastAsia="宋体" w:cs="宋体"/>
          <w:sz w:val="24"/>
          <w:szCs w:val="24"/>
        </w:rPr>
      </w:pPr>
      <w:r>
        <w:rPr>
          <w:rFonts w:hint="eastAsia" w:ascii="宋体" w:hAnsi="宋体" w:eastAsia="宋体" w:cs="宋体"/>
          <w:kern w:val="0"/>
          <w:sz w:val="24"/>
          <w:szCs w:val="24"/>
        </w:rPr>
        <w:t>（2）</w:t>
      </w:r>
      <w:r>
        <w:rPr>
          <w:rFonts w:hint="eastAsia" w:ascii="宋体" w:hAnsi="宋体" w:eastAsia="宋体" w:cs="宋体"/>
          <w:kern w:val="0"/>
          <w:sz w:val="24"/>
          <w:szCs w:val="24"/>
        </w:rPr>
        <w:drawing>
          <wp:inline distT="0" distB="0" distL="114300" distR="114300">
            <wp:extent cx="3209925" cy="838200"/>
            <wp:effectExtent l="0" t="0" r="9525" b="0"/>
            <wp:docPr id="8" name="图片 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descr="IMG_256"/>
                    <pic:cNvPicPr>
                      <a:picLocks noChangeAspect="1"/>
                    </pic:cNvPicPr>
                  </pic:nvPicPr>
                  <pic:blipFill>
                    <a:blip r:embed="rId11" cstate="print"/>
                    <a:stretch>
                      <a:fillRect/>
                    </a:stretch>
                  </pic:blipFill>
                  <pic:spPr>
                    <a:xfrm>
                      <a:off x="0" y="0"/>
                      <a:ext cx="3209925" cy="838200"/>
                    </a:xfrm>
                    <a:prstGeom prst="rect">
                      <a:avLst/>
                    </a:prstGeom>
                    <a:noFill/>
                    <a:ln w="9525">
                      <a:noFill/>
                    </a:ln>
                  </pic:spPr>
                </pic:pic>
              </a:graphicData>
            </a:graphic>
          </wp:inline>
        </w:drawing>
      </w:r>
    </w:p>
    <w:p>
      <w:pPr>
        <w:widowControl/>
        <w:jc w:val="left"/>
        <w:rPr>
          <w:rFonts w:ascii="宋体" w:hAnsi="宋体" w:eastAsia="宋体" w:cs="宋体"/>
          <w:kern w:val="0"/>
          <w:sz w:val="24"/>
          <w:szCs w:val="24"/>
        </w:rPr>
      </w:pPr>
    </w:p>
    <w:p>
      <w:pPr>
        <w:widowControl/>
        <w:jc w:val="left"/>
        <w:rPr>
          <w:rFonts w:ascii="宋体" w:hAnsi="宋体" w:eastAsia="宋体" w:cs="宋体"/>
          <w:kern w:val="0"/>
          <w:sz w:val="24"/>
          <w:szCs w:val="24"/>
        </w:rPr>
      </w:pPr>
    </w:p>
    <w:p>
      <w:pPr>
        <w:widowControl/>
        <w:jc w:val="left"/>
        <w:rPr>
          <w:rFonts w:ascii="宋体" w:hAnsi="宋体" w:eastAsia="宋体" w:cs="宋体"/>
          <w:kern w:val="0"/>
          <w:sz w:val="24"/>
          <w:szCs w:val="24"/>
        </w:rPr>
      </w:pPr>
    </w:p>
    <w:p>
      <w:pPr>
        <w:widowControl/>
        <w:jc w:val="left"/>
        <w:rPr>
          <w:rFonts w:ascii="宋体" w:hAnsi="宋体" w:eastAsia="宋体" w:cs="宋体"/>
          <w:kern w:val="0"/>
          <w:sz w:val="24"/>
          <w:szCs w:val="24"/>
        </w:rPr>
      </w:pPr>
    </w:p>
    <w:p>
      <w:pPr>
        <w:widowControl/>
        <w:jc w:val="left"/>
        <w:rPr>
          <w:rFonts w:ascii="宋体" w:hAnsi="宋体" w:eastAsia="宋体" w:cs="宋体"/>
          <w:kern w:val="0"/>
          <w:sz w:val="24"/>
          <w:szCs w:val="24"/>
        </w:rPr>
      </w:pPr>
    </w:p>
    <w:p>
      <w:pPr>
        <w:widowControl/>
        <w:jc w:val="left"/>
        <w:rPr>
          <w:rFonts w:ascii="宋体" w:hAnsi="宋体" w:eastAsia="宋体" w:cs="宋体"/>
          <w:kern w:val="0"/>
          <w:sz w:val="24"/>
          <w:szCs w:val="24"/>
        </w:rPr>
      </w:pPr>
    </w:p>
    <w:p>
      <w:pPr>
        <w:widowControl/>
        <w:jc w:val="left"/>
        <w:rPr>
          <w:rFonts w:ascii="宋体" w:hAnsi="宋体" w:eastAsia="宋体" w:cs="宋体"/>
          <w:sz w:val="24"/>
          <w:szCs w:val="24"/>
        </w:rPr>
      </w:pPr>
    </w:p>
    <w:p>
      <w:pPr>
        <w:spacing w:line="360" w:lineRule="exact"/>
        <w:rPr>
          <w:rFonts w:ascii="宋体" w:hAnsi="宋体" w:eastAsia="宋体" w:cs="宋体"/>
          <w:b/>
          <w:sz w:val="24"/>
          <w:szCs w:val="24"/>
        </w:rPr>
      </w:pPr>
      <w:r>
        <w:rPr>
          <w:rFonts w:hint="eastAsia" w:ascii="宋体" w:hAnsi="宋体" w:eastAsia="宋体" w:cs="宋体"/>
          <w:b/>
          <w:sz w:val="24"/>
          <w:szCs w:val="24"/>
        </w:rPr>
        <w:t>四、名词解释</w:t>
      </w:r>
    </w:p>
    <w:p>
      <w:pPr>
        <w:spacing w:line="360" w:lineRule="exact"/>
        <w:rPr>
          <w:rFonts w:ascii="宋体" w:hAnsi="宋体" w:eastAsia="宋体" w:cs="宋体"/>
          <w:bCs/>
          <w:sz w:val="24"/>
          <w:szCs w:val="24"/>
        </w:rPr>
      </w:pPr>
      <w:r>
        <w:rPr>
          <w:rFonts w:hint="eastAsia" w:ascii="宋体" w:hAnsi="宋体" w:eastAsia="宋体" w:cs="宋体"/>
          <w:bCs/>
          <w:sz w:val="24"/>
          <w:szCs w:val="24"/>
        </w:rPr>
        <w:t>1主题动作：</w:t>
      </w:r>
    </w:p>
    <w:p>
      <w:pPr>
        <w:spacing w:line="360" w:lineRule="exact"/>
        <w:rPr>
          <w:rFonts w:ascii="宋体" w:hAnsi="宋体" w:eastAsia="宋体" w:cs="宋体"/>
          <w:bCs/>
          <w:sz w:val="24"/>
          <w:szCs w:val="24"/>
        </w:rPr>
      </w:pPr>
    </w:p>
    <w:p>
      <w:pPr>
        <w:spacing w:line="360" w:lineRule="exact"/>
        <w:rPr>
          <w:rFonts w:ascii="宋体" w:hAnsi="宋体" w:eastAsia="宋体" w:cs="宋体"/>
          <w:bCs/>
          <w:sz w:val="24"/>
          <w:szCs w:val="24"/>
        </w:rPr>
      </w:pPr>
      <w:r>
        <w:rPr>
          <w:rFonts w:hint="eastAsia" w:ascii="宋体" w:hAnsi="宋体" w:eastAsia="宋体" w:cs="宋体"/>
          <w:bCs/>
          <w:sz w:val="24"/>
          <w:szCs w:val="24"/>
        </w:rPr>
        <w:t xml:space="preserve"> </w:t>
      </w:r>
    </w:p>
    <w:p>
      <w:pPr>
        <w:spacing w:line="360" w:lineRule="exact"/>
        <w:rPr>
          <w:rFonts w:ascii="宋体" w:hAnsi="宋体" w:eastAsia="宋体" w:cs="宋体"/>
          <w:bCs/>
          <w:sz w:val="24"/>
          <w:szCs w:val="24"/>
        </w:rPr>
      </w:pPr>
    </w:p>
    <w:p>
      <w:pPr>
        <w:spacing w:line="360" w:lineRule="exact"/>
        <w:rPr>
          <w:rFonts w:ascii="宋体" w:hAnsi="宋体" w:eastAsia="宋体" w:cs="宋体"/>
          <w:bCs/>
          <w:sz w:val="24"/>
          <w:szCs w:val="24"/>
        </w:rPr>
      </w:pPr>
      <w:r>
        <w:rPr>
          <w:rFonts w:hint="eastAsia" w:ascii="宋体" w:hAnsi="宋体" w:eastAsia="宋体" w:cs="宋体"/>
          <w:bCs/>
          <w:sz w:val="24"/>
          <w:szCs w:val="24"/>
        </w:rPr>
        <w:t>2情节舞：</w:t>
      </w:r>
    </w:p>
    <w:p>
      <w:pPr>
        <w:spacing w:line="360" w:lineRule="exact"/>
        <w:rPr>
          <w:rFonts w:ascii="宋体" w:hAnsi="宋体" w:eastAsia="宋体" w:cs="宋体"/>
          <w:bCs/>
          <w:sz w:val="24"/>
          <w:szCs w:val="24"/>
        </w:rPr>
      </w:pPr>
    </w:p>
    <w:p>
      <w:pPr>
        <w:spacing w:line="360" w:lineRule="exact"/>
        <w:rPr>
          <w:rFonts w:ascii="宋体" w:hAnsi="宋体" w:eastAsia="宋体" w:cs="宋体"/>
          <w:bCs/>
          <w:sz w:val="24"/>
          <w:szCs w:val="24"/>
        </w:rPr>
      </w:pPr>
    </w:p>
    <w:p>
      <w:pPr>
        <w:spacing w:line="360" w:lineRule="exact"/>
        <w:rPr>
          <w:rFonts w:ascii="宋体" w:hAnsi="宋体" w:eastAsia="宋体" w:cs="宋体"/>
          <w:bCs/>
          <w:sz w:val="24"/>
          <w:szCs w:val="24"/>
        </w:rPr>
      </w:pPr>
      <w:r>
        <w:rPr>
          <w:rFonts w:hint="eastAsia" w:ascii="宋体" w:hAnsi="宋体" w:eastAsia="宋体" w:cs="宋体"/>
          <w:bCs/>
          <w:sz w:val="24"/>
          <w:szCs w:val="24"/>
        </w:rPr>
        <w:t>3示范法：</w:t>
      </w:r>
    </w:p>
    <w:p>
      <w:pPr>
        <w:spacing w:line="360" w:lineRule="exact"/>
        <w:rPr>
          <w:rFonts w:ascii="宋体" w:hAnsi="宋体" w:eastAsia="宋体" w:cs="宋体"/>
          <w:bCs/>
          <w:sz w:val="24"/>
          <w:szCs w:val="24"/>
        </w:rPr>
      </w:pPr>
    </w:p>
    <w:p>
      <w:pPr>
        <w:spacing w:line="360" w:lineRule="exact"/>
        <w:rPr>
          <w:rFonts w:ascii="宋体" w:hAnsi="宋体" w:eastAsia="宋体" w:cs="宋体"/>
          <w:bCs/>
          <w:sz w:val="24"/>
          <w:szCs w:val="24"/>
        </w:rPr>
      </w:pPr>
    </w:p>
    <w:p>
      <w:pPr>
        <w:spacing w:line="360" w:lineRule="exact"/>
        <w:rPr>
          <w:rFonts w:ascii="宋体" w:hAnsi="宋体" w:eastAsia="宋体" w:cs="宋体"/>
          <w:bCs/>
          <w:sz w:val="24"/>
          <w:szCs w:val="24"/>
        </w:rPr>
      </w:pPr>
      <w:r>
        <w:rPr>
          <w:rFonts w:hint="eastAsia" w:ascii="宋体" w:hAnsi="宋体" w:eastAsia="宋体" w:cs="宋体"/>
          <w:bCs/>
          <w:sz w:val="24"/>
          <w:szCs w:val="24"/>
        </w:rPr>
        <w:t>4模仿动作：</w:t>
      </w:r>
    </w:p>
    <w:p>
      <w:pPr>
        <w:spacing w:line="360" w:lineRule="exact"/>
        <w:rPr>
          <w:rFonts w:ascii="宋体" w:hAnsi="宋体" w:eastAsia="宋体" w:cs="宋体"/>
          <w:bCs/>
          <w:sz w:val="24"/>
          <w:szCs w:val="24"/>
        </w:rPr>
      </w:pPr>
    </w:p>
    <w:p>
      <w:pPr>
        <w:spacing w:line="360" w:lineRule="exact"/>
        <w:rPr>
          <w:rFonts w:ascii="宋体" w:hAnsi="宋体" w:eastAsia="宋体" w:cs="宋体"/>
          <w:bCs/>
          <w:sz w:val="24"/>
          <w:szCs w:val="24"/>
        </w:rPr>
      </w:pPr>
    </w:p>
    <w:p>
      <w:pPr>
        <w:spacing w:line="360" w:lineRule="exact"/>
        <w:rPr>
          <w:rFonts w:ascii="宋体" w:hAnsi="宋体" w:eastAsia="宋体" w:cs="宋体"/>
          <w:bCs/>
          <w:sz w:val="24"/>
          <w:szCs w:val="24"/>
        </w:rPr>
      </w:pPr>
      <w:r>
        <w:rPr>
          <w:rFonts w:hint="eastAsia" w:ascii="宋体" w:hAnsi="宋体" w:eastAsia="宋体" w:cs="宋体"/>
          <w:bCs/>
          <w:sz w:val="24"/>
          <w:szCs w:val="24"/>
        </w:rPr>
        <w:t>5练习法：</w:t>
      </w:r>
    </w:p>
    <w:p>
      <w:pPr>
        <w:spacing w:line="360" w:lineRule="exact"/>
        <w:rPr>
          <w:rFonts w:ascii="宋体" w:hAnsi="宋体" w:eastAsia="宋体" w:cs="宋体"/>
          <w:bCs/>
          <w:sz w:val="24"/>
          <w:szCs w:val="24"/>
        </w:rPr>
      </w:pPr>
    </w:p>
    <w:p>
      <w:pPr>
        <w:spacing w:line="360" w:lineRule="exact"/>
        <w:rPr>
          <w:rFonts w:ascii="宋体" w:hAnsi="宋体" w:eastAsia="宋体" w:cs="宋体"/>
          <w:b/>
          <w:sz w:val="24"/>
          <w:szCs w:val="24"/>
        </w:rPr>
      </w:pPr>
    </w:p>
    <w:p>
      <w:pPr>
        <w:spacing w:line="360" w:lineRule="exact"/>
        <w:rPr>
          <w:rFonts w:ascii="宋体" w:hAnsi="宋体" w:eastAsia="宋体" w:cs="宋体"/>
          <w:b/>
          <w:sz w:val="24"/>
          <w:szCs w:val="24"/>
        </w:rPr>
      </w:pPr>
      <w:r>
        <w:rPr>
          <w:rFonts w:hint="eastAsia" w:ascii="宋体" w:hAnsi="宋体" w:eastAsia="宋体" w:cs="宋体"/>
          <w:b/>
          <w:sz w:val="24"/>
          <w:szCs w:val="24"/>
        </w:rPr>
        <w:t>五、简答题</w:t>
      </w:r>
    </w:p>
    <w:p>
      <w:pPr>
        <w:spacing w:line="360" w:lineRule="exact"/>
        <w:rPr>
          <w:rFonts w:ascii="宋体" w:hAnsi="宋体" w:eastAsia="宋体" w:cs="宋体"/>
          <w:sz w:val="24"/>
          <w:szCs w:val="24"/>
        </w:rPr>
      </w:pPr>
      <w:r>
        <w:rPr>
          <w:rFonts w:hint="eastAsia" w:ascii="宋体" w:hAnsi="宋体" w:eastAsia="宋体" w:cs="宋体"/>
          <w:sz w:val="24"/>
          <w:szCs w:val="24"/>
        </w:rPr>
        <w:t xml:space="preserve">1维吾尔族舞蹈的动作特点是什么? </w:t>
      </w:r>
    </w:p>
    <w:p>
      <w:pPr>
        <w:spacing w:line="360" w:lineRule="exact"/>
        <w:rPr>
          <w:rFonts w:ascii="宋体" w:hAnsi="宋体" w:eastAsia="宋体" w:cs="宋体"/>
          <w:sz w:val="24"/>
          <w:szCs w:val="24"/>
        </w:rPr>
      </w:pPr>
    </w:p>
    <w:p>
      <w:pPr>
        <w:spacing w:line="360" w:lineRule="exact"/>
        <w:rPr>
          <w:rFonts w:ascii="宋体" w:hAnsi="宋体" w:eastAsia="宋体" w:cs="宋体"/>
          <w:sz w:val="24"/>
          <w:szCs w:val="24"/>
        </w:rPr>
      </w:pPr>
    </w:p>
    <w:p>
      <w:pPr>
        <w:spacing w:line="360" w:lineRule="exact"/>
        <w:rPr>
          <w:rFonts w:ascii="宋体" w:hAnsi="宋体" w:eastAsia="宋体" w:cs="宋体"/>
          <w:sz w:val="24"/>
          <w:szCs w:val="24"/>
        </w:rPr>
      </w:pPr>
    </w:p>
    <w:p>
      <w:pPr>
        <w:spacing w:line="360" w:lineRule="exact"/>
        <w:rPr>
          <w:rFonts w:ascii="宋体" w:hAnsi="宋体" w:eastAsia="宋体" w:cs="宋体"/>
          <w:sz w:val="24"/>
          <w:szCs w:val="24"/>
        </w:rPr>
      </w:pPr>
    </w:p>
    <w:p>
      <w:pPr>
        <w:spacing w:line="360" w:lineRule="exact"/>
        <w:rPr>
          <w:rFonts w:ascii="宋体" w:hAnsi="宋体" w:eastAsia="宋体" w:cs="宋体"/>
          <w:sz w:val="24"/>
          <w:szCs w:val="24"/>
        </w:rPr>
      </w:pPr>
    </w:p>
    <w:p>
      <w:pPr>
        <w:spacing w:line="360" w:lineRule="exact"/>
        <w:rPr>
          <w:rFonts w:ascii="宋体" w:hAnsi="宋体" w:eastAsia="宋体" w:cs="宋体"/>
          <w:sz w:val="24"/>
          <w:szCs w:val="24"/>
        </w:rPr>
      </w:pPr>
    </w:p>
    <w:p>
      <w:pPr>
        <w:spacing w:line="360" w:lineRule="exact"/>
        <w:rPr>
          <w:rFonts w:ascii="宋体" w:hAnsi="宋体" w:eastAsia="宋体" w:cs="宋体"/>
          <w:sz w:val="24"/>
          <w:szCs w:val="24"/>
        </w:rPr>
      </w:pPr>
      <w:r>
        <w:rPr>
          <w:rFonts w:hint="eastAsia" w:ascii="宋体" w:hAnsi="宋体" w:eastAsia="宋体" w:cs="宋体"/>
          <w:sz w:val="24"/>
          <w:szCs w:val="24"/>
        </w:rPr>
        <w:t xml:space="preserve">2蒙古族民间舞的动作具有哪些特点？ </w:t>
      </w:r>
    </w:p>
    <w:p>
      <w:pPr>
        <w:spacing w:line="360" w:lineRule="exact"/>
        <w:rPr>
          <w:rFonts w:ascii="宋体" w:hAnsi="宋体" w:eastAsia="宋体" w:cs="宋体"/>
          <w:sz w:val="24"/>
          <w:szCs w:val="24"/>
        </w:rPr>
      </w:pPr>
    </w:p>
    <w:p>
      <w:pPr>
        <w:spacing w:line="360" w:lineRule="exact"/>
        <w:rPr>
          <w:rFonts w:ascii="宋体" w:hAnsi="宋体" w:eastAsia="宋体" w:cs="宋体"/>
          <w:sz w:val="24"/>
          <w:szCs w:val="24"/>
        </w:rPr>
      </w:pPr>
    </w:p>
    <w:p>
      <w:pPr>
        <w:spacing w:line="360" w:lineRule="exact"/>
        <w:rPr>
          <w:rFonts w:ascii="宋体" w:hAnsi="宋体" w:eastAsia="宋体" w:cs="宋体"/>
          <w:sz w:val="24"/>
          <w:szCs w:val="24"/>
        </w:rPr>
      </w:pPr>
    </w:p>
    <w:p>
      <w:pPr>
        <w:spacing w:line="360" w:lineRule="exact"/>
        <w:rPr>
          <w:rFonts w:ascii="宋体" w:hAnsi="宋体" w:eastAsia="宋体" w:cs="宋体"/>
          <w:sz w:val="24"/>
          <w:szCs w:val="24"/>
        </w:rPr>
      </w:pPr>
    </w:p>
    <w:p>
      <w:pPr>
        <w:spacing w:line="360" w:lineRule="exact"/>
        <w:rPr>
          <w:rFonts w:ascii="宋体" w:hAnsi="宋体" w:eastAsia="宋体" w:cs="宋体"/>
          <w:sz w:val="24"/>
          <w:szCs w:val="24"/>
        </w:rPr>
      </w:pPr>
    </w:p>
    <w:p>
      <w:pPr>
        <w:spacing w:line="360" w:lineRule="exact"/>
        <w:rPr>
          <w:rFonts w:ascii="宋体" w:hAnsi="宋体" w:eastAsia="宋体" w:cs="宋体"/>
          <w:sz w:val="24"/>
          <w:szCs w:val="24"/>
        </w:rPr>
      </w:pPr>
    </w:p>
    <w:p>
      <w:pPr>
        <w:spacing w:line="360" w:lineRule="exact"/>
        <w:rPr>
          <w:rFonts w:ascii="宋体" w:hAnsi="宋体" w:eastAsia="宋体" w:cs="宋体"/>
          <w:sz w:val="24"/>
          <w:szCs w:val="24"/>
        </w:rPr>
      </w:pPr>
      <w:r>
        <w:rPr>
          <w:rFonts w:hint="eastAsia" w:ascii="宋体" w:hAnsi="宋体" w:eastAsia="宋体" w:cs="宋体"/>
          <w:sz w:val="24"/>
          <w:szCs w:val="24"/>
        </w:rPr>
        <w:t>3“踢踏”的动律特点是什么？</w:t>
      </w:r>
    </w:p>
    <w:p>
      <w:pPr>
        <w:spacing w:line="360" w:lineRule="exact"/>
        <w:rPr>
          <w:rFonts w:ascii="宋体" w:hAnsi="宋体" w:eastAsia="宋体" w:cs="宋体"/>
          <w:sz w:val="24"/>
          <w:szCs w:val="24"/>
        </w:rPr>
      </w:pPr>
    </w:p>
    <w:p>
      <w:pPr>
        <w:spacing w:line="360" w:lineRule="exact"/>
        <w:rPr>
          <w:rFonts w:ascii="宋体" w:hAnsi="宋体" w:eastAsia="宋体" w:cs="宋体"/>
          <w:sz w:val="24"/>
          <w:szCs w:val="24"/>
        </w:rPr>
      </w:pPr>
    </w:p>
    <w:p>
      <w:pPr>
        <w:spacing w:line="360" w:lineRule="exact"/>
        <w:rPr>
          <w:rFonts w:ascii="宋体" w:hAnsi="宋体" w:eastAsia="宋体" w:cs="宋体"/>
          <w:sz w:val="24"/>
          <w:szCs w:val="24"/>
        </w:rPr>
      </w:pPr>
    </w:p>
    <w:p>
      <w:pPr>
        <w:spacing w:line="360" w:lineRule="exact"/>
        <w:rPr>
          <w:rFonts w:ascii="宋体" w:hAnsi="宋体" w:eastAsia="宋体" w:cs="宋体"/>
          <w:sz w:val="24"/>
          <w:szCs w:val="24"/>
        </w:rPr>
      </w:pPr>
    </w:p>
    <w:p>
      <w:pPr>
        <w:spacing w:line="360" w:lineRule="exact"/>
        <w:rPr>
          <w:rFonts w:ascii="宋体" w:hAnsi="宋体" w:eastAsia="宋体" w:cs="宋体"/>
          <w:sz w:val="24"/>
          <w:szCs w:val="24"/>
        </w:rPr>
      </w:pPr>
    </w:p>
    <w:p>
      <w:pPr>
        <w:spacing w:line="360" w:lineRule="exact"/>
        <w:rPr>
          <w:rFonts w:ascii="宋体" w:hAnsi="宋体" w:eastAsia="宋体" w:cs="宋体"/>
          <w:sz w:val="24"/>
          <w:szCs w:val="24"/>
        </w:rPr>
      </w:pPr>
      <w:r>
        <w:rPr>
          <w:rFonts w:hint="eastAsia" w:ascii="宋体" w:hAnsi="宋体" w:eastAsia="宋体" w:cs="宋体"/>
          <w:sz w:val="24"/>
          <w:szCs w:val="24"/>
        </w:rPr>
        <w:t xml:space="preserve"> </w:t>
      </w:r>
    </w:p>
    <w:p>
      <w:pPr>
        <w:spacing w:line="360" w:lineRule="exact"/>
        <w:rPr>
          <w:rFonts w:ascii="宋体" w:hAnsi="宋体" w:eastAsia="宋体" w:cs="宋体"/>
          <w:sz w:val="24"/>
          <w:szCs w:val="24"/>
        </w:rPr>
      </w:pPr>
      <w:r>
        <w:rPr>
          <w:rFonts w:hint="eastAsia" w:ascii="宋体" w:hAnsi="宋体" w:eastAsia="宋体" w:cs="宋体"/>
          <w:sz w:val="24"/>
          <w:szCs w:val="24"/>
        </w:rPr>
        <w:t>4幼儿舞蹈编导学习舞蹈素材的作用是什么？</w:t>
      </w:r>
    </w:p>
    <w:p>
      <w:pPr>
        <w:spacing w:line="360" w:lineRule="exact"/>
        <w:rPr>
          <w:rFonts w:ascii="宋体" w:hAnsi="宋体" w:eastAsia="宋体" w:cs="宋体"/>
          <w:sz w:val="24"/>
          <w:szCs w:val="24"/>
        </w:rPr>
      </w:pPr>
    </w:p>
    <w:p>
      <w:pPr>
        <w:spacing w:line="360" w:lineRule="exact"/>
        <w:rPr>
          <w:rFonts w:ascii="宋体" w:hAnsi="宋体" w:eastAsia="宋体" w:cs="宋体"/>
          <w:sz w:val="24"/>
          <w:szCs w:val="24"/>
        </w:rPr>
      </w:pPr>
    </w:p>
    <w:p>
      <w:pPr>
        <w:spacing w:line="360" w:lineRule="exact"/>
        <w:rPr>
          <w:rFonts w:ascii="宋体" w:hAnsi="宋体" w:eastAsia="宋体" w:cs="宋体"/>
          <w:sz w:val="24"/>
          <w:szCs w:val="24"/>
        </w:rPr>
      </w:pPr>
    </w:p>
    <w:p>
      <w:pPr>
        <w:spacing w:line="360" w:lineRule="exact"/>
        <w:rPr>
          <w:rFonts w:ascii="宋体" w:hAnsi="宋体" w:eastAsia="宋体" w:cs="宋体"/>
          <w:sz w:val="24"/>
          <w:szCs w:val="24"/>
        </w:rPr>
      </w:pPr>
    </w:p>
    <w:p>
      <w:pPr>
        <w:spacing w:line="360" w:lineRule="exact"/>
        <w:rPr>
          <w:rFonts w:ascii="宋体" w:hAnsi="宋体" w:eastAsia="宋体" w:cs="宋体"/>
          <w:sz w:val="24"/>
          <w:szCs w:val="24"/>
        </w:rPr>
      </w:pPr>
    </w:p>
    <w:p>
      <w:pPr>
        <w:spacing w:line="360" w:lineRule="exact"/>
        <w:rPr>
          <w:rFonts w:ascii="宋体" w:hAnsi="宋体" w:eastAsia="宋体" w:cs="宋体"/>
          <w:sz w:val="24"/>
          <w:szCs w:val="24"/>
        </w:rPr>
      </w:pPr>
      <w:r>
        <w:rPr>
          <w:rFonts w:hint="eastAsia" w:ascii="宋体" w:hAnsi="宋体" w:eastAsia="宋体" w:cs="宋体"/>
          <w:sz w:val="24"/>
          <w:szCs w:val="24"/>
        </w:rPr>
        <w:t xml:space="preserve"> </w:t>
      </w:r>
    </w:p>
    <w:p>
      <w:pPr>
        <w:spacing w:line="360" w:lineRule="exact"/>
        <w:rPr>
          <w:rFonts w:ascii="宋体" w:hAnsi="宋体" w:eastAsia="宋体" w:cs="宋体"/>
          <w:sz w:val="24"/>
          <w:szCs w:val="24"/>
        </w:rPr>
      </w:pPr>
      <w:r>
        <w:rPr>
          <w:rFonts w:hint="eastAsia" w:ascii="宋体" w:hAnsi="宋体" w:eastAsia="宋体" w:cs="宋体"/>
          <w:sz w:val="24"/>
          <w:szCs w:val="24"/>
        </w:rPr>
        <w:t xml:space="preserve">5幼儿舞蹈题材的种类有哪些，请举例说明？ </w:t>
      </w:r>
    </w:p>
    <w:p>
      <w:pPr>
        <w:spacing w:line="360" w:lineRule="exact"/>
        <w:rPr>
          <w:rFonts w:ascii="宋体" w:hAnsi="宋体" w:eastAsia="宋体" w:cs="宋体"/>
          <w:sz w:val="24"/>
          <w:szCs w:val="24"/>
        </w:rPr>
      </w:pPr>
    </w:p>
    <w:p>
      <w:pPr>
        <w:spacing w:line="360" w:lineRule="exact"/>
        <w:rPr>
          <w:rFonts w:ascii="宋体" w:hAnsi="宋体" w:eastAsia="宋体" w:cs="宋体"/>
          <w:sz w:val="24"/>
          <w:szCs w:val="24"/>
        </w:rPr>
      </w:pPr>
    </w:p>
    <w:p>
      <w:pPr>
        <w:spacing w:line="360" w:lineRule="exact"/>
        <w:rPr>
          <w:rFonts w:ascii="宋体" w:hAnsi="宋体" w:eastAsia="宋体" w:cs="宋体"/>
          <w:sz w:val="24"/>
          <w:szCs w:val="24"/>
        </w:rPr>
      </w:pPr>
    </w:p>
    <w:p>
      <w:pPr>
        <w:spacing w:line="360" w:lineRule="exact"/>
        <w:rPr>
          <w:rFonts w:ascii="宋体" w:hAnsi="宋体" w:eastAsia="宋体" w:cs="宋体"/>
          <w:sz w:val="24"/>
          <w:szCs w:val="24"/>
        </w:rPr>
      </w:pPr>
    </w:p>
    <w:p>
      <w:pPr>
        <w:spacing w:line="360" w:lineRule="exact"/>
        <w:rPr>
          <w:rFonts w:ascii="宋体" w:hAnsi="宋体" w:eastAsia="宋体" w:cs="宋体"/>
          <w:sz w:val="24"/>
          <w:szCs w:val="24"/>
        </w:rPr>
      </w:pPr>
    </w:p>
    <w:p>
      <w:pPr>
        <w:spacing w:line="360" w:lineRule="exact"/>
        <w:rPr>
          <w:rFonts w:ascii="宋体" w:hAnsi="宋体" w:eastAsia="宋体" w:cs="宋体"/>
          <w:sz w:val="24"/>
          <w:szCs w:val="24"/>
        </w:rPr>
      </w:pPr>
      <w:r>
        <w:rPr>
          <w:rFonts w:hint="eastAsia" w:ascii="宋体" w:hAnsi="宋体" w:eastAsia="宋体" w:cs="宋体"/>
          <w:b/>
          <w:bCs/>
          <w:sz w:val="24"/>
          <w:szCs w:val="24"/>
        </w:rPr>
        <w:t>六、论述题</w:t>
      </w:r>
      <w:bookmarkStart w:id="0" w:name="_GoBack"/>
      <w:bookmarkEnd w:id="0"/>
    </w:p>
    <w:p>
      <w:pPr>
        <w:spacing w:line="360" w:lineRule="auto"/>
        <w:jc w:val="left"/>
        <w:rPr>
          <w:rFonts w:ascii="宋体" w:hAnsi="宋体" w:eastAsia="宋体" w:cs="宋体"/>
          <w:sz w:val="24"/>
          <w:szCs w:val="24"/>
        </w:rPr>
      </w:pPr>
      <w:r>
        <w:rPr>
          <w:rFonts w:hint="eastAsia" w:ascii="宋体" w:hAnsi="宋体" w:eastAsia="宋体" w:cs="宋体"/>
          <w:sz w:val="24"/>
          <w:szCs w:val="24"/>
        </w:rPr>
        <w:t>1幼儿舞蹈编导除了自身的专业素养的要求外，还需要哪些方面的素养要求？</w:t>
      </w:r>
    </w:p>
    <w:p>
      <w:pPr>
        <w:spacing w:line="360" w:lineRule="auto"/>
        <w:jc w:val="left"/>
        <w:rPr>
          <w:rFonts w:ascii="宋体" w:hAnsi="宋体" w:eastAsia="宋体" w:cs="宋体"/>
          <w:sz w:val="24"/>
          <w:szCs w:val="24"/>
        </w:rPr>
      </w:pPr>
    </w:p>
    <w:p>
      <w:pPr>
        <w:spacing w:line="360" w:lineRule="auto"/>
        <w:jc w:val="left"/>
        <w:rPr>
          <w:rFonts w:ascii="宋体" w:hAnsi="宋体" w:eastAsia="宋体" w:cs="宋体"/>
          <w:sz w:val="24"/>
          <w:szCs w:val="24"/>
        </w:rPr>
      </w:pPr>
    </w:p>
    <w:p>
      <w:pPr>
        <w:spacing w:line="360" w:lineRule="auto"/>
        <w:jc w:val="left"/>
        <w:rPr>
          <w:rFonts w:ascii="宋体" w:hAnsi="宋体" w:eastAsia="宋体" w:cs="宋体"/>
          <w:sz w:val="24"/>
          <w:szCs w:val="24"/>
        </w:rPr>
      </w:pPr>
    </w:p>
    <w:p>
      <w:pPr>
        <w:spacing w:line="360" w:lineRule="auto"/>
        <w:jc w:val="left"/>
        <w:rPr>
          <w:rFonts w:ascii="宋体" w:hAnsi="宋体" w:eastAsia="宋体" w:cs="宋体"/>
          <w:sz w:val="24"/>
          <w:szCs w:val="24"/>
        </w:rPr>
      </w:pPr>
    </w:p>
    <w:p>
      <w:pPr>
        <w:spacing w:line="360" w:lineRule="auto"/>
        <w:jc w:val="left"/>
        <w:rPr>
          <w:rFonts w:ascii="宋体" w:hAnsi="宋体" w:eastAsia="宋体" w:cs="宋体"/>
          <w:sz w:val="24"/>
          <w:szCs w:val="24"/>
        </w:rPr>
      </w:pPr>
    </w:p>
    <w:p>
      <w:pPr>
        <w:spacing w:line="360" w:lineRule="auto"/>
        <w:jc w:val="left"/>
        <w:rPr>
          <w:rFonts w:ascii="宋体" w:hAnsi="宋体" w:eastAsia="宋体" w:cs="宋体"/>
          <w:sz w:val="24"/>
          <w:szCs w:val="24"/>
        </w:rPr>
      </w:pPr>
    </w:p>
    <w:p>
      <w:pPr>
        <w:spacing w:line="360" w:lineRule="auto"/>
        <w:jc w:val="left"/>
        <w:rPr>
          <w:rFonts w:ascii="宋体" w:hAnsi="宋体" w:eastAsia="宋体" w:cs="宋体"/>
          <w:sz w:val="24"/>
          <w:szCs w:val="24"/>
        </w:rPr>
      </w:pPr>
    </w:p>
    <w:p>
      <w:pPr>
        <w:spacing w:line="360" w:lineRule="auto"/>
        <w:jc w:val="left"/>
        <w:rPr>
          <w:rFonts w:ascii="宋体" w:hAnsi="宋体" w:eastAsia="宋体" w:cs="宋体"/>
          <w:sz w:val="24"/>
          <w:szCs w:val="24"/>
        </w:rPr>
      </w:pPr>
    </w:p>
    <w:p>
      <w:pPr>
        <w:spacing w:line="360" w:lineRule="auto"/>
        <w:jc w:val="left"/>
        <w:rPr>
          <w:rFonts w:ascii="宋体" w:hAnsi="宋体" w:eastAsia="宋体" w:cs="宋体"/>
          <w:sz w:val="24"/>
          <w:szCs w:val="24"/>
        </w:rPr>
      </w:pPr>
    </w:p>
    <w:p>
      <w:pPr>
        <w:spacing w:line="360" w:lineRule="auto"/>
        <w:jc w:val="left"/>
        <w:rPr>
          <w:rFonts w:ascii="宋体" w:hAnsi="宋体" w:eastAsia="宋体" w:cs="宋体"/>
          <w:sz w:val="24"/>
          <w:szCs w:val="24"/>
        </w:rPr>
      </w:pPr>
    </w:p>
    <w:p>
      <w:pPr>
        <w:spacing w:line="360" w:lineRule="auto"/>
        <w:jc w:val="left"/>
        <w:rPr>
          <w:rFonts w:ascii="宋体" w:hAnsi="宋体" w:eastAsia="宋体" w:cs="宋体"/>
          <w:sz w:val="24"/>
          <w:szCs w:val="24"/>
        </w:rPr>
      </w:pPr>
    </w:p>
    <w:p>
      <w:pPr>
        <w:spacing w:line="360" w:lineRule="auto"/>
        <w:jc w:val="left"/>
        <w:rPr>
          <w:rFonts w:ascii="宋体" w:hAnsi="宋体" w:eastAsia="宋体" w:cs="宋体"/>
          <w:sz w:val="24"/>
          <w:szCs w:val="24"/>
        </w:rPr>
      </w:pPr>
      <w:r>
        <w:rPr>
          <w:rFonts w:hint="eastAsia" w:ascii="宋体" w:hAnsi="宋体" w:eastAsia="宋体" w:cs="宋体"/>
          <w:sz w:val="24"/>
          <w:szCs w:val="24"/>
        </w:rPr>
        <w:t>2如何在舞蹈活动中培养儿童的兴趣？</w:t>
      </w:r>
    </w:p>
    <w:p>
      <w:pPr>
        <w:spacing w:line="360" w:lineRule="auto"/>
        <w:jc w:val="left"/>
      </w:pPr>
    </w:p>
    <w:p>
      <w:pPr>
        <w:spacing w:line="360" w:lineRule="auto"/>
        <w:jc w:val="left"/>
      </w:pPr>
    </w:p>
    <w:p>
      <w:pPr>
        <w:spacing w:line="360" w:lineRule="auto"/>
        <w:jc w:val="left"/>
      </w:pPr>
    </w:p>
    <w:p>
      <w:pPr>
        <w:spacing w:line="360" w:lineRule="auto"/>
        <w:jc w:val="left"/>
      </w:pPr>
    </w:p>
    <w:p>
      <w:pPr>
        <w:spacing w:line="360" w:lineRule="auto"/>
        <w:jc w:val="left"/>
      </w:pPr>
    </w:p>
    <w:p>
      <w:pPr>
        <w:spacing w:line="360" w:lineRule="auto"/>
        <w:jc w:val="left"/>
      </w:pPr>
    </w:p>
    <w:p>
      <w:pPr>
        <w:spacing w:line="360" w:lineRule="auto"/>
        <w:jc w:val="left"/>
      </w:pPr>
    </w:p>
    <w:p>
      <w:pPr>
        <w:spacing w:line="360" w:lineRule="auto"/>
        <w:jc w:val="left"/>
      </w:pPr>
    </w:p>
    <w:p>
      <w:pPr>
        <w:spacing w:line="360" w:lineRule="auto"/>
        <w:jc w:val="left"/>
      </w:pPr>
    </w:p>
    <w:p>
      <w:pPr>
        <w:spacing w:line="360" w:lineRule="auto"/>
        <w:jc w:val="left"/>
      </w:pPr>
    </w:p>
    <w:p>
      <w:pPr>
        <w:spacing w:line="360" w:lineRule="auto"/>
        <w:jc w:val="left"/>
      </w:pPr>
    </w:p>
    <w:p>
      <w:pPr>
        <w:spacing w:line="360" w:lineRule="auto"/>
        <w:jc w:val="left"/>
      </w:pPr>
    </w:p>
    <w:p>
      <w:pPr>
        <w:spacing w:line="360" w:lineRule="auto"/>
        <w:jc w:val="left"/>
      </w:pPr>
    </w:p>
    <w:p>
      <w:pPr>
        <w:spacing w:line="360" w:lineRule="auto"/>
        <w:jc w:val="left"/>
      </w:pPr>
    </w:p>
    <w:p>
      <w:pPr>
        <w:spacing w:line="360" w:lineRule="auto"/>
        <w:jc w:val="left"/>
      </w:pPr>
    </w:p>
    <w:p>
      <w:pPr>
        <w:spacing w:line="360" w:lineRule="auto"/>
        <w:jc w:val="left"/>
      </w:pPr>
    </w:p>
    <w:p>
      <w:pPr>
        <w:pStyle w:val="10"/>
        <w:spacing w:line="360" w:lineRule="auto"/>
        <w:ind w:left="420" w:firstLine="1606" w:firstLineChars="500"/>
        <w:rPr>
          <w:rFonts w:ascii="Times New Roman" w:hAnsi="Times New Roman" w:eastAsia="仿宋_GB2312" w:cs="Times New Roman"/>
          <w:b/>
          <w:bCs/>
          <w:sz w:val="32"/>
        </w:rPr>
      </w:pPr>
      <w:r>
        <w:rPr>
          <w:rFonts w:hint="eastAsia" w:ascii="Times New Roman" w:hAnsi="Times New Roman" w:eastAsia="仿宋_GB2312" w:cs="Times New Roman"/>
          <w:b/>
          <w:bCs/>
          <w:sz w:val="32"/>
          <w:u w:val="single"/>
        </w:rPr>
        <w:t>幼儿舞蹈创编</w:t>
      </w:r>
      <w:r>
        <w:rPr>
          <w:rFonts w:hint="eastAsia" w:ascii="Times New Roman" w:hAnsi="Times New Roman" w:eastAsia="仿宋_GB2312" w:cs="Times New Roman"/>
          <w:b/>
          <w:bCs/>
          <w:sz w:val="32"/>
        </w:rPr>
        <w:t>复习资料答案</w:t>
      </w:r>
    </w:p>
    <w:p>
      <w:pPr>
        <w:numPr>
          <w:ilvl w:val="0"/>
          <w:numId w:val="14"/>
        </w:numPr>
        <w:spacing w:line="360" w:lineRule="auto"/>
        <w:jc w:val="left"/>
      </w:pPr>
      <w:r>
        <w:rPr>
          <w:rFonts w:hint="eastAsia"/>
        </w:rPr>
        <w:t>单项选择题</w:t>
      </w:r>
    </w:p>
    <w:p>
      <w:pPr>
        <w:numPr>
          <w:ilvl w:val="0"/>
          <w:numId w:val="15"/>
        </w:numPr>
        <w:spacing w:line="360" w:lineRule="auto"/>
        <w:jc w:val="left"/>
      </w:pPr>
      <w:r>
        <w:rPr>
          <w:rFonts w:hint="eastAsia"/>
        </w:rPr>
        <w:t>C  2.B  3.C  4.C  5.D  6.B  7.A  8.B  9.D  10.B  11.B  12.B  13.D  14.C  15.B  16.A  17.B  18.A  19.D  20.D</w:t>
      </w:r>
    </w:p>
    <w:p>
      <w:pPr>
        <w:numPr>
          <w:ilvl w:val="0"/>
          <w:numId w:val="14"/>
        </w:numPr>
        <w:spacing w:line="360" w:lineRule="auto"/>
        <w:jc w:val="left"/>
      </w:pPr>
      <w:r>
        <w:rPr>
          <w:rFonts w:hint="eastAsia"/>
        </w:rPr>
        <w:t>判断题</w:t>
      </w:r>
    </w:p>
    <w:p>
      <w:pPr>
        <w:spacing w:line="360" w:lineRule="auto"/>
        <w:jc w:val="left"/>
      </w:pPr>
      <w:r>
        <w:rPr>
          <w:rFonts w:hint="eastAsia"/>
        </w:rPr>
        <w:t>1.√  2.×  3.√  4.×  5.√  6.×  7.×  8.×  9.×  10.√</w:t>
      </w:r>
    </w:p>
    <w:p>
      <w:pPr>
        <w:numPr>
          <w:ilvl w:val="0"/>
          <w:numId w:val="14"/>
        </w:numPr>
        <w:spacing w:line="360" w:lineRule="auto"/>
        <w:jc w:val="left"/>
      </w:pPr>
      <w:r>
        <w:rPr>
          <w:rFonts w:hint="eastAsia"/>
        </w:rPr>
        <w:t xml:space="preserve">看图填空题 </w:t>
      </w:r>
    </w:p>
    <w:p>
      <w:pPr>
        <w:spacing w:line="360" w:lineRule="auto"/>
        <w:jc w:val="left"/>
        <w:rPr>
          <w:highlight w:val="yellow"/>
        </w:rPr>
      </w:pPr>
      <w:r>
        <w:rPr>
          <w:rFonts w:hint="eastAsia"/>
          <w:highlight w:val="yellow"/>
        </w:rPr>
        <w:t>1.（根据左边的图例，在后面的括号内填写图形表达的内容。）</w:t>
      </w:r>
    </w:p>
    <w:p>
      <w:pPr>
        <w:spacing w:line="360" w:lineRule="auto"/>
        <w:jc w:val="left"/>
      </w:pPr>
      <w:r>
        <w:rPr>
          <w:rFonts w:hint="eastAsia"/>
        </w:rPr>
        <w:t>（1）表示走蜗牛队形</w:t>
      </w:r>
    </w:p>
    <w:p>
      <w:pPr>
        <w:spacing w:line="360" w:lineRule="auto"/>
        <w:jc w:val="left"/>
      </w:pPr>
      <w:r>
        <w:rPr>
          <w:rFonts w:hint="eastAsia"/>
        </w:rPr>
        <w:t xml:space="preserve">（2）表示走十字队形。 </w:t>
      </w:r>
    </w:p>
    <w:p>
      <w:pPr>
        <w:spacing w:line="360" w:lineRule="auto"/>
        <w:jc w:val="left"/>
      </w:pPr>
      <w:r>
        <w:rPr>
          <w:rFonts w:hint="eastAsia"/>
        </w:rPr>
        <w:t xml:space="preserve">（3）表示走相对之字形。 </w:t>
      </w:r>
    </w:p>
    <w:p>
      <w:pPr>
        <w:spacing w:line="360" w:lineRule="auto"/>
        <w:jc w:val="left"/>
      </w:pPr>
      <w:r>
        <w:rPr>
          <w:rFonts w:hint="eastAsia"/>
        </w:rPr>
        <w:t>（4）表示里外圈或（单双数）舞蹈者在圈上对穿（也可以斜穿错位）</w:t>
      </w:r>
    </w:p>
    <w:p>
      <w:pPr>
        <w:spacing w:line="360" w:lineRule="auto"/>
        <w:jc w:val="left"/>
      </w:pPr>
      <w:r>
        <w:rPr>
          <w:rFonts w:hint="eastAsia"/>
        </w:rPr>
        <w:t xml:space="preserve">（5）表示围绕圆心走推磨形。  </w:t>
      </w:r>
    </w:p>
    <w:p>
      <w:pPr>
        <w:spacing w:line="360" w:lineRule="auto"/>
        <w:jc w:val="left"/>
        <w:rPr>
          <w:highlight w:val="yellow"/>
        </w:rPr>
      </w:pPr>
      <w:r>
        <w:rPr>
          <w:rFonts w:hint="eastAsia"/>
          <w:highlight w:val="yellow"/>
        </w:rPr>
        <w:t xml:space="preserve">2．根据上边边的图例，在下面的横线上填写正确的“手绢花动作”并作简要解释。 </w:t>
      </w:r>
    </w:p>
    <w:p>
      <w:pPr>
        <w:spacing w:line="360" w:lineRule="auto"/>
        <w:jc w:val="left"/>
      </w:pPr>
      <w:r>
        <w:rPr>
          <w:rFonts w:hint="eastAsia"/>
        </w:rPr>
        <w:t xml:space="preserve">（1）里挽花：单指帖手绢于胸前，手心向上，指尖向前。手指带动手腕，由外向里转腕一圈，呈手心向上提腕，然后向下压。 </w:t>
      </w:r>
    </w:p>
    <w:p>
      <w:pPr>
        <w:spacing w:line="360" w:lineRule="auto"/>
        <w:jc w:val="left"/>
      </w:pPr>
      <w:r>
        <w:rPr>
          <w:rFonts w:hint="eastAsia"/>
        </w:rPr>
        <w:t xml:space="preserve">（2）外腕花：单指帖手绢于胸前，掌心由上向下，指尖向前，然后食指带动掌心由外向里， </w:t>
      </w:r>
    </w:p>
    <w:p>
      <w:pPr>
        <w:spacing w:line="360" w:lineRule="auto"/>
        <w:jc w:val="left"/>
      </w:pPr>
      <w:r>
        <w:rPr>
          <w:rFonts w:hint="eastAsia"/>
        </w:rPr>
        <w:t xml:space="preserve">再向上、前甩出，呈掌心向上。腕花时，手的动作要划圆圈，甩出时要有力。 </w:t>
      </w:r>
    </w:p>
    <w:p>
      <w:pPr>
        <w:numPr>
          <w:ilvl w:val="0"/>
          <w:numId w:val="14"/>
        </w:numPr>
        <w:spacing w:line="360" w:lineRule="auto"/>
        <w:jc w:val="left"/>
      </w:pPr>
      <w:r>
        <w:rPr>
          <w:rFonts w:hint="eastAsia"/>
        </w:rPr>
        <w:t>名词解释</w:t>
      </w:r>
    </w:p>
    <w:p>
      <w:pPr>
        <w:spacing w:line="360" w:lineRule="auto"/>
        <w:jc w:val="left"/>
      </w:pPr>
      <w:r>
        <w:t xml:space="preserve">1．主题动作 是指一个舞蹈或一舞蹈形象的核心动作。 </w:t>
      </w:r>
    </w:p>
    <w:p>
      <w:pPr>
        <w:spacing w:line="360" w:lineRule="auto"/>
        <w:jc w:val="left"/>
      </w:pPr>
      <w:r>
        <w:t xml:space="preserve">2．情节舞 也叫叙事性舞蹈是指通过一定的事件叙述，来刻画人物性格， 揭示性格冲突和发展，从而表现某种主题的舞蹈。 </w:t>
      </w:r>
    </w:p>
    <w:p>
      <w:pPr>
        <w:spacing w:line="360" w:lineRule="auto"/>
        <w:jc w:val="left"/>
      </w:pPr>
      <w:r>
        <w:rPr>
          <w:rFonts w:hint="eastAsia"/>
        </w:rPr>
        <w:t>3.</w:t>
      </w:r>
      <w:r>
        <w:t>示范法――就是教师先把舞蹈教材作准确、生动、想象并富有感染力的表演。根据教材和不同的教学阶段，采用完整的示范或部分难点动作的示范。</w:t>
      </w:r>
    </w:p>
    <w:p>
      <w:pPr>
        <w:spacing w:line="360" w:lineRule="auto"/>
        <w:jc w:val="left"/>
      </w:pPr>
      <w:r>
        <w:rPr>
          <w:rFonts w:hint="eastAsia"/>
        </w:rPr>
        <w:t>4.</w:t>
      </w:r>
      <w:r>
        <w:t>模仿动作是指幼儿在表现特定事物的外在形态和运动状况时所用的身体动作，如鸟飞、鱼游、刮风、下雨，花开、树长等。</w:t>
      </w:r>
    </w:p>
    <w:p>
      <w:pPr>
        <w:spacing w:line="360" w:lineRule="auto"/>
        <w:jc w:val="left"/>
      </w:pPr>
      <w:r>
        <w:rPr>
          <w:rFonts w:hint="eastAsia"/>
        </w:rPr>
        <w:t>5.</w:t>
      </w:r>
      <w:r>
        <w:t>练习法:就是让幼儿自己动手。做练习，教师要提出明确、恰当的要求，采用全班练、分组练个别练等多种多样的练习方法,并加以指导。</w:t>
      </w:r>
    </w:p>
    <w:p>
      <w:pPr>
        <w:numPr>
          <w:ilvl w:val="0"/>
          <w:numId w:val="14"/>
        </w:numPr>
        <w:spacing w:line="360" w:lineRule="auto"/>
        <w:jc w:val="left"/>
      </w:pPr>
      <w:r>
        <w:rPr>
          <w:rFonts w:hint="eastAsia"/>
        </w:rPr>
        <w:t>简答题</w:t>
      </w:r>
    </w:p>
    <w:p>
      <w:pPr>
        <w:spacing w:line="360" w:lineRule="auto"/>
        <w:jc w:val="left"/>
        <w:rPr>
          <w:highlight w:val="yellow"/>
        </w:rPr>
      </w:pPr>
      <w:r>
        <w:rPr>
          <w:highlight w:val="yellow"/>
        </w:rPr>
        <w:t xml:space="preserve">1. 维吾尔族舞蹈的动作特点是什么? </w:t>
      </w:r>
    </w:p>
    <w:p>
      <w:pPr>
        <w:spacing w:line="360" w:lineRule="auto"/>
        <w:jc w:val="left"/>
      </w:pPr>
      <w:r>
        <w:t xml:space="preserve">答：维吾尔族舞蹈的动作特点，是擅长于头部和手腕的运用，通过移颈、 摇头，手腕的翻腕、绕腕等丰富多变的动作，以及昂首、挺胸、立腰、拔背的体态，再加上眼神的巧妙配合，使舞蹈色彩浓郁，别具一格。 </w:t>
      </w:r>
    </w:p>
    <w:p>
      <w:pPr>
        <w:spacing w:line="360" w:lineRule="auto"/>
        <w:jc w:val="left"/>
        <w:rPr>
          <w:highlight w:val="yellow"/>
        </w:rPr>
      </w:pPr>
      <w:r>
        <w:rPr>
          <w:highlight w:val="yellow"/>
        </w:rPr>
        <w:t xml:space="preserve">2. 蒙古族民间舞的动作具有哪些特点？ </w:t>
      </w:r>
    </w:p>
    <w:p>
      <w:pPr>
        <w:spacing w:line="360" w:lineRule="auto"/>
        <w:jc w:val="left"/>
      </w:pPr>
      <w:r>
        <w:t xml:space="preserve">答：蒙古族民间舞的动作具有柔韧、刚健、剽悍之美的特点，主要为“腕”、“肩”、“马步”的动作。在舞蹈时手掌与腕平直，手腕随着音乐节拍上提、下压，脆韧相尽。肩部动作丰富， 随着情绪而变化， 有节奏鲜明的 “硬肩” ，内在韧劲的 “柔肩” ，轻松愉快的 “笑肩” ， 洒脱幽默的“耸肩”和俊俏灵活的“碎抖肩”。步伐繁多的“马步”，模仿马的各种动作， 多姿多彩，形象生动。 </w:t>
      </w:r>
    </w:p>
    <w:p>
      <w:pPr>
        <w:spacing w:line="360" w:lineRule="auto"/>
        <w:jc w:val="left"/>
        <w:rPr>
          <w:highlight w:val="yellow"/>
        </w:rPr>
      </w:pPr>
      <w:r>
        <w:rPr>
          <w:highlight w:val="yellow"/>
        </w:rPr>
        <w:t xml:space="preserve">3. “踢踏”的动律特点是什么？ </w:t>
      </w:r>
    </w:p>
    <w:p>
      <w:pPr>
        <w:spacing w:line="360" w:lineRule="auto"/>
        <w:jc w:val="left"/>
      </w:pPr>
      <w:r>
        <w:t xml:space="preserve">答：“踢踏”的动律特点是膝部松弛、而富有弹性的颤动，膝、踝关节灵活敏捷，上身动作 </w:t>
      </w:r>
    </w:p>
    <w:p>
      <w:pPr>
        <w:spacing w:line="360" w:lineRule="auto"/>
        <w:jc w:val="left"/>
      </w:pPr>
      <w:r>
        <w:t>较少，舞蹈时上身松弛协调。</w:t>
      </w:r>
    </w:p>
    <w:p>
      <w:pPr>
        <w:spacing w:line="360" w:lineRule="auto"/>
        <w:jc w:val="left"/>
        <w:rPr>
          <w:highlight w:val="yellow"/>
        </w:rPr>
      </w:pPr>
      <w:r>
        <w:rPr>
          <w:highlight w:val="yellow"/>
        </w:rPr>
        <w:t xml:space="preserve">4. 幼儿舞蹈编导学习舞蹈素材的作用是什么？ </w:t>
      </w:r>
    </w:p>
    <w:p>
      <w:pPr>
        <w:spacing w:line="360" w:lineRule="auto"/>
        <w:jc w:val="left"/>
      </w:pPr>
      <w:r>
        <w:rPr>
          <w:rFonts w:hint="eastAsia"/>
        </w:rPr>
        <w:t>答：</w:t>
      </w:r>
      <w:r>
        <w:t xml:space="preserve">第一，不仅仅是为了表现对民族民间舞风格的模仿和把握，更在于将“素材”进行变化、发展，使其成为符合幼儿特点的新型的民族民间舞；第二，能够运用舞蹈素材，经过选择，创作出反映当代幼儿现实生活的作品；第三，从现实生活中的幼儿形象出发，提炼出舞蹈语言，并吸收外来舞蹈因素，创作出反映现实题材的幼儿舞蹈作品。 </w:t>
      </w:r>
    </w:p>
    <w:p>
      <w:pPr>
        <w:spacing w:line="360" w:lineRule="auto"/>
        <w:jc w:val="left"/>
        <w:rPr>
          <w:highlight w:val="yellow"/>
        </w:rPr>
      </w:pPr>
      <w:r>
        <w:rPr>
          <w:highlight w:val="yellow"/>
        </w:rPr>
        <w:t xml:space="preserve">5. 幼儿舞蹈题材的种类有哪些，请举例说明？ </w:t>
      </w:r>
    </w:p>
    <w:p>
      <w:pPr>
        <w:spacing w:line="360" w:lineRule="auto"/>
        <w:jc w:val="left"/>
      </w:pPr>
      <w:r>
        <w:rPr>
          <w:rFonts w:hint="eastAsia"/>
        </w:rPr>
        <w:t>答：</w:t>
      </w:r>
      <w:r>
        <w:t xml:space="preserve">（1）生活题材，如小动物、小植物、太阳公公、月亮婆婆 </w:t>
      </w:r>
      <w:r>
        <w:rPr>
          <w:rFonts w:hint="eastAsia"/>
        </w:rPr>
        <w:t>；</w:t>
      </w:r>
    </w:p>
    <w:p>
      <w:pPr>
        <w:spacing w:line="360" w:lineRule="auto"/>
        <w:jc w:val="left"/>
      </w:pPr>
      <w:r>
        <w:t>（2）现实题材，如爱祖国、爱劳动、爱科学、集体主义</w:t>
      </w:r>
      <w:r>
        <w:rPr>
          <w:rFonts w:hint="eastAsia"/>
        </w:rPr>
        <w:t>；</w:t>
      </w:r>
      <w:r>
        <w:t xml:space="preserve"> </w:t>
      </w:r>
    </w:p>
    <w:p>
      <w:pPr>
        <w:spacing w:line="360" w:lineRule="auto"/>
        <w:jc w:val="left"/>
      </w:pPr>
      <w:r>
        <w:t>（3）超自然的形象和幻想的题材，如童话、神话、传说、寓言</w:t>
      </w:r>
      <w:r>
        <w:rPr>
          <w:rFonts w:hint="eastAsia"/>
        </w:rPr>
        <w:t>；</w:t>
      </w:r>
      <w:r>
        <w:t xml:space="preserve"> </w:t>
      </w:r>
    </w:p>
    <w:p>
      <w:pPr>
        <w:spacing w:line="360" w:lineRule="auto"/>
        <w:jc w:val="left"/>
      </w:pPr>
      <w:r>
        <w:t>（4）自然景物方面的题材，如花、鸟、鱼、虫，将景物人物化，性格化</w:t>
      </w:r>
      <w:r>
        <w:rPr>
          <w:rFonts w:hint="eastAsia"/>
        </w:rPr>
        <w:t>。</w:t>
      </w:r>
      <w:r>
        <w:t xml:space="preserve"> </w:t>
      </w:r>
    </w:p>
    <w:p>
      <w:pPr>
        <w:numPr>
          <w:ilvl w:val="0"/>
          <w:numId w:val="14"/>
        </w:numPr>
        <w:spacing w:line="360" w:lineRule="auto"/>
        <w:jc w:val="left"/>
      </w:pPr>
      <w:r>
        <w:rPr>
          <w:rFonts w:hint="eastAsia"/>
        </w:rPr>
        <w:t>论述题</w:t>
      </w:r>
    </w:p>
    <w:p>
      <w:pPr>
        <w:spacing w:line="360" w:lineRule="auto"/>
        <w:jc w:val="left"/>
      </w:pPr>
      <w:r>
        <w:rPr>
          <w:rFonts w:hint="eastAsia"/>
          <w:highlight w:val="yellow"/>
        </w:rPr>
        <w:t>1.</w:t>
      </w:r>
      <w:r>
        <w:rPr>
          <w:highlight w:val="yellow"/>
        </w:rPr>
        <w:t>幼儿舞蹈编导除了自身的专业素养的要求外，还需要哪些方面的素养要求？</w:t>
      </w:r>
      <w:r>
        <w:t xml:space="preserve"> </w:t>
      </w:r>
    </w:p>
    <w:p>
      <w:pPr>
        <w:spacing w:line="360" w:lineRule="auto"/>
        <w:jc w:val="left"/>
      </w:pPr>
      <w:r>
        <w:t xml:space="preserve">答：需要分析幼儿的思维特点，包括感知觉、注意力、记忆力、想象力、语言、情感以及 </w:t>
      </w:r>
    </w:p>
    <w:p>
      <w:pPr>
        <w:spacing w:line="360" w:lineRule="auto"/>
        <w:jc w:val="left"/>
      </w:pPr>
      <w:r>
        <w:t xml:space="preserve">意志力在内的个性倾向；需要熟悉幼儿在舞蹈活动中的心态、情绪与情感的表达方式；需要 </w:t>
      </w:r>
    </w:p>
    <w:p>
      <w:pPr>
        <w:spacing w:line="360" w:lineRule="auto"/>
        <w:jc w:val="left"/>
      </w:pPr>
      <w:r>
        <w:t xml:space="preserve">掌握幼儿在舞蹈时的动作协调、平衡和有规律变化发展的方法；需要培养幼儿对舞蹈的兴趣 </w:t>
      </w:r>
    </w:p>
    <w:p>
      <w:pPr>
        <w:spacing w:line="360" w:lineRule="auto"/>
        <w:jc w:val="left"/>
      </w:pPr>
      <w:r>
        <w:t>和喜爱，并引导他们去观察、思考，使他们的肢体和智力得到充分的发展。</w:t>
      </w:r>
    </w:p>
    <w:p>
      <w:pPr>
        <w:spacing w:line="360" w:lineRule="auto"/>
        <w:jc w:val="left"/>
        <w:rPr>
          <w:highlight w:val="yellow"/>
        </w:rPr>
      </w:pPr>
      <w:r>
        <w:rPr>
          <w:rFonts w:hint="eastAsia"/>
          <w:highlight w:val="yellow"/>
        </w:rPr>
        <w:t>2.如何在舞蹈活动中培养儿童的兴趣?</w:t>
      </w:r>
    </w:p>
    <w:p>
      <w:pPr>
        <w:spacing w:line="360" w:lineRule="auto"/>
        <w:jc w:val="left"/>
      </w:pPr>
      <w:r>
        <w:rPr>
          <w:rFonts w:hint="eastAsia"/>
        </w:rPr>
        <w:t>答：</w:t>
      </w:r>
      <w:r>
        <w:t>儿童舞蹈是用儿童身体动作、语言、戏剧表演和音乐相结合的综合表现形式，反映儿童生活，表达幼儿情趣。培养儿童学习舞蹈兴趣的方法之一，重视培养儿童基本动作的训练，只有掌握了一些正确的基本动作，才能有助于创造性才能的发展。其次，可让他们多欣赏舞蹈。儿童在欣赏过程中能不断提高对各种舞蹈语言的理解能力，从而在学习过程中不断提高观察力、记忆力和舞蹈表演能力。第三，用游戏的形式教儿童舞蹈也能培养他们学习舞蹈的兴趣。第四，要采用循序渐进的教学方法，即由易到难，由浅入深。这样既能培养学习舞蹈的兴趣，同时也不会觉得太简单而学得枯燥乏味，也不会因为太复杂而感到手忙脚乱，不知所措。另外，尊重他们，树立儿童自信心，也是培养学习舞蹈兴趣的重要途径。对于孩子的点滴进步，教师都要进行鼓励。</w:t>
      </w:r>
    </w:p>
    <w:p>
      <w:pPr>
        <w:spacing w:line="360" w:lineRule="auto"/>
        <w:jc w:val="left"/>
      </w:pPr>
    </w:p>
    <w:p>
      <w:pPr>
        <w:spacing w:line="360" w:lineRule="auto"/>
        <w:jc w:val="left"/>
      </w:pPr>
    </w:p>
    <w:p>
      <w:pPr>
        <w:spacing w:line="360" w:lineRule="auto"/>
        <w:jc w:val="left"/>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ourier New">
    <w:panose1 w:val="02070309020205020404"/>
    <w:charset w:val="00"/>
    <w:family w:val="modern"/>
    <w:pitch w:val="default"/>
    <w:sig w:usb0="E0002AFF" w:usb1="C0007843" w:usb2="00000009" w:usb3="00000000" w:csb0="400001FF" w:csb1="FFFF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path/>
          <v:fill on="f" focussize="0,0"/>
          <v:stroke on="f" weight="0.5pt" joinstyle="miter"/>
          <v:imagedata o:title=""/>
          <o:lock v:ext="edit"/>
          <v:textbox inset="0mm,0mm,0mm,0mm" style="mso-fit-shape-to-text:t;">
            <w:txbxContent>
              <w:p>
                <w:pPr>
                  <w:pStyle w:val="5"/>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7</w:t>
                </w:r>
                <w:r>
                  <w:rPr>
                    <w:rFonts w:hint="eastAsia"/>
                  </w:rPr>
                  <w:fldChar w:fldCharType="end"/>
                </w:r>
                <w:r>
                  <w:rPr>
                    <w:rFonts w:hint="eastAsia"/>
                  </w:rPr>
                  <w:t xml:space="preserve"> 页 共 </w:t>
                </w:r>
                <w:r>
                  <w:fldChar w:fldCharType="begin"/>
                </w:r>
                <w:r>
                  <w:instrText xml:space="preserve"> NUMPAGES  \* MERGEFORMAT </w:instrText>
                </w:r>
                <w:r>
                  <w:fldChar w:fldCharType="separate"/>
                </w:r>
                <w:r>
                  <w:t>10</w:t>
                </w:r>
                <w:r>
                  <w:fldChar w:fldCharType="end"/>
                </w:r>
                <w:r>
                  <w:rPr>
                    <w:rFonts w:hint="eastAsia"/>
                  </w:rPr>
                  <w:t xml:space="preserve"> 页</w:t>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76B2499"/>
    <w:multiLevelType w:val="singleLevel"/>
    <w:tmpl w:val="976B2499"/>
    <w:lvl w:ilvl="0" w:tentative="0">
      <w:start w:val="1"/>
      <w:numFmt w:val="upperLetter"/>
      <w:suff w:val="nothing"/>
      <w:lvlText w:val="%1、"/>
      <w:lvlJc w:val="left"/>
    </w:lvl>
  </w:abstractNum>
  <w:abstractNum w:abstractNumId="1">
    <w:nsid w:val="B0C53D3B"/>
    <w:multiLevelType w:val="singleLevel"/>
    <w:tmpl w:val="B0C53D3B"/>
    <w:lvl w:ilvl="0" w:tentative="0">
      <w:start w:val="1"/>
      <w:numFmt w:val="upperLetter"/>
      <w:suff w:val="nothing"/>
      <w:lvlText w:val="%1、"/>
      <w:lvlJc w:val="left"/>
    </w:lvl>
  </w:abstractNum>
  <w:abstractNum w:abstractNumId="2">
    <w:nsid w:val="B2FACDEB"/>
    <w:multiLevelType w:val="singleLevel"/>
    <w:tmpl w:val="B2FACDEB"/>
    <w:lvl w:ilvl="0" w:tentative="0">
      <w:start w:val="1"/>
      <w:numFmt w:val="upperLetter"/>
      <w:suff w:val="nothing"/>
      <w:lvlText w:val="%1、"/>
      <w:lvlJc w:val="left"/>
    </w:lvl>
  </w:abstractNum>
  <w:abstractNum w:abstractNumId="3">
    <w:nsid w:val="C1B1EE21"/>
    <w:multiLevelType w:val="singleLevel"/>
    <w:tmpl w:val="C1B1EE21"/>
    <w:lvl w:ilvl="0" w:tentative="0">
      <w:start w:val="1"/>
      <w:numFmt w:val="upperLetter"/>
      <w:suff w:val="nothing"/>
      <w:lvlText w:val="%1、"/>
      <w:lvlJc w:val="left"/>
    </w:lvl>
  </w:abstractNum>
  <w:abstractNum w:abstractNumId="4">
    <w:nsid w:val="C1CE8555"/>
    <w:multiLevelType w:val="singleLevel"/>
    <w:tmpl w:val="C1CE8555"/>
    <w:lvl w:ilvl="0" w:tentative="0">
      <w:start w:val="1"/>
      <w:numFmt w:val="upperLetter"/>
      <w:suff w:val="nothing"/>
      <w:lvlText w:val="%1、"/>
      <w:lvlJc w:val="left"/>
    </w:lvl>
  </w:abstractNum>
  <w:abstractNum w:abstractNumId="5">
    <w:nsid w:val="DCFE890B"/>
    <w:multiLevelType w:val="singleLevel"/>
    <w:tmpl w:val="DCFE890B"/>
    <w:lvl w:ilvl="0" w:tentative="0">
      <w:start w:val="3"/>
      <w:numFmt w:val="decimal"/>
      <w:suff w:val="nothing"/>
      <w:lvlText w:val="（%1）"/>
      <w:lvlJc w:val="left"/>
    </w:lvl>
  </w:abstractNum>
  <w:abstractNum w:abstractNumId="6">
    <w:nsid w:val="DD2A6909"/>
    <w:multiLevelType w:val="singleLevel"/>
    <w:tmpl w:val="DD2A6909"/>
    <w:lvl w:ilvl="0" w:tentative="0">
      <w:start w:val="1"/>
      <w:numFmt w:val="upperLetter"/>
      <w:suff w:val="nothing"/>
      <w:lvlText w:val="%1、"/>
      <w:lvlJc w:val="left"/>
    </w:lvl>
  </w:abstractNum>
  <w:abstractNum w:abstractNumId="7">
    <w:nsid w:val="1D2E9CF3"/>
    <w:multiLevelType w:val="singleLevel"/>
    <w:tmpl w:val="1D2E9CF3"/>
    <w:lvl w:ilvl="0" w:tentative="0">
      <w:start w:val="1"/>
      <w:numFmt w:val="decimal"/>
      <w:lvlText w:val="%1."/>
      <w:lvlJc w:val="left"/>
      <w:pPr>
        <w:tabs>
          <w:tab w:val="left" w:pos="312"/>
        </w:tabs>
      </w:pPr>
    </w:lvl>
  </w:abstractNum>
  <w:abstractNum w:abstractNumId="8">
    <w:nsid w:val="25FA90B3"/>
    <w:multiLevelType w:val="singleLevel"/>
    <w:tmpl w:val="25FA90B3"/>
    <w:lvl w:ilvl="0" w:tentative="0">
      <w:start w:val="1"/>
      <w:numFmt w:val="upperLetter"/>
      <w:suff w:val="nothing"/>
      <w:lvlText w:val="%1、"/>
      <w:lvlJc w:val="left"/>
    </w:lvl>
  </w:abstractNum>
  <w:abstractNum w:abstractNumId="9">
    <w:nsid w:val="2A651948"/>
    <w:multiLevelType w:val="singleLevel"/>
    <w:tmpl w:val="2A651948"/>
    <w:lvl w:ilvl="0" w:tentative="0">
      <w:start w:val="1"/>
      <w:numFmt w:val="upperLetter"/>
      <w:suff w:val="nothing"/>
      <w:lvlText w:val="%1、"/>
      <w:lvlJc w:val="left"/>
    </w:lvl>
  </w:abstractNum>
  <w:abstractNum w:abstractNumId="10">
    <w:nsid w:val="2D52628F"/>
    <w:multiLevelType w:val="singleLevel"/>
    <w:tmpl w:val="2D52628F"/>
    <w:lvl w:ilvl="0" w:tentative="0">
      <w:start w:val="1"/>
      <w:numFmt w:val="upperLetter"/>
      <w:suff w:val="nothing"/>
      <w:lvlText w:val="%1、"/>
      <w:lvlJc w:val="left"/>
    </w:lvl>
  </w:abstractNum>
  <w:abstractNum w:abstractNumId="11">
    <w:nsid w:val="2E5F66C3"/>
    <w:multiLevelType w:val="singleLevel"/>
    <w:tmpl w:val="2E5F66C3"/>
    <w:lvl w:ilvl="0" w:tentative="0">
      <w:start w:val="1"/>
      <w:numFmt w:val="chineseCounting"/>
      <w:suff w:val="nothing"/>
      <w:lvlText w:val="%1、"/>
      <w:lvlJc w:val="left"/>
      <w:rPr>
        <w:rFonts w:hint="eastAsia"/>
      </w:rPr>
    </w:lvl>
  </w:abstractNum>
  <w:abstractNum w:abstractNumId="12">
    <w:nsid w:val="3CAF0E60"/>
    <w:multiLevelType w:val="singleLevel"/>
    <w:tmpl w:val="3CAF0E60"/>
    <w:lvl w:ilvl="0" w:tentative="0">
      <w:start w:val="1"/>
      <w:numFmt w:val="upperLetter"/>
      <w:suff w:val="nothing"/>
      <w:lvlText w:val="%1、"/>
      <w:lvlJc w:val="left"/>
    </w:lvl>
  </w:abstractNum>
  <w:abstractNum w:abstractNumId="13">
    <w:nsid w:val="6D440D26"/>
    <w:multiLevelType w:val="singleLevel"/>
    <w:tmpl w:val="6D440D26"/>
    <w:lvl w:ilvl="0" w:tentative="0">
      <w:start w:val="1"/>
      <w:numFmt w:val="upperLetter"/>
      <w:suff w:val="nothing"/>
      <w:lvlText w:val="%1、"/>
      <w:lvlJc w:val="left"/>
    </w:lvl>
  </w:abstractNum>
  <w:abstractNum w:abstractNumId="14">
    <w:nsid w:val="7C730531"/>
    <w:multiLevelType w:val="singleLevel"/>
    <w:tmpl w:val="7C730531"/>
    <w:lvl w:ilvl="0" w:tentative="0">
      <w:start w:val="1"/>
      <w:numFmt w:val="upperLetter"/>
      <w:suff w:val="nothing"/>
      <w:lvlText w:val="%1、"/>
      <w:lvlJc w:val="left"/>
    </w:lvl>
  </w:abstractNum>
  <w:num w:numId="1">
    <w:abstractNumId w:val="12"/>
  </w:num>
  <w:num w:numId="2">
    <w:abstractNumId w:val="1"/>
  </w:num>
  <w:num w:numId="3">
    <w:abstractNumId w:val="10"/>
  </w:num>
  <w:num w:numId="4">
    <w:abstractNumId w:val="14"/>
  </w:num>
  <w:num w:numId="5">
    <w:abstractNumId w:val="8"/>
  </w:num>
  <w:num w:numId="6">
    <w:abstractNumId w:val="2"/>
  </w:num>
  <w:num w:numId="7">
    <w:abstractNumId w:val="4"/>
  </w:num>
  <w:num w:numId="8">
    <w:abstractNumId w:val="9"/>
  </w:num>
  <w:num w:numId="9">
    <w:abstractNumId w:val="0"/>
  </w:num>
  <w:num w:numId="10">
    <w:abstractNumId w:val="13"/>
  </w:num>
  <w:num w:numId="11">
    <w:abstractNumId w:val="3"/>
  </w:num>
  <w:num w:numId="12">
    <w:abstractNumId w:val="6"/>
  </w:num>
  <w:num w:numId="13">
    <w:abstractNumId w:val="5"/>
  </w:num>
  <w:num w:numId="14">
    <w:abstractNumId w:val="11"/>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documentProtection w:enforcement="0"/>
  <w:defaultTabStop w:val="420"/>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47182FBE"/>
    <w:rsid w:val="00171F9E"/>
    <w:rsid w:val="00997FBC"/>
    <w:rsid w:val="00A54360"/>
    <w:rsid w:val="00AD3B72"/>
    <w:rsid w:val="00BF4A18"/>
    <w:rsid w:val="00F21EE9"/>
    <w:rsid w:val="02003965"/>
    <w:rsid w:val="029E0948"/>
    <w:rsid w:val="03A65639"/>
    <w:rsid w:val="05C07B54"/>
    <w:rsid w:val="06B7028A"/>
    <w:rsid w:val="073931E9"/>
    <w:rsid w:val="07466358"/>
    <w:rsid w:val="08AB0267"/>
    <w:rsid w:val="08DA3DBD"/>
    <w:rsid w:val="0A5F26E2"/>
    <w:rsid w:val="0B3F7D83"/>
    <w:rsid w:val="0C4A59E2"/>
    <w:rsid w:val="0D7C7EB8"/>
    <w:rsid w:val="0E44619C"/>
    <w:rsid w:val="0E773120"/>
    <w:rsid w:val="113757BB"/>
    <w:rsid w:val="129D4E39"/>
    <w:rsid w:val="12C606BB"/>
    <w:rsid w:val="14953587"/>
    <w:rsid w:val="158A2607"/>
    <w:rsid w:val="160301FC"/>
    <w:rsid w:val="163F388E"/>
    <w:rsid w:val="16A73D94"/>
    <w:rsid w:val="17171ADE"/>
    <w:rsid w:val="17D92B68"/>
    <w:rsid w:val="194A2C30"/>
    <w:rsid w:val="1A595377"/>
    <w:rsid w:val="1AF73C56"/>
    <w:rsid w:val="1B8B5642"/>
    <w:rsid w:val="1BDE5224"/>
    <w:rsid w:val="1C4709A0"/>
    <w:rsid w:val="1C5549C6"/>
    <w:rsid w:val="1D1C3FFF"/>
    <w:rsid w:val="1E35175F"/>
    <w:rsid w:val="1E4F3322"/>
    <w:rsid w:val="1EB93856"/>
    <w:rsid w:val="20702B5A"/>
    <w:rsid w:val="215A6B3C"/>
    <w:rsid w:val="217634CA"/>
    <w:rsid w:val="22140B46"/>
    <w:rsid w:val="225F40A9"/>
    <w:rsid w:val="228B7A9D"/>
    <w:rsid w:val="229E761B"/>
    <w:rsid w:val="22DE3463"/>
    <w:rsid w:val="23DE28E4"/>
    <w:rsid w:val="240446A7"/>
    <w:rsid w:val="2591055D"/>
    <w:rsid w:val="27736371"/>
    <w:rsid w:val="29186276"/>
    <w:rsid w:val="2977489C"/>
    <w:rsid w:val="297B2CE2"/>
    <w:rsid w:val="2A284F30"/>
    <w:rsid w:val="2A9A5367"/>
    <w:rsid w:val="2B4F0D90"/>
    <w:rsid w:val="2C7E5680"/>
    <w:rsid w:val="2CF418D5"/>
    <w:rsid w:val="2DCE27F5"/>
    <w:rsid w:val="2F24060B"/>
    <w:rsid w:val="2FBD3592"/>
    <w:rsid w:val="3075313F"/>
    <w:rsid w:val="307561EC"/>
    <w:rsid w:val="32E611B6"/>
    <w:rsid w:val="33335FDF"/>
    <w:rsid w:val="33434BF3"/>
    <w:rsid w:val="34E93019"/>
    <w:rsid w:val="36080EE7"/>
    <w:rsid w:val="38030A75"/>
    <w:rsid w:val="383A049B"/>
    <w:rsid w:val="388E0CC2"/>
    <w:rsid w:val="397C6F3B"/>
    <w:rsid w:val="3AD8010E"/>
    <w:rsid w:val="3C36609D"/>
    <w:rsid w:val="3E531FC2"/>
    <w:rsid w:val="3E682BF5"/>
    <w:rsid w:val="3EA32D82"/>
    <w:rsid w:val="3EC7651C"/>
    <w:rsid w:val="3F5B472A"/>
    <w:rsid w:val="40181AFC"/>
    <w:rsid w:val="41406C2A"/>
    <w:rsid w:val="41B95EFE"/>
    <w:rsid w:val="41F2269E"/>
    <w:rsid w:val="4220017F"/>
    <w:rsid w:val="422E19B9"/>
    <w:rsid w:val="43B5033D"/>
    <w:rsid w:val="47182FBE"/>
    <w:rsid w:val="48904DF0"/>
    <w:rsid w:val="48E20CB9"/>
    <w:rsid w:val="49566085"/>
    <w:rsid w:val="4AC33A67"/>
    <w:rsid w:val="4B801961"/>
    <w:rsid w:val="4E0A1F12"/>
    <w:rsid w:val="4F665207"/>
    <w:rsid w:val="4F7E6C99"/>
    <w:rsid w:val="4FB77125"/>
    <w:rsid w:val="4FBE767A"/>
    <w:rsid w:val="50504B98"/>
    <w:rsid w:val="507229A8"/>
    <w:rsid w:val="51DE794B"/>
    <w:rsid w:val="52483D98"/>
    <w:rsid w:val="52533093"/>
    <w:rsid w:val="52AB76FC"/>
    <w:rsid w:val="52F314A9"/>
    <w:rsid w:val="54290399"/>
    <w:rsid w:val="544E6A2F"/>
    <w:rsid w:val="55EC7360"/>
    <w:rsid w:val="56A806EE"/>
    <w:rsid w:val="57026085"/>
    <w:rsid w:val="57243AB8"/>
    <w:rsid w:val="573B25F8"/>
    <w:rsid w:val="57CC0D56"/>
    <w:rsid w:val="58F7506C"/>
    <w:rsid w:val="593445E8"/>
    <w:rsid w:val="594936B8"/>
    <w:rsid w:val="5A05095D"/>
    <w:rsid w:val="5A0F661E"/>
    <w:rsid w:val="5FEA3A3A"/>
    <w:rsid w:val="6097255C"/>
    <w:rsid w:val="60996EE4"/>
    <w:rsid w:val="649626DB"/>
    <w:rsid w:val="655A7D50"/>
    <w:rsid w:val="66316516"/>
    <w:rsid w:val="66E51686"/>
    <w:rsid w:val="675E6D35"/>
    <w:rsid w:val="68A853A9"/>
    <w:rsid w:val="69162CAE"/>
    <w:rsid w:val="6942555C"/>
    <w:rsid w:val="6A106661"/>
    <w:rsid w:val="6A3528E3"/>
    <w:rsid w:val="6B3C4E6A"/>
    <w:rsid w:val="6BDA1DB5"/>
    <w:rsid w:val="6D8326C2"/>
    <w:rsid w:val="6D9E7873"/>
    <w:rsid w:val="6E0A041C"/>
    <w:rsid w:val="6E3514B3"/>
    <w:rsid w:val="6E6972CA"/>
    <w:rsid w:val="6EC91A25"/>
    <w:rsid w:val="6ED34B31"/>
    <w:rsid w:val="6F420F96"/>
    <w:rsid w:val="6F5D6678"/>
    <w:rsid w:val="70B86D28"/>
    <w:rsid w:val="71067292"/>
    <w:rsid w:val="71091C97"/>
    <w:rsid w:val="718D6C38"/>
    <w:rsid w:val="71F61F94"/>
    <w:rsid w:val="72F10C27"/>
    <w:rsid w:val="73177BAA"/>
    <w:rsid w:val="74A37A5D"/>
    <w:rsid w:val="74CF53BB"/>
    <w:rsid w:val="74DD5FCB"/>
    <w:rsid w:val="75062763"/>
    <w:rsid w:val="75D3418F"/>
    <w:rsid w:val="784E2D46"/>
    <w:rsid w:val="795E4D38"/>
    <w:rsid w:val="79B13524"/>
    <w:rsid w:val="7A967B0E"/>
    <w:rsid w:val="7AB74366"/>
    <w:rsid w:val="7AC67730"/>
    <w:rsid w:val="7B2028A3"/>
    <w:rsid w:val="7B215487"/>
    <w:rsid w:val="7C4A66DA"/>
    <w:rsid w:val="7F7907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keepNext/>
      <w:keepLines/>
      <w:spacing w:line="576" w:lineRule="auto"/>
      <w:outlineLvl w:val="0"/>
    </w:pPr>
    <w:rPr>
      <w:b/>
      <w:kern w:val="44"/>
      <w:sz w:val="44"/>
    </w:rPr>
  </w:style>
  <w:style w:type="character" w:default="1" w:styleId="7">
    <w:name w:val="Default Paragraph Font"/>
    <w:semiHidden/>
    <w:unhideWhenUsed/>
    <w:uiPriority w:val="1"/>
  </w:style>
  <w:style w:type="table" w:default="1" w:styleId="8">
    <w:name w:val="Normal Table"/>
    <w:semiHidden/>
    <w:unhideWhenUsed/>
    <w:qFormat/>
    <w:uiPriority w:val="99"/>
    <w:tblPr>
      <w:tblLayout w:type="fixed"/>
      <w:tblCellMar>
        <w:top w:w="0" w:type="dxa"/>
        <w:left w:w="108" w:type="dxa"/>
        <w:bottom w:w="0" w:type="dxa"/>
        <w:right w:w="108" w:type="dxa"/>
      </w:tblCellMar>
    </w:tblPr>
  </w:style>
  <w:style w:type="paragraph" w:styleId="3">
    <w:name w:val="Plain Text"/>
    <w:basedOn w:val="1"/>
    <w:qFormat/>
    <w:uiPriority w:val="0"/>
    <w:rPr>
      <w:rFonts w:ascii="宋体" w:hAnsi="Courier New" w:cs="Courier New"/>
      <w:szCs w:val="21"/>
    </w:rPr>
  </w:style>
  <w:style w:type="paragraph" w:styleId="4">
    <w:name w:val="Balloon Text"/>
    <w:basedOn w:val="1"/>
    <w:link w:val="9"/>
    <w:qFormat/>
    <w:uiPriority w:val="0"/>
    <w:rPr>
      <w:sz w:val="18"/>
      <w:szCs w:val="18"/>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tabs>
        <w:tab w:val="center" w:pos="4153"/>
        <w:tab w:val="right" w:pos="8306"/>
      </w:tabs>
      <w:snapToGrid w:val="0"/>
      <w:jc w:val="center"/>
    </w:pPr>
    <w:rPr>
      <w:sz w:val="18"/>
    </w:rPr>
  </w:style>
  <w:style w:type="character" w:customStyle="1" w:styleId="9">
    <w:name w:val="批注框文本 Char"/>
    <w:basedOn w:val="7"/>
    <w:link w:val="4"/>
    <w:qFormat/>
    <w:uiPriority w:val="0"/>
    <w:rPr>
      <w:rFonts w:asciiTheme="minorHAnsi" w:hAnsiTheme="minorHAnsi" w:eastAsiaTheme="minorEastAsia" w:cstheme="minorBidi"/>
      <w:kern w:val="2"/>
      <w:sz w:val="18"/>
      <w:szCs w:val="18"/>
    </w:rPr>
  </w:style>
  <w:style w:type="paragraph" w:styleId="10">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663</Words>
  <Characters>3781</Characters>
  <Lines>31</Lines>
  <Paragraphs>8</Paragraphs>
  <TotalTime>1</TotalTime>
  <ScaleCrop>false</ScaleCrop>
  <LinksUpToDate>false</LinksUpToDate>
  <CharactersWithSpaces>4436</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2019-11-25T06:25:00Z</dcterms:created>
  <dc:creator>玉环育华教育</dc:creator>
  <cp:lastModifiedBy>育华教育叶燮燮</cp:lastModifiedBy>
  <dcterms:modified xsi:type="dcterms:W3CDTF">2020-12-19T07:03:48Z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y fmtid="{D5CDD505-2E9C-101B-9397-08002B2CF9AE}" pid="3" name="KSORubyTemplateID" linkTarget="0">
    <vt:lpwstr>6</vt:lpwstr>
  </property>
</Properties>
</file>