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AAD" w:rsidRDefault="00A605BA" w:rsidP="00015AAD">
      <w:pPr>
        <w:spacing w:line="360" w:lineRule="auto"/>
        <w:jc w:val="center"/>
        <w:rPr>
          <w:rFonts w:ascii="宋体" w:eastAsia="宋体" w:hAnsi="宋体" w:cs="宋体" w:hint="eastAsia"/>
          <w:b/>
          <w:sz w:val="32"/>
          <w:u w:val="single"/>
        </w:rPr>
      </w:pPr>
      <w:r>
        <w:rPr>
          <w:rFonts w:ascii="宋体" w:eastAsia="宋体" w:hAnsi="宋体" w:cs="宋体" w:hint="eastAsia"/>
          <w:b/>
          <w:sz w:val="32"/>
          <w:u w:val="single"/>
        </w:rPr>
        <w:t>康复护理学</w:t>
      </w:r>
      <w:r w:rsidR="00015AAD">
        <w:rPr>
          <w:rFonts w:ascii="宋体" w:eastAsia="宋体" w:hAnsi="宋体" w:cs="宋体" w:hint="eastAsia"/>
          <w:b/>
          <w:sz w:val="32"/>
          <w:u w:val="single"/>
        </w:rPr>
        <w:t>复习资料</w:t>
      </w:r>
    </w:p>
    <w:p w:rsidR="00C64A3A" w:rsidRDefault="00A605BA" w:rsidP="00015AAD">
      <w:pPr>
        <w:spacing w:line="360" w:lineRule="auto"/>
        <w:rPr>
          <w:rFonts w:ascii="宋体" w:hAnsi="宋体"/>
          <w:b/>
          <w:szCs w:val="21"/>
        </w:rPr>
      </w:pPr>
      <w:r>
        <w:rPr>
          <w:rFonts w:ascii="宋体" w:hAnsi="宋体"/>
          <w:b/>
          <w:szCs w:val="21"/>
        </w:rPr>
        <w:t>一、单项选择题</w:t>
      </w:r>
    </w:p>
    <w:p w:rsidR="00C64A3A" w:rsidRDefault="00A605BA">
      <w:pPr>
        <w:rPr>
          <w:rFonts w:ascii="宋体" w:hAnsi="宋体" w:cs="Arial"/>
          <w:color w:val="000000"/>
          <w:szCs w:val="21"/>
        </w:rPr>
      </w:pPr>
      <w:r>
        <w:rPr>
          <w:rFonts w:ascii="宋体" w:hAnsi="宋体" w:hint="eastAsia"/>
          <w:szCs w:val="21"/>
        </w:rPr>
        <w:t>1</w:t>
      </w:r>
      <w:r>
        <w:rPr>
          <w:rFonts w:ascii="宋体" w:hAnsi="宋体" w:hint="eastAsia"/>
          <w:szCs w:val="21"/>
        </w:rPr>
        <w:t>、一般在软瘫期（</w:t>
      </w:r>
      <w:r>
        <w:rPr>
          <w:rFonts w:ascii="宋体" w:hAnsi="宋体" w:hint="eastAsia"/>
          <w:szCs w:val="21"/>
        </w:rPr>
        <w:t xml:space="preserve">    </w:t>
      </w:r>
      <w:r>
        <w:rPr>
          <w:rFonts w:ascii="宋体" w:hAnsi="宋体" w:hint="eastAsia"/>
          <w:szCs w:val="21"/>
        </w:rPr>
        <w:t>）开始，肢体开始出现</w:t>
      </w:r>
      <w:r>
        <w:rPr>
          <w:rFonts w:ascii="宋体" w:hAnsi="宋体" w:cs="Arial"/>
          <w:color w:val="000000"/>
          <w:szCs w:val="21"/>
        </w:rPr>
        <w:t>痉挛</w:t>
      </w:r>
      <w:r>
        <w:rPr>
          <w:rFonts w:ascii="宋体" w:hAnsi="宋体" w:cs="Arial" w:hint="eastAsia"/>
          <w:color w:val="000000"/>
          <w:szCs w:val="21"/>
        </w:rPr>
        <w:t>并逐渐加重。</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2</w:t>
      </w:r>
      <w:r>
        <w:rPr>
          <w:rFonts w:ascii="宋体" w:hAnsi="宋体" w:cs="Arial" w:hint="eastAsia"/>
          <w:color w:val="000000"/>
          <w:szCs w:val="21"/>
        </w:rPr>
        <w:t>～</w:t>
      </w:r>
      <w:r>
        <w:rPr>
          <w:rFonts w:ascii="宋体" w:hAnsi="宋体" w:cs="Arial" w:hint="eastAsia"/>
          <w:color w:val="000000"/>
          <w:szCs w:val="21"/>
        </w:rPr>
        <w:t>3</w:t>
      </w:r>
      <w:r>
        <w:rPr>
          <w:rFonts w:ascii="宋体" w:hAnsi="宋体" w:cs="Arial" w:hint="eastAsia"/>
          <w:color w:val="000000"/>
          <w:szCs w:val="21"/>
        </w:rPr>
        <w:t>周</w:t>
      </w:r>
      <w:r>
        <w:rPr>
          <w:rFonts w:ascii="宋体" w:hAnsi="宋体" w:cs="Arial" w:hint="eastAsia"/>
          <w:color w:val="000000"/>
          <w:szCs w:val="21"/>
        </w:rPr>
        <w:t xml:space="preserve">           B</w:t>
      </w:r>
      <w:r>
        <w:rPr>
          <w:rFonts w:ascii="宋体" w:hAnsi="宋体" w:cs="Arial" w:hint="eastAsia"/>
          <w:color w:val="000000"/>
          <w:szCs w:val="21"/>
        </w:rPr>
        <w:t>．</w:t>
      </w:r>
      <w:r>
        <w:rPr>
          <w:rFonts w:ascii="宋体" w:hAnsi="宋体" w:cs="Arial" w:hint="eastAsia"/>
          <w:color w:val="000000"/>
          <w:szCs w:val="21"/>
        </w:rPr>
        <w:t>4</w:t>
      </w:r>
      <w:r>
        <w:rPr>
          <w:rFonts w:ascii="宋体" w:hAnsi="宋体" w:cs="Arial" w:hint="eastAsia"/>
          <w:color w:val="000000"/>
          <w:szCs w:val="21"/>
        </w:rPr>
        <w:t>～</w:t>
      </w:r>
      <w:r>
        <w:rPr>
          <w:rFonts w:ascii="宋体" w:hAnsi="宋体" w:cs="Arial" w:hint="eastAsia"/>
          <w:color w:val="000000"/>
          <w:szCs w:val="21"/>
        </w:rPr>
        <w:t>6</w:t>
      </w:r>
      <w:r>
        <w:rPr>
          <w:rFonts w:ascii="宋体" w:hAnsi="宋体" w:cs="Arial" w:hint="eastAsia"/>
          <w:color w:val="000000"/>
          <w:szCs w:val="21"/>
        </w:rPr>
        <w:t>周</w:t>
      </w:r>
      <w:r>
        <w:rPr>
          <w:rFonts w:ascii="宋体" w:hAnsi="宋体" w:cs="Arial" w:hint="eastAsia"/>
          <w:color w:val="000000"/>
          <w:szCs w:val="21"/>
        </w:rPr>
        <w:t xml:space="preserve">          C</w:t>
      </w:r>
      <w:r>
        <w:rPr>
          <w:rFonts w:ascii="宋体" w:hAnsi="宋体" w:cs="Arial" w:hint="eastAsia"/>
          <w:color w:val="000000"/>
          <w:szCs w:val="21"/>
        </w:rPr>
        <w:t>．</w:t>
      </w:r>
      <w:r>
        <w:rPr>
          <w:rFonts w:ascii="宋体" w:hAnsi="宋体" w:cs="Arial" w:hint="eastAsia"/>
          <w:color w:val="000000"/>
          <w:szCs w:val="21"/>
        </w:rPr>
        <w:t>6</w:t>
      </w:r>
      <w:r>
        <w:rPr>
          <w:rFonts w:ascii="宋体" w:hAnsi="宋体" w:cs="Arial" w:hint="eastAsia"/>
          <w:color w:val="000000"/>
          <w:szCs w:val="21"/>
        </w:rPr>
        <w:t>～</w:t>
      </w:r>
      <w:r>
        <w:rPr>
          <w:rFonts w:ascii="宋体" w:hAnsi="宋体" w:cs="Arial" w:hint="eastAsia"/>
          <w:color w:val="000000"/>
          <w:szCs w:val="21"/>
        </w:rPr>
        <w:t>8</w:t>
      </w:r>
      <w:r>
        <w:rPr>
          <w:rFonts w:ascii="宋体" w:hAnsi="宋体" w:cs="Arial" w:hint="eastAsia"/>
          <w:color w:val="000000"/>
          <w:szCs w:val="21"/>
        </w:rPr>
        <w:t>周</w:t>
      </w:r>
      <w:r>
        <w:rPr>
          <w:rFonts w:ascii="宋体" w:hAnsi="宋体" w:cs="Arial" w:hint="eastAsia"/>
          <w:color w:val="000000"/>
          <w:szCs w:val="21"/>
        </w:rPr>
        <w:t xml:space="preserve">          </w:t>
      </w:r>
      <w:r>
        <w:rPr>
          <w:rFonts w:ascii="宋体" w:hAnsi="宋体" w:cs="Arial" w:hint="eastAsia"/>
          <w:color w:val="000000"/>
          <w:szCs w:val="21"/>
        </w:rPr>
        <w:t>D</w:t>
      </w:r>
      <w:r>
        <w:rPr>
          <w:rFonts w:ascii="宋体" w:hAnsi="宋体" w:cs="Arial" w:hint="eastAsia"/>
          <w:color w:val="000000"/>
          <w:szCs w:val="21"/>
        </w:rPr>
        <w:t>．</w:t>
      </w:r>
      <w:r>
        <w:rPr>
          <w:rFonts w:ascii="宋体" w:hAnsi="宋体" w:cs="Arial" w:hint="eastAsia"/>
          <w:color w:val="000000"/>
          <w:szCs w:val="21"/>
        </w:rPr>
        <w:t>8</w:t>
      </w:r>
      <w:r>
        <w:rPr>
          <w:rFonts w:ascii="宋体" w:hAnsi="宋体" w:cs="Arial" w:hint="eastAsia"/>
          <w:color w:val="000000"/>
          <w:szCs w:val="21"/>
        </w:rPr>
        <w:t>～</w:t>
      </w:r>
      <w:r>
        <w:rPr>
          <w:rFonts w:ascii="宋体" w:hAnsi="宋体" w:cs="Arial" w:hint="eastAsia"/>
          <w:color w:val="000000"/>
          <w:szCs w:val="21"/>
        </w:rPr>
        <w:t>10</w:t>
      </w:r>
      <w:r>
        <w:rPr>
          <w:rFonts w:ascii="宋体" w:hAnsi="宋体" w:cs="Arial" w:hint="eastAsia"/>
          <w:color w:val="000000"/>
          <w:szCs w:val="21"/>
        </w:rPr>
        <w:t>周</w:t>
      </w:r>
    </w:p>
    <w:p w:rsidR="00C64A3A" w:rsidRDefault="00A605BA">
      <w:pPr>
        <w:rPr>
          <w:rFonts w:ascii="宋体" w:hAnsi="宋体" w:cs="Arial"/>
          <w:color w:val="000000"/>
          <w:szCs w:val="21"/>
        </w:rPr>
      </w:pPr>
      <w:r>
        <w:rPr>
          <w:rFonts w:ascii="宋体" w:hAnsi="宋体" w:cs="Arial" w:hint="eastAsia"/>
          <w:color w:val="000000"/>
          <w:szCs w:val="21"/>
        </w:rPr>
        <w:t>2</w:t>
      </w:r>
      <w:r>
        <w:rPr>
          <w:rFonts w:ascii="宋体" w:hAnsi="宋体" w:cs="Arial" w:hint="eastAsia"/>
          <w:color w:val="000000"/>
          <w:szCs w:val="21"/>
        </w:rPr>
        <w:t>、骨骼肌约占体重的</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左右。</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20%              B</w:t>
      </w:r>
      <w:r>
        <w:rPr>
          <w:rFonts w:ascii="宋体" w:hAnsi="宋体" w:cs="Arial" w:hint="eastAsia"/>
          <w:color w:val="000000"/>
          <w:szCs w:val="21"/>
        </w:rPr>
        <w:t>．</w:t>
      </w:r>
      <w:r>
        <w:rPr>
          <w:rFonts w:ascii="宋体" w:hAnsi="宋体" w:cs="Arial" w:hint="eastAsia"/>
          <w:color w:val="000000"/>
          <w:szCs w:val="21"/>
        </w:rPr>
        <w:t>30%              C</w:t>
      </w:r>
      <w:r>
        <w:rPr>
          <w:rFonts w:ascii="宋体" w:hAnsi="宋体" w:cs="Arial" w:hint="eastAsia"/>
          <w:color w:val="000000"/>
          <w:szCs w:val="21"/>
        </w:rPr>
        <w:t>．</w:t>
      </w:r>
      <w:r>
        <w:rPr>
          <w:rFonts w:ascii="宋体" w:hAnsi="宋体" w:cs="Arial" w:hint="eastAsia"/>
          <w:color w:val="000000"/>
          <w:szCs w:val="21"/>
        </w:rPr>
        <w:t>40%              D</w:t>
      </w:r>
      <w:r>
        <w:rPr>
          <w:rFonts w:ascii="宋体" w:hAnsi="宋体" w:cs="Arial" w:hint="eastAsia"/>
          <w:color w:val="000000"/>
          <w:szCs w:val="21"/>
        </w:rPr>
        <w:t>．</w:t>
      </w:r>
      <w:r>
        <w:rPr>
          <w:rFonts w:ascii="宋体" w:hAnsi="宋体" w:cs="Arial" w:hint="eastAsia"/>
          <w:color w:val="000000"/>
          <w:szCs w:val="21"/>
        </w:rPr>
        <w:t>50%</w:t>
      </w:r>
    </w:p>
    <w:p w:rsidR="00C64A3A" w:rsidRDefault="00A605BA">
      <w:pPr>
        <w:rPr>
          <w:rFonts w:ascii="宋体" w:hAnsi="宋体" w:cs="Arial"/>
          <w:color w:val="000000"/>
          <w:szCs w:val="21"/>
        </w:rPr>
      </w:pPr>
      <w:r>
        <w:rPr>
          <w:rFonts w:ascii="宋体" w:hAnsi="宋体" w:cs="Arial" w:hint="eastAsia"/>
          <w:color w:val="000000"/>
          <w:szCs w:val="21"/>
        </w:rPr>
        <w:t>3</w:t>
      </w:r>
      <w:r>
        <w:rPr>
          <w:rFonts w:ascii="宋体" w:hAnsi="宋体" w:cs="Arial" w:hint="eastAsia"/>
          <w:color w:val="000000"/>
          <w:szCs w:val="21"/>
        </w:rPr>
        <w:t>、</w:t>
      </w:r>
      <w:r>
        <w:rPr>
          <w:rFonts w:ascii="宋体" w:hAnsi="宋体" w:cs="Arial" w:hint="eastAsia"/>
          <w:color w:val="000000"/>
          <w:szCs w:val="21"/>
        </w:rPr>
        <w:t>1976</w:t>
      </w:r>
      <w:r>
        <w:rPr>
          <w:rFonts w:ascii="宋体" w:hAnsi="宋体" w:cs="Arial" w:hint="eastAsia"/>
          <w:color w:val="000000"/>
          <w:szCs w:val="21"/>
        </w:rPr>
        <w:t>年世界卫生组织提出一种新的、有效的、经济的康复服务途径，即</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．康复医学科</w:t>
      </w:r>
      <w:r>
        <w:rPr>
          <w:rFonts w:ascii="宋体" w:hAnsi="宋体" w:cs="Arial" w:hint="eastAsia"/>
          <w:color w:val="000000"/>
          <w:szCs w:val="21"/>
        </w:rPr>
        <w:t xml:space="preserve">       B</w:t>
      </w:r>
      <w:r>
        <w:rPr>
          <w:rFonts w:ascii="宋体" w:hAnsi="宋体" w:cs="Arial" w:hint="eastAsia"/>
          <w:color w:val="000000"/>
          <w:szCs w:val="21"/>
        </w:rPr>
        <w:t>．社区康复</w:t>
      </w:r>
      <w:r>
        <w:rPr>
          <w:rFonts w:ascii="宋体" w:hAnsi="宋体" w:cs="Arial" w:hint="eastAsia"/>
          <w:color w:val="000000"/>
          <w:szCs w:val="21"/>
        </w:rPr>
        <w:t xml:space="preserve">         C</w:t>
      </w:r>
      <w:r>
        <w:rPr>
          <w:rFonts w:ascii="宋体" w:hAnsi="宋体" w:cs="Arial" w:hint="eastAsia"/>
          <w:color w:val="000000"/>
          <w:szCs w:val="21"/>
        </w:rPr>
        <w:t>．中心设施</w:t>
      </w:r>
      <w:r>
        <w:rPr>
          <w:rFonts w:ascii="宋体" w:hAnsi="宋体" w:cs="Arial" w:hint="eastAsia"/>
          <w:color w:val="000000"/>
          <w:szCs w:val="21"/>
        </w:rPr>
        <w:t xml:space="preserve">         D</w:t>
      </w:r>
      <w:r>
        <w:rPr>
          <w:rFonts w:ascii="宋体" w:hAnsi="宋体" w:cs="Arial" w:hint="eastAsia"/>
          <w:color w:val="000000"/>
          <w:szCs w:val="21"/>
        </w:rPr>
        <w:t>．康复中心</w:t>
      </w:r>
      <w:r>
        <w:rPr>
          <w:rFonts w:ascii="宋体" w:hAnsi="宋体" w:cs="Arial" w:hint="eastAsia"/>
          <w:color w:val="000000"/>
          <w:szCs w:val="21"/>
        </w:rPr>
        <w:t xml:space="preserve"> </w:t>
      </w:r>
    </w:p>
    <w:p w:rsidR="00C64A3A" w:rsidRDefault="00A605BA">
      <w:pPr>
        <w:rPr>
          <w:rFonts w:ascii="宋体" w:hAnsi="宋体" w:cs="Arial"/>
          <w:color w:val="000000"/>
          <w:szCs w:val="21"/>
        </w:rPr>
      </w:pPr>
      <w:r>
        <w:rPr>
          <w:rFonts w:ascii="宋体" w:hAnsi="宋体" w:cs="Arial" w:hint="eastAsia"/>
          <w:color w:val="000000"/>
          <w:szCs w:val="21"/>
        </w:rPr>
        <w:t>4</w:t>
      </w:r>
      <w:r>
        <w:rPr>
          <w:rFonts w:ascii="宋体" w:hAnsi="宋体" w:cs="Arial" w:hint="eastAsia"/>
          <w:color w:val="000000"/>
          <w:szCs w:val="21"/>
        </w:rPr>
        <w:t>、正常人运动符合每增加</w:t>
      </w:r>
      <w:r>
        <w:rPr>
          <w:rFonts w:ascii="宋体" w:hAnsi="宋体" w:cs="Arial" w:hint="eastAsia"/>
          <w:color w:val="000000"/>
          <w:szCs w:val="21"/>
        </w:rPr>
        <w:t>1MET</w:t>
      </w:r>
      <w:r>
        <w:rPr>
          <w:rFonts w:ascii="宋体" w:hAnsi="宋体" w:cs="Arial" w:hint="eastAsia"/>
          <w:color w:val="000000"/>
          <w:szCs w:val="21"/>
        </w:rPr>
        <w:t>，心率增加</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次</w:t>
      </w:r>
      <w:r>
        <w:rPr>
          <w:rFonts w:ascii="宋体" w:hAnsi="宋体" w:cs="Arial" w:hint="eastAsia"/>
          <w:color w:val="000000"/>
          <w:szCs w:val="21"/>
        </w:rPr>
        <w:t>/min</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5</w:t>
      </w:r>
      <w:r>
        <w:rPr>
          <w:rFonts w:ascii="宋体" w:hAnsi="宋体" w:cs="Arial" w:hint="eastAsia"/>
          <w:color w:val="000000"/>
          <w:szCs w:val="21"/>
        </w:rPr>
        <w:t>～</w:t>
      </w:r>
      <w:r>
        <w:rPr>
          <w:rFonts w:ascii="宋体" w:hAnsi="宋体" w:cs="Arial" w:hint="eastAsia"/>
          <w:color w:val="000000"/>
          <w:szCs w:val="21"/>
        </w:rPr>
        <w:t>12</w:t>
      </w:r>
      <w:r>
        <w:rPr>
          <w:rFonts w:ascii="宋体" w:hAnsi="宋体" w:cs="Arial" w:hint="eastAsia"/>
          <w:color w:val="000000"/>
          <w:szCs w:val="21"/>
        </w:rPr>
        <w:t>次</w:t>
      </w:r>
      <w:r>
        <w:rPr>
          <w:rFonts w:ascii="宋体" w:hAnsi="宋体" w:cs="Arial" w:hint="eastAsia"/>
          <w:color w:val="000000"/>
          <w:szCs w:val="21"/>
        </w:rPr>
        <w:t>/min     B</w:t>
      </w:r>
      <w:r>
        <w:rPr>
          <w:rFonts w:ascii="宋体" w:hAnsi="宋体" w:cs="Arial" w:hint="eastAsia"/>
          <w:color w:val="000000"/>
          <w:szCs w:val="21"/>
        </w:rPr>
        <w:t>．</w:t>
      </w:r>
      <w:r>
        <w:rPr>
          <w:rFonts w:ascii="宋体" w:hAnsi="宋体" w:cs="Arial" w:hint="eastAsia"/>
          <w:color w:val="000000"/>
          <w:szCs w:val="21"/>
        </w:rPr>
        <w:t>6</w:t>
      </w:r>
      <w:r>
        <w:rPr>
          <w:rFonts w:ascii="宋体" w:hAnsi="宋体" w:cs="Arial" w:hint="eastAsia"/>
          <w:color w:val="000000"/>
          <w:szCs w:val="21"/>
        </w:rPr>
        <w:t>～</w:t>
      </w:r>
      <w:r>
        <w:rPr>
          <w:rFonts w:ascii="宋体" w:hAnsi="宋体" w:cs="Arial" w:hint="eastAsia"/>
          <w:color w:val="000000"/>
          <w:szCs w:val="21"/>
        </w:rPr>
        <w:t>12</w:t>
      </w:r>
      <w:r>
        <w:rPr>
          <w:rFonts w:ascii="宋体" w:hAnsi="宋体" w:cs="Arial" w:hint="eastAsia"/>
          <w:color w:val="000000"/>
          <w:szCs w:val="21"/>
        </w:rPr>
        <w:t>次</w:t>
      </w:r>
      <w:r>
        <w:rPr>
          <w:rFonts w:ascii="宋体" w:hAnsi="宋体" w:cs="Arial" w:hint="eastAsia"/>
          <w:color w:val="000000"/>
          <w:szCs w:val="21"/>
        </w:rPr>
        <w:t xml:space="preserve">/min      </w:t>
      </w:r>
      <w:r>
        <w:rPr>
          <w:rFonts w:ascii="宋体" w:hAnsi="宋体" w:cs="Arial" w:hint="eastAsia"/>
          <w:color w:val="000000"/>
          <w:szCs w:val="21"/>
        </w:rPr>
        <w:t>C</w:t>
      </w:r>
      <w:r>
        <w:rPr>
          <w:rFonts w:ascii="宋体" w:hAnsi="宋体" w:cs="Arial" w:hint="eastAsia"/>
          <w:color w:val="000000"/>
          <w:szCs w:val="21"/>
        </w:rPr>
        <w:t>．</w:t>
      </w:r>
      <w:r>
        <w:rPr>
          <w:rFonts w:ascii="宋体" w:hAnsi="宋体" w:cs="Arial" w:hint="eastAsia"/>
          <w:color w:val="000000"/>
          <w:szCs w:val="21"/>
        </w:rPr>
        <w:t>7</w:t>
      </w:r>
      <w:r>
        <w:rPr>
          <w:rFonts w:ascii="宋体" w:hAnsi="宋体" w:cs="Arial" w:hint="eastAsia"/>
          <w:color w:val="000000"/>
          <w:szCs w:val="21"/>
        </w:rPr>
        <w:t>～</w:t>
      </w:r>
      <w:r>
        <w:rPr>
          <w:rFonts w:ascii="宋体" w:hAnsi="宋体" w:cs="Arial" w:hint="eastAsia"/>
          <w:color w:val="000000"/>
          <w:szCs w:val="21"/>
        </w:rPr>
        <w:t>12</w:t>
      </w:r>
      <w:r>
        <w:rPr>
          <w:rFonts w:ascii="宋体" w:hAnsi="宋体" w:cs="Arial" w:hint="eastAsia"/>
          <w:color w:val="000000"/>
          <w:szCs w:val="21"/>
        </w:rPr>
        <w:t>次</w:t>
      </w:r>
      <w:r>
        <w:rPr>
          <w:rFonts w:ascii="宋体" w:hAnsi="宋体" w:cs="Arial" w:hint="eastAsia"/>
          <w:color w:val="000000"/>
          <w:szCs w:val="21"/>
        </w:rPr>
        <w:t>/min     D</w:t>
      </w:r>
      <w:r>
        <w:rPr>
          <w:rFonts w:ascii="宋体" w:hAnsi="宋体" w:cs="Arial" w:hint="eastAsia"/>
          <w:color w:val="000000"/>
          <w:szCs w:val="21"/>
        </w:rPr>
        <w:t>．</w:t>
      </w:r>
      <w:r>
        <w:rPr>
          <w:rFonts w:ascii="宋体" w:hAnsi="宋体" w:cs="Arial" w:hint="eastAsia"/>
          <w:color w:val="000000"/>
          <w:szCs w:val="21"/>
        </w:rPr>
        <w:t>8</w:t>
      </w:r>
      <w:r>
        <w:rPr>
          <w:rFonts w:ascii="宋体" w:hAnsi="宋体" w:cs="Arial" w:hint="eastAsia"/>
          <w:color w:val="000000"/>
          <w:szCs w:val="21"/>
        </w:rPr>
        <w:t>～</w:t>
      </w:r>
      <w:r>
        <w:rPr>
          <w:rFonts w:ascii="宋体" w:hAnsi="宋体" w:cs="Arial" w:hint="eastAsia"/>
          <w:color w:val="000000"/>
          <w:szCs w:val="21"/>
        </w:rPr>
        <w:t>12</w:t>
      </w:r>
      <w:r>
        <w:rPr>
          <w:rFonts w:ascii="宋体" w:hAnsi="宋体" w:cs="Arial" w:hint="eastAsia"/>
          <w:color w:val="000000"/>
          <w:szCs w:val="21"/>
        </w:rPr>
        <w:t>次</w:t>
      </w:r>
      <w:r>
        <w:rPr>
          <w:rFonts w:ascii="宋体" w:hAnsi="宋体" w:cs="Arial" w:hint="eastAsia"/>
          <w:color w:val="000000"/>
          <w:szCs w:val="21"/>
        </w:rPr>
        <w:t>/min</w:t>
      </w:r>
    </w:p>
    <w:p w:rsidR="00C64A3A" w:rsidRDefault="00A605BA">
      <w:pPr>
        <w:rPr>
          <w:rFonts w:ascii="宋体" w:hAnsi="宋体" w:cs="Arial"/>
          <w:color w:val="000000"/>
          <w:szCs w:val="21"/>
        </w:rPr>
      </w:pPr>
      <w:r>
        <w:rPr>
          <w:rFonts w:ascii="宋体" w:hAnsi="宋体" w:cs="Arial" w:hint="eastAsia"/>
          <w:color w:val="000000"/>
          <w:szCs w:val="21"/>
        </w:rPr>
        <w:t>5</w:t>
      </w:r>
      <w:r>
        <w:rPr>
          <w:rFonts w:ascii="宋体" w:hAnsi="宋体" w:cs="Arial" w:hint="eastAsia"/>
          <w:color w:val="000000"/>
          <w:szCs w:val="21"/>
        </w:rPr>
        <w:t>、按照</w:t>
      </w:r>
      <w:r>
        <w:rPr>
          <w:rFonts w:ascii="宋体" w:hAnsi="宋体" w:cs="Arial" w:hint="eastAsia"/>
          <w:color w:val="000000"/>
          <w:szCs w:val="21"/>
        </w:rPr>
        <w:t>WHO</w:t>
      </w:r>
      <w:r>
        <w:rPr>
          <w:rFonts w:ascii="宋体" w:hAnsi="宋体" w:cs="Arial" w:hint="eastAsia"/>
          <w:color w:val="000000"/>
          <w:szCs w:val="21"/>
        </w:rPr>
        <w:t>和美国智力低下协会的智力残疾的标准，</w:t>
      </w:r>
      <w:r>
        <w:rPr>
          <w:rFonts w:ascii="宋体" w:hAnsi="宋体" w:cs="Arial" w:hint="eastAsia"/>
          <w:color w:val="000000"/>
          <w:szCs w:val="21"/>
        </w:rPr>
        <w:t>IQ</w:t>
      </w:r>
      <w:r>
        <w:rPr>
          <w:rFonts w:ascii="宋体" w:hAnsi="宋体" w:cs="Arial" w:hint="eastAsia"/>
          <w:color w:val="000000"/>
          <w:szCs w:val="21"/>
        </w:rPr>
        <w:t>在</w:t>
      </w:r>
      <w:r>
        <w:rPr>
          <w:rFonts w:ascii="宋体" w:hAnsi="宋体" w:cs="Arial" w:hint="eastAsia"/>
          <w:color w:val="000000"/>
          <w:szCs w:val="21"/>
        </w:rPr>
        <w:t>35</w:t>
      </w:r>
      <w:r>
        <w:rPr>
          <w:rFonts w:ascii="宋体" w:hAnsi="宋体" w:cs="Arial" w:hint="eastAsia"/>
          <w:color w:val="000000"/>
          <w:szCs w:val="21"/>
        </w:rPr>
        <w:t>～</w:t>
      </w:r>
      <w:r>
        <w:rPr>
          <w:rFonts w:ascii="宋体" w:hAnsi="宋体" w:cs="Arial" w:hint="eastAsia"/>
          <w:color w:val="000000"/>
          <w:szCs w:val="21"/>
        </w:rPr>
        <w:t>49</w:t>
      </w:r>
      <w:r>
        <w:rPr>
          <w:rFonts w:ascii="宋体" w:hAnsi="宋体" w:cs="Arial" w:hint="eastAsia"/>
          <w:color w:val="000000"/>
          <w:szCs w:val="21"/>
        </w:rPr>
        <w:t>之间属于</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．重度一级</w:t>
      </w:r>
      <w:r>
        <w:rPr>
          <w:rFonts w:ascii="宋体" w:hAnsi="宋体" w:cs="Arial" w:hint="eastAsia"/>
          <w:color w:val="000000"/>
          <w:szCs w:val="21"/>
        </w:rPr>
        <w:t xml:space="preserve">         B</w:t>
      </w:r>
      <w:r>
        <w:rPr>
          <w:rFonts w:ascii="宋体" w:hAnsi="宋体" w:cs="Arial" w:hint="eastAsia"/>
          <w:color w:val="000000"/>
          <w:szCs w:val="21"/>
        </w:rPr>
        <w:t>．重度二级</w:t>
      </w:r>
      <w:r>
        <w:rPr>
          <w:rFonts w:ascii="宋体" w:hAnsi="宋体" w:cs="Arial" w:hint="eastAsia"/>
          <w:color w:val="000000"/>
          <w:szCs w:val="21"/>
        </w:rPr>
        <w:t xml:space="preserve">         C</w:t>
      </w:r>
      <w:r>
        <w:rPr>
          <w:rFonts w:ascii="宋体" w:hAnsi="宋体" w:cs="Arial" w:hint="eastAsia"/>
          <w:color w:val="000000"/>
          <w:szCs w:val="21"/>
        </w:rPr>
        <w:t>．中度三级</w:t>
      </w:r>
      <w:r>
        <w:rPr>
          <w:rFonts w:ascii="宋体" w:hAnsi="宋体" w:cs="Arial" w:hint="eastAsia"/>
          <w:color w:val="000000"/>
          <w:szCs w:val="21"/>
        </w:rPr>
        <w:t xml:space="preserve">         D</w:t>
      </w:r>
      <w:r>
        <w:rPr>
          <w:rFonts w:ascii="宋体" w:hAnsi="宋体" w:cs="Arial" w:hint="eastAsia"/>
          <w:color w:val="000000"/>
          <w:szCs w:val="21"/>
        </w:rPr>
        <w:t>．轻度四级</w:t>
      </w:r>
      <w:r>
        <w:rPr>
          <w:rFonts w:ascii="宋体" w:hAnsi="宋体" w:cs="Arial" w:hint="eastAsia"/>
          <w:color w:val="000000"/>
          <w:szCs w:val="21"/>
        </w:rPr>
        <w:t xml:space="preserve"> </w:t>
      </w:r>
    </w:p>
    <w:p w:rsidR="00C64A3A" w:rsidRDefault="00A605BA">
      <w:pPr>
        <w:rPr>
          <w:rFonts w:ascii="宋体" w:hAnsi="宋体" w:cs="Arial"/>
          <w:color w:val="000000"/>
          <w:szCs w:val="21"/>
        </w:rPr>
      </w:pPr>
      <w:r>
        <w:rPr>
          <w:rFonts w:ascii="宋体" w:hAnsi="宋体" w:cs="Arial" w:hint="eastAsia"/>
          <w:color w:val="000000"/>
          <w:szCs w:val="21"/>
        </w:rPr>
        <w:t>6</w:t>
      </w:r>
      <w:r>
        <w:rPr>
          <w:rFonts w:ascii="宋体" w:hAnsi="宋体" w:cs="Arial" w:hint="eastAsia"/>
          <w:color w:val="000000"/>
          <w:szCs w:val="21"/>
        </w:rPr>
        <w:t>、采用</w:t>
      </w:r>
      <w:r>
        <w:rPr>
          <w:rFonts w:ascii="宋体" w:hAnsi="宋体" w:cs="Arial" w:hint="eastAsia"/>
          <w:color w:val="000000"/>
          <w:szCs w:val="21"/>
        </w:rPr>
        <w:t>Glasgow</w:t>
      </w:r>
      <w:r>
        <w:rPr>
          <w:rFonts w:ascii="宋体" w:hAnsi="宋体" w:cs="Arial" w:hint="eastAsia"/>
          <w:color w:val="000000"/>
          <w:szCs w:val="21"/>
        </w:rPr>
        <w:t>昏迷评分标准判断急性损伤期意识情况，下列属于严重损伤的是</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3</w:t>
      </w:r>
      <w:r>
        <w:rPr>
          <w:rFonts w:ascii="宋体" w:hAnsi="宋体" w:cs="Arial" w:hint="eastAsia"/>
          <w:color w:val="000000"/>
          <w:szCs w:val="21"/>
        </w:rPr>
        <w:t>～</w:t>
      </w:r>
      <w:r>
        <w:rPr>
          <w:rFonts w:ascii="宋体" w:hAnsi="宋体" w:cs="Arial" w:hint="eastAsia"/>
          <w:color w:val="000000"/>
          <w:szCs w:val="21"/>
        </w:rPr>
        <w:t>5             B</w:t>
      </w:r>
      <w:r>
        <w:rPr>
          <w:rFonts w:ascii="宋体" w:hAnsi="宋体" w:cs="Arial" w:hint="eastAsia"/>
          <w:color w:val="000000"/>
          <w:szCs w:val="21"/>
        </w:rPr>
        <w:t>．</w:t>
      </w:r>
      <w:r>
        <w:rPr>
          <w:rFonts w:ascii="宋体" w:hAnsi="宋体" w:cs="Arial" w:hint="eastAsia"/>
          <w:color w:val="000000"/>
          <w:szCs w:val="21"/>
        </w:rPr>
        <w:t>6</w:t>
      </w:r>
      <w:r>
        <w:rPr>
          <w:rFonts w:ascii="宋体" w:hAnsi="宋体" w:cs="Arial" w:hint="eastAsia"/>
          <w:color w:val="000000"/>
          <w:szCs w:val="21"/>
        </w:rPr>
        <w:t>～</w:t>
      </w:r>
      <w:r>
        <w:rPr>
          <w:rFonts w:ascii="宋体" w:hAnsi="宋体" w:cs="Arial" w:hint="eastAsia"/>
          <w:color w:val="000000"/>
          <w:szCs w:val="21"/>
        </w:rPr>
        <w:t>8             C</w:t>
      </w:r>
      <w:r>
        <w:rPr>
          <w:rFonts w:ascii="宋体" w:hAnsi="宋体" w:cs="Arial" w:hint="eastAsia"/>
          <w:color w:val="000000"/>
          <w:szCs w:val="21"/>
        </w:rPr>
        <w:t>．</w:t>
      </w:r>
      <w:r>
        <w:rPr>
          <w:rFonts w:ascii="宋体" w:hAnsi="宋体" w:cs="Arial" w:hint="eastAsia"/>
          <w:color w:val="000000"/>
          <w:szCs w:val="21"/>
        </w:rPr>
        <w:t>9</w:t>
      </w:r>
      <w:r>
        <w:rPr>
          <w:rFonts w:ascii="宋体" w:hAnsi="宋体" w:cs="Arial" w:hint="eastAsia"/>
          <w:color w:val="000000"/>
          <w:szCs w:val="21"/>
        </w:rPr>
        <w:t>～</w:t>
      </w:r>
      <w:r>
        <w:rPr>
          <w:rFonts w:ascii="宋体" w:hAnsi="宋体" w:cs="Arial" w:hint="eastAsia"/>
          <w:color w:val="000000"/>
          <w:szCs w:val="21"/>
        </w:rPr>
        <w:t>12            D</w:t>
      </w:r>
      <w:r>
        <w:rPr>
          <w:rFonts w:ascii="宋体" w:hAnsi="宋体" w:cs="Arial" w:hint="eastAsia"/>
          <w:color w:val="000000"/>
          <w:szCs w:val="21"/>
        </w:rPr>
        <w:t>．</w:t>
      </w:r>
      <w:r>
        <w:rPr>
          <w:rFonts w:ascii="宋体" w:hAnsi="宋体" w:cs="Arial" w:hint="eastAsia"/>
          <w:color w:val="000000"/>
          <w:szCs w:val="21"/>
        </w:rPr>
        <w:t>13</w:t>
      </w:r>
      <w:r>
        <w:rPr>
          <w:rFonts w:ascii="宋体" w:hAnsi="宋体" w:cs="Arial" w:hint="eastAsia"/>
          <w:color w:val="000000"/>
          <w:szCs w:val="21"/>
        </w:rPr>
        <w:t>～</w:t>
      </w:r>
      <w:r>
        <w:rPr>
          <w:rFonts w:ascii="宋体" w:hAnsi="宋体" w:cs="Arial" w:hint="eastAsia"/>
          <w:color w:val="000000"/>
          <w:szCs w:val="21"/>
        </w:rPr>
        <w:t>15</w:t>
      </w:r>
    </w:p>
    <w:p w:rsidR="00C64A3A" w:rsidRDefault="00A605BA">
      <w:pPr>
        <w:rPr>
          <w:rFonts w:ascii="宋体" w:hAnsi="宋体" w:cs="Arial"/>
          <w:color w:val="000000"/>
          <w:szCs w:val="21"/>
        </w:rPr>
      </w:pPr>
      <w:r>
        <w:rPr>
          <w:rFonts w:ascii="宋体" w:hAnsi="宋体" w:cs="Arial" w:hint="eastAsia"/>
          <w:color w:val="000000"/>
          <w:szCs w:val="21"/>
        </w:rPr>
        <w:t>7</w:t>
      </w:r>
      <w:r>
        <w:rPr>
          <w:rFonts w:ascii="宋体" w:hAnsi="宋体" w:cs="Arial" w:hint="eastAsia"/>
          <w:color w:val="000000"/>
          <w:szCs w:val="21"/>
        </w:rPr>
        <w:t>、红外线对机体的作用基础是</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．热效应</w:t>
      </w:r>
      <w:r>
        <w:rPr>
          <w:rFonts w:ascii="宋体" w:hAnsi="宋体" w:cs="Arial" w:hint="eastAsia"/>
          <w:color w:val="000000"/>
          <w:szCs w:val="21"/>
        </w:rPr>
        <w:t xml:space="preserve">           B</w:t>
      </w:r>
      <w:r>
        <w:rPr>
          <w:rFonts w:ascii="宋体" w:hAnsi="宋体" w:cs="Arial" w:hint="eastAsia"/>
          <w:color w:val="000000"/>
          <w:szCs w:val="21"/>
        </w:rPr>
        <w:t>．促进组织再生</w:t>
      </w:r>
      <w:r>
        <w:rPr>
          <w:rFonts w:ascii="宋体" w:hAnsi="宋体" w:cs="Arial" w:hint="eastAsia"/>
          <w:color w:val="000000"/>
          <w:szCs w:val="21"/>
        </w:rPr>
        <w:t xml:space="preserve">     C</w:t>
      </w:r>
      <w:r>
        <w:rPr>
          <w:rFonts w:ascii="宋体" w:hAnsi="宋体" w:cs="Arial" w:hint="eastAsia"/>
          <w:color w:val="000000"/>
          <w:szCs w:val="21"/>
        </w:rPr>
        <w:t>．杀菌、消炎</w:t>
      </w:r>
      <w:r>
        <w:rPr>
          <w:rFonts w:ascii="宋体" w:hAnsi="宋体" w:cs="Arial" w:hint="eastAsia"/>
          <w:color w:val="000000"/>
          <w:szCs w:val="21"/>
        </w:rPr>
        <w:t xml:space="preserve">       D</w:t>
      </w:r>
      <w:r>
        <w:rPr>
          <w:rFonts w:ascii="宋体" w:hAnsi="宋体" w:cs="Arial" w:hint="eastAsia"/>
          <w:color w:val="000000"/>
          <w:szCs w:val="21"/>
        </w:rPr>
        <w:t>．止痛</w:t>
      </w:r>
    </w:p>
    <w:p w:rsidR="00C64A3A" w:rsidRDefault="00A605BA">
      <w:pPr>
        <w:rPr>
          <w:rFonts w:ascii="宋体" w:hAnsi="宋体" w:cs="Arial"/>
          <w:color w:val="000000"/>
          <w:szCs w:val="21"/>
        </w:rPr>
      </w:pPr>
      <w:r>
        <w:rPr>
          <w:rFonts w:ascii="宋体" w:hAnsi="宋体" w:cs="Arial" w:hint="eastAsia"/>
          <w:color w:val="000000"/>
          <w:szCs w:val="21"/>
        </w:rPr>
        <w:t>8</w:t>
      </w:r>
      <w:r>
        <w:rPr>
          <w:rFonts w:ascii="宋体" w:hAnsi="宋体" w:cs="Arial" w:hint="eastAsia"/>
          <w:color w:val="000000"/>
          <w:szCs w:val="21"/>
        </w:rPr>
        <w:t>、等</w:t>
      </w:r>
      <w:proofErr w:type="gramStart"/>
      <w:r>
        <w:rPr>
          <w:rFonts w:ascii="宋体" w:hAnsi="宋体" w:cs="Arial" w:hint="eastAsia"/>
          <w:color w:val="000000"/>
          <w:szCs w:val="21"/>
        </w:rPr>
        <w:t>辐</w:t>
      </w:r>
      <w:proofErr w:type="gramEnd"/>
      <w:r>
        <w:rPr>
          <w:rFonts w:ascii="宋体" w:hAnsi="宋体" w:cs="Arial" w:hint="eastAsia"/>
          <w:color w:val="000000"/>
          <w:szCs w:val="21"/>
        </w:rPr>
        <w:t>中频正弦电流疗法，常用频率为</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，也成为“音频”电疗法。</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1000Hz           B</w:t>
      </w:r>
      <w:r>
        <w:rPr>
          <w:rFonts w:ascii="宋体" w:hAnsi="宋体" w:cs="Arial" w:hint="eastAsia"/>
          <w:color w:val="000000"/>
          <w:szCs w:val="21"/>
        </w:rPr>
        <w:t>．</w:t>
      </w:r>
      <w:r>
        <w:rPr>
          <w:rFonts w:ascii="宋体" w:hAnsi="宋体" w:cs="Arial" w:hint="eastAsia"/>
          <w:color w:val="000000"/>
          <w:szCs w:val="21"/>
        </w:rPr>
        <w:t>2000Hz           C</w:t>
      </w:r>
      <w:r>
        <w:rPr>
          <w:rFonts w:ascii="宋体" w:hAnsi="宋体" w:cs="Arial" w:hint="eastAsia"/>
          <w:color w:val="000000"/>
          <w:szCs w:val="21"/>
        </w:rPr>
        <w:t>．</w:t>
      </w:r>
      <w:r>
        <w:rPr>
          <w:rFonts w:ascii="宋体" w:hAnsi="宋体" w:cs="Arial" w:hint="eastAsia"/>
          <w:color w:val="000000"/>
          <w:szCs w:val="21"/>
        </w:rPr>
        <w:t>3000Hz           D</w:t>
      </w:r>
      <w:r>
        <w:rPr>
          <w:rFonts w:ascii="宋体" w:hAnsi="宋体" w:cs="Arial" w:hint="eastAsia"/>
          <w:color w:val="000000"/>
          <w:szCs w:val="21"/>
        </w:rPr>
        <w:t>．</w:t>
      </w:r>
      <w:r>
        <w:rPr>
          <w:rFonts w:ascii="宋体" w:hAnsi="宋体" w:cs="Arial" w:hint="eastAsia"/>
          <w:color w:val="000000"/>
          <w:szCs w:val="21"/>
        </w:rPr>
        <w:t>4000Hz</w:t>
      </w:r>
    </w:p>
    <w:p w:rsidR="00C64A3A" w:rsidRDefault="00A605BA">
      <w:pPr>
        <w:rPr>
          <w:rFonts w:ascii="宋体" w:hAnsi="宋体" w:cs="Arial"/>
          <w:color w:val="000000"/>
          <w:szCs w:val="21"/>
        </w:rPr>
      </w:pPr>
      <w:r>
        <w:rPr>
          <w:rFonts w:ascii="宋体" w:hAnsi="宋体" w:cs="Arial" w:hint="eastAsia"/>
          <w:color w:val="000000"/>
          <w:szCs w:val="21"/>
        </w:rPr>
        <w:t>9</w:t>
      </w:r>
      <w:r>
        <w:rPr>
          <w:rFonts w:ascii="宋体" w:hAnsi="宋体" w:cs="Arial" w:hint="eastAsia"/>
          <w:color w:val="000000"/>
          <w:szCs w:val="21"/>
        </w:rPr>
        <w:t>、下列那个是四肢、脊柱赖以活动的基础</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．肌肉</w:t>
      </w:r>
      <w:r>
        <w:rPr>
          <w:rFonts w:ascii="宋体" w:hAnsi="宋体" w:cs="Arial" w:hint="eastAsia"/>
          <w:color w:val="000000"/>
          <w:szCs w:val="21"/>
        </w:rPr>
        <w:t xml:space="preserve">             B</w:t>
      </w:r>
      <w:r>
        <w:rPr>
          <w:rFonts w:ascii="宋体" w:hAnsi="宋体" w:cs="Arial" w:hint="eastAsia"/>
          <w:color w:val="000000"/>
          <w:szCs w:val="21"/>
        </w:rPr>
        <w:t>．关节</w:t>
      </w:r>
      <w:r>
        <w:rPr>
          <w:rFonts w:ascii="宋体" w:hAnsi="宋体" w:cs="Arial" w:hint="eastAsia"/>
          <w:color w:val="000000"/>
          <w:szCs w:val="21"/>
        </w:rPr>
        <w:t xml:space="preserve">             C</w:t>
      </w:r>
      <w:r>
        <w:rPr>
          <w:rFonts w:ascii="宋体" w:hAnsi="宋体" w:cs="Arial" w:hint="eastAsia"/>
          <w:color w:val="000000"/>
          <w:szCs w:val="21"/>
        </w:rPr>
        <w:t>．神经</w:t>
      </w:r>
      <w:r>
        <w:rPr>
          <w:rFonts w:ascii="宋体" w:hAnsi="宋体" w:cs="Arial" w:hint="eastAsia"/>
          <w:color w:val="000000"/>
          <w:szCs w:val="21"/>
        </w:rPr>
        <w:t xml:space="preserve">             D</w:t>
      </w:r>
      <w:r>
        <w:rPr>
          <w:rFonts w:ascii="宋体" w:hAnsi="宋体" w:cs="Arial" w:hint="eastAsia"/>
          <w:color w:val="000000"/>
          <w:szCs w:val="21"/>
        </w:rPr>
        <w:t>．骨骼</w:t>
      </w:r>
    </w:p>
    <w:p w:rsidR="00C64A3A" w:rsidRDefault="00A605BA">
      <w:pPr>
        <w:rPr>
          <w:rFonts w:ascii="宋体" w:hAnsi="宋体" w:cs="Arial"/>
          <w:color w:val="000000"/>
          <w:szCs w:val="21"/>
        </w:rPr>
      </w:pPr>
      <w:r>
        <w:rPr>
          <w:rFonts w:ascii="宋体" w:hAnsi="宋体" w:cs="Arial" w:hint="eastAsia"/>
          <w:color w:val="000000"/>
          <w:szCs w:val="21"/>
        </w:rPr>
        <w:t>10</w:t>
      </w:r>
      <w:r>
        <w:rPr>
          <w:rFonts w:ascii="宋体" w:hAnsi="宋体" w:cs="Arial" w:hint="eastAsia"/>
          <w:color w:val="000000"/>
          <w:szCs w:val="21"/>
        </w:rPr>
        <w:t>、临床统计表明，年龄大于</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者</w:t>
      </w:r>
      <w:r>
        <w:rPr>
          <w:rFonts w:ascii="宋体" w:hAnsi="宋体" w:cs="Arial" w:hint="eastAsia"/>
          <w:color w:val="000000"/>
          <w:szCs w:val="21"/>
        </w:rPr>
        <w:t>40%</w:t>
      </w:r>
      <w:r>
        <w:rPr>
          <w:rFonts w:ascii="宋体" w:hAnsi="宋体" w:cs="Arial" w:hint="eastAsia"/>
          <w:color w:val="000000"/>
          <w:szCs w:val="21"/>
        </w:rPr>
        <w:t>以上颈、腰椎有活动受限情况。</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w:t>
      </w:r>
      <w:r>
        <w:rPr>
          <w:rFonts w:ascii="宋体" w:hAnsi="宋体" w:cs="Arial" w:hint="eastAsia"/>
          <w:color w:val="000000"/>
          <w:szCs w:val="21"/>
        </w:rPr>
        <w:t>45</w:t>
      </w:r>
      <w:r>
        <w:rPr>
          <w:rFonts w:ascii="宋体" w:hAnsi="宋体" w:cs="Arial" w:hint="eastAsia"/>
          <w:color w:val="000000"/>
          <w:szCs w:val="21"/>
        </w:rPr>
        <w:t>岁</w:t>
      </w:r>
      <w:r>
        <w:rPr>
          <w:rFonts w:ascii="宋体" w:hAnsi="宋体" w:cs="Arial" w:hint="eastAsia"/>
          <w:color w:val="000000"/>
          <w:szCs w:val="21"/>
        </w:rPr>
        <w:t xml:space="preserve">            B</w:t>
      </w:r>
      <w:r>
        <w:rPr>
          <w:rFonts w:ascii="宋体" w:hAnsi="宋体" w:cs="Arial" w:hint="eastAsia"/>
          <w:color w:val="000000"/>
          <w:szCs w:val="21"/>
        </w:rPr>
        <w:t>．</w:t>
      </w:r>
      <w:r>
        <w:rPr>
          <w:rFonts w:ascii="宋体" w:hAnsi="宋体" w:cs="Arial" w:hint="eastAsia"/>
          <w:color w:val="000000"/>
          <w:szCs w:val="21"/>
        </w:rPr>
        <w:t>50</w:t>
      </w:r>
      <w:r>
        <w:rPr>
          <w:rFonts w:ascii="宋体" w:hAnsi="宋体" w:cs="Arial" w:hint="eastAsia"/>
          <w:color w:val="000000"/>
          <w:szCs w:val="21"/>
        </w:rPr>
        <w:t>岁</w:t>
      </w:r>
      <w:r>
        <w:rPr>
          <w:rFonts w:ascii="宋体" w:hAnsi="宋体" w:cs="Arial" w:hint="eastAsia"/>
          <w:color w:val="000000"/>
          <w:szCs w:val="21"/>
        </w:rPr>
        <w:t xml:space="preserve">             C</w:t>
      </w:r>
      <w:r>
        <w:rPr>
          <w:rFonts w:ascii="宋体" w:hAnsi="宋体" w:cs="Arial" w:hint="eastAsia"/>
          <w:color w:val="000000"/>
          <w:szCs w:val="21"/>
        </w:rPr>
        <w:t>．</w:t>
      </w:r>
      <w:r>
        <w:rPr>
          <w:rFonts w:ascii="宋体" w:hAnsi="宋体" w:cs="Arial" w:hint="eastAsia"/>
          <w:color w:val="000000"/>
          <w:szCs w:val="21"/>
        </w:rPr>
        <w:t>55</w:t>
      </w:r>
      <w:r>
        <w:rPr>
          <w:rFonts w:ascii="宋体" w:hAnsi="宋体" w:cs="Arial" w:hint="eastAsia"/>
          <w:color w:val="000000"/>
          <w:szCs w:val="21"/>
        </w:rPr>
        <w:t>岁</w:t>
      </w:r>
      <w:r>
        <w:rPr>
          <w:rFonts w:ascii="宋体" w:hAnsi="宋体" w:cs="Arial" w:hint="eastAsia"/>
          <w:color w:val="000000"/>
          <w:szCs w:val="21"/>
        </w:rPr>
        <w:t xml:space="preserve">            D</w:t>
      </w:r>
      <w:r>
        <w:rPr>
          <w:rFonts w:ascii="宋体" w:hAnsi="宋体" w:cs="Arial" w:hint="eastAsia"/>
          <w:color w:val="000000"/>
          <w:szCs w:val="21"/>
        </w:rPr>
        <w:t>．</w:t>
      </w:r>
      <w:r>
        <w:rPr>
          <w:rFonts w:ascii="宋体" w:hAnsi="宋体" w:cs="Arial" w:hint="eastAsia"/>
          <w:color w:val="000000"/>
          <w:szCs w:val="21"/>
        </w:rPr>
        <w:t>60</w:t>
      </w:r>
      <w:r>
        <w:rPr>
          <w:rFonts w:ascii="宋体" w:hAnsi="宋体" w:cs="Arial" w:hint="eastAsia"/>
          <w:color w:val="000000"/>
          <w:szCs w:val="21"/>
        </w:rPr>
        <w:t>岁</w:t>
      </w:r>
    </w:p>
    <w:p w:rsidR="00C64A3A" w:rsidRDefault="00A605BA">
      <w:pPr>
        <w:rPr>
          <w:rFonts w:ascii="宋体" w:hAnsi="宋体"/>
          <w:b/>
          <w:szCs w:val="21"/>
        </w:rPr>
      </w:pPr>
      <w:r>
        <w:rPr>
          <w:rFonts w:ascii="宋体" w:hAnsi="宋体"/>
          <w:b/>
          <w:szCs w:val="21"/>
        </w:rPr>
        <w:t>二、多项选择题</w:t>
      </w:r>
      <w:r>
        <w:rPr>
          <w:rFonts w:ascii="宋体" w:hAnsi="宋体"/>
          <w:b/>
          <w:szCs w:val="21"/>
        </w:rPr>
        <w:t>(</w:t>
      </w:r>
      <w:r>
        <w:rPr>
          <w:rFonts w:ascii="宋体" w:hAnsi="宋体"/>
          <w:b/>
          <w:szCs w:val="21"/>
        </w:rPr>
        <w:t>本大题共</w:t>
      </w:r>
      <w:r>
        <w:rPr>
          <w:rFonts w:ascii="宋体" w:hAnsi="宋体"/>
          <w:b/>
          <w:szCs w:val="21"/>
        </w:rPr>
        <w:t>5</w:t>
      </w:r>
      <w:r>
        <w:rPr>
          <w:rFonts w:ascii="宋体" w:hAnsi="宋体"/>
          <w:b/>
          <w:szCs w:val="21"/>
        </w:rPr>
        <w:t>小题，每小题</w:t>
      </w:r>
      <w:r>
        <w:rPr>
          <w:rFonts w:ascii="宋体" w:hAnsi="宋体" w:hint="eastAsia"/>
          <w:b/>
          <w:szCs w:val="21"/>
        </w:rPr>
        <w:t>3</w:t>
      </w:r>
      <w:r>
        <w:rPr>
          <w:rFonts w:ascii="宋体" w:hAnsi="宋体"/>
          <w:b/>
          <w:szCs w:val="21"/>
        </w:rPr>
        <w:t>分，共</w:t>
      </w:r>
      <w:r>
        <w:rPr>
          <w:rFonts w:ascii="宋体" w:hAnsi="宋体" w:hint="eastAsia"/>
          <w:b/>
          <w:szCs w:val="21"/>
        </w:rPr>
        <w:t>15</w:t>
      </w:r>
      <w:r>
        <w:rPr>
          <w:rFonts w:ascii="宋体" w:hAnsi="宋体"/>
          <w:b/>
          <w:szCs w:val="21"/>
        </w:rPr>
        <w:t>分</w:t>
      </w:r>
      <w:r>
        <w:rPr>
          <w:rFonts w:ascii="宋体" w:hAnsi="宋体"/>
          <w:b/>
          <w:szCs w:val="21"/>
        </w:rPr>
        <w:t>)</w:t>
      </w:r>
    </w:p>
    <w:p w:rsidR="00C64A3A" w:rsidRDefault="00A605BA">
      <w:pPr>
        <w:rPr>
          <w:rFonts w:ascii="宋体" w:hAnsi="宋体"/>
          <w:szCs w:val="21"/>
        </w:rPr>
      </w:pPr>
      <w:r>
        <w:rPr>
          <w:rFonts w:ascii="宋体" w:hAnsi="宋体" w:hint="eastAsia"/>
          <w:szCs w:val="21"/>
        </w:rPr>
        <w:t>1</w:t>
      </w:r>
      <w:r>
        <w:rPr>
          <w:rFonts w:ascii="宋体" w:hAnsi="宋体" w:hint="eastAsia"/>
          <w:szCs w:val="21"/>
        </w:rPr>
        <w:t>、有许多原因可引起相对于正常模式的步态异常，最常见的原因有（</w:t>
      </w:r>
      <w:r>
        <w:rPr>
          <w:rFonts w:ascii="宋体" w:hAnsi="宋体" w:hint="eastAsia"/>
          <w:szCs w:val="21"/>
        </w:rPr>
        <w:t xml:space="preserve">      </w:t>
      </w:r>
      <w:r>
        <w:rPr>
          <w:rFonts w:ascii="宋体" w:hAnsi="宋体" w:hint="eastAsia"/>
          <w:szCs w:val="21"/>
        </w:rPr>
        <w:t>）。</w:t>
      </w:r>
    </w:p>
    <w:p w:rsidR="00C64A3A" w:rsidRDefault="00A605BA">
      <w:pPr>
        <w:ind w:firstLineChars="150" w:firstLine="315"/>
        <w:rPr>
          <w:rFonts w:ascii="宋体" w:hAnsi="宋体"/>
          <w:szCs w:val="21"/>
        </w:rPr>
      </w:pPr>
      <w:r>
        <w:rPr>
          <w:rFonts w:ascii="宋体" w:hAnsi="宋体" w:hint="eastAsia"/>
          <w:szCs w:val="21"/>
        </w:rPr>
        <w:t xml:space="preserve">A. </w:t>
      </w:r>
      <w:r>
        <w:rPr>
          <w:rFonts w:ascii="宋体" w:hAnsi="宋体" w:hint="eastAsia"/>
          <w:szCs w:val="21"/>
        </w:rPr>
        <w:t>在负重或运动期间的疼痛或不适</w:t>
      </w:r>
      <w:r>
        <w:rPr>
          <w:rFonts w:ascii="宋体" w:hAnsi="宋体" w:hint="eastAsia"/>
          <w:szCs w:val="21"/>
        </w:rPr>
        <w:t xml:space="preserve">             B</w:t>
      </w:r>
      <w:r>
        <w:rPr>
          <w:rFonts w:ascii="宋体" w:hAnsi="宋体" w:hint="eastAsia"/>
          <w:szCs w:val="21"/>
        </w:rPr>
        <w:t>．肌力低下</w:t>
      </w:r>
    </w:p>
    <w:p w:rsidR="00C64A3A" w:rsidRDefault="00A605BA">
      <w:pPr>
        <w:ind w:firstLineChars="150" w:firstLine="315"/>
        <w:rPr>
          <w:rFonts w:ascii="宋体" w:hAnsi="宋体"/>
          <w:szCs w:val="21"/>
        </w:rPr>
      </w:pPr>
      <w:r>
        <w:rPr>
          <w:rFonts w:ascii="宋体" w:hAnsi="宋体" w:hint="eastAsia"/>
          <w:szCs w:val="21"/>
        </w:rPr>
        <w:t>C</w:t>
      </w:r>
      <w:r>
        <w:rPr>
          <w:rFonts w:ascii="宋体" w:hAnsi="宋体" w:hint="eastAsia"/>
          <w:szCs w:val="21"/>
        </w:rPr>
        <w:t>．关节运动受限</w:t>
      </w:r>
      <w:r>
        <w:rPr>
          <w:rFonts w:ascii="宋体" w:hAnsi="宋体" w:hint="eastAsia"/>
          <w:szCs w:val="21"/>
        </w:rPr>
        <w:t xml:space="preserve">                             D</w:t>
      </w:r>
      <w:r>
        <w:rPr>
          <w:rFonts w:ascii="宋体" w:hAnsi="宋体" w:hint="eastAsia"/>
          <w:szCs w:val="21"/>
        </w:rPr>
        <w:t>．蛊惑软组织病变</w:t>
      </w:r>
    </w:p>
    <w:p w:rsidR="00C64A3A" w:rsidRDefault="00A605BA">
      <w:pPr>
        <w:rPr>
          <w:rFonts w:ascii="宋体" w:hAnsi="宋体"/>
          <w:szCs w:val="21"/>
        </w:rPr>
      </w:pPr>
      <w:r>
        <w:rPr>
          <w:rFonts w:ascii="宋体" w:hAnsi="宋体" w:hint="eastAsia"/>
          <w:szCs w:val="21"/>
        </w:rPr>
        <w:t>2</w:t>
      </w:r>
      <w:r>
        <w:rPr>
          <w:rFonts w:ascii="宋体" w:hAnsi="宋体" w:hint="eastAsia"/>
          <w:szCs w:val="21"/>
        </w:rPr>
        <w:t>、下列属于肌肉的生理特性的是（</w:t>
      </w:r>
      <w:r>
        <w:rPr>
          <w:rFonts w:ascii="宋体" w:hAnsi="宋体" w:hint="eastAsia"/>
          <w:szCs w:val="21"/>
        </w:rPr>
        <w:t xml:space="preserve">      </w:t>
      </w:r>
      <w:r>
        <w:rPr>
          <w:rFonts w:ascii="宋体" w:hAnsi="宋体" w:hint="eastAsia"/>
          <w:szCs w:val="21"/>
        </w:rPr>
        <w:t>）。</w:t>
      </w:r>
    </w:p>
    <w:p w:rsidR="00C64A3A" w:rsidRDefault="00A605BA">
      <w:pPr>
        <w:ind w:firstLineChars="150" w:firstLine="315"/>
        <w:rPr>
          <w:rFonts w:ascii="宋体" w:hAnsi="宋体"/>
          <w:szCs w:val="21"/>
        </w:rPr>
      </w:pPr>
      <w:r>
        <w:rPr>
          <w:rFonts w:ascii="宋体" w:hAnsi="宋体" w:hint="eastAsia"/>
          <w:szCs w:val="21"/>
        </w:rPr>
        <w:t xml:space="preserve">A. </w:t>
      </w:r>
      <w:r>
        <w:rPr>
          <w:rFonts w:ascii="宋体" w:hAnsi="宋体" w:hint="eastAsia"/>
          <w:szCs w:val="21"/>
        </w:rPr>
        <w:t>伸展性</w:t>
      </w:r>
      <w:r>
        <w:rPr>
          <w:rFonts w:ascii="宋体" w:hAnsi="宋体" w:hint="eastAsia"/>
          <w:szCs w:val="21"/>
        </w:rPr>
        <w:t xml:space="preserve">          B. </w:t>
      </w:r>
      <w:r>
        <w:rPr>
          <w:rFonts w:ascii="宋体" w:hAnsi="宋体" w:hint="eastAsia"/>
          <w:szCs w:val="21"/>
        </w:rPr>
        <w:t>兴奋性</w:t>
      </w:r>
      <w:r>
        <w:rPr>
          <w:rFonts w:ascii="宋体" w:hAnsi="宋体" w:hint="eastAsia"/>
          <w:szCs w:val="21"/>
        </w:rPr>
        <w:t xml:space="preserve">           C. </w:t>
      </w:r>
      <w:r>
        <w:rPr>
          <w:rFonts w:ascii="宋体" w:hAnsi="宋体" w:hint="eastAsia"/>
          <w:szCs w:val="21"/>
        </w:rPr>
        <w:t>收缩性</w:t>
      </w:r>
      <w:r>
        <w:rPr>
          <w:rFonts w:ascii="宋体" w:hAnsi="宋体" w:hint="eastAsia"/>
          <w:szCs w:val="21"/>
        </w:rPr>
        <w:t xml:space="preserve">           D. </w:t>
      </w:r>
      <w:r>
        <w:rPr>
          <w:rFonts w:ascii="宋体" w:hAnsi="宋体" w:hint="eastAsia"/>
          <w:szCs w:val="21"/>
        </w:rPr>
        <w:t>弹性</w:t>
      </w:r>
    </w:p>
    <w:p w:rsidR="00C64A3A" w:rsidRDefault="00A605BA">
      <w:pPr>
        <w:rPr>
          <w:rFonts w:ascii="宋体" w:hAnsi="宋体"/>
          <w:szCs w:val="21"/>
        </w:rPr>
      </w:pPr>
      <w:r>
        <w:rPr>
          <w:rFonts w:ascii="宋体" w:hAnsi="宋体" w:hint="eastAsia"/>
          <w:szCs w:val="21"/>
        </w:rPr>
        <w:t>3</w:t>
      </w:r>
      <w:r>
        <w:rPr>
          <w:rFonts w:ascii="宋体" w:hAnsi="宋体" w:hint="eastAsia"/>
          <w:szCs w:val="21"/>
        </w:rPr>
        <w:t>、在康复治疗中最常用的高频电疗法为（</w:t>
      </w:r>
      <w:r>
        <w:rPr>
          <w:rFonts w:ascii="宋体" w:hAnsi="宋体" w:hint="eastAsia"/>
          <w:szCs w:val="21"/>
        </w:rPr>
        <w:t xml:space="preserve">      </w:t>
      </w:r>
      <w:r>
        <w:rPr>
          <w:rFonts w:ascii="宋体" w:hAnsi="宋体" w:hint="eastAsia"/>
          <w:szCs w:val="21"/>
        </w:rPr>
        <w:t>）。</w:t>
      </w:r>
    </w:p>
    <w:p w:rsidR="00C64A3A" w:rsidRDefault="00A605BA">
      <w:pPr>
        <w:ind w:firstLineChars="150" w:firstLine="315"/>
        <w:rPr>
          <w:rFonts w:ascii="宋体" w:hAnsi="宋体"/>
          <w:szCs w:val="21"/>
        </w:rPr>
      </w:pPr>
      <w:r>
        <w:rPr>
          <w:rFonts w:ascii="宋体" w:hAnsi="宋体" w:hint="eastAsia"/>
          <w:szCs w:val="21"/>
        </w:rPr>
        <w:t>A</w:t>
      </w:r>
      <w:r>
        <w:rPr>
          <w:rFonts w:ascii="宋体" w:hAnsi="宋体" w:cs="Arial" w:hint="eastAsia"/>
          <w:color w:val="000000"/>
          <w:szCs w:val="21"/>
        </w:rPr>
        <w:t>．</w:t>
      </w:r>
      <w:r>
        <w:rPr>
          <w:rFonts w:ascii="宋体" w:hAnsi="宋体" w:hint="eastAsia"/>
          <w:szCs w:val="21"/>
        </w:rPr>
        <w:t>短波疗法</w:t>
      </w:r>
      <w:r>
        <w:rPr>
          <w:rFonts w:ascii="宋体" w:hAnsi="宋体" w:hint="eastAsia"/>
          <w:szCs w:val="21"/>
        </w:rPr>
        <w:t xml:space="preserve">        B. </w:t>
      </w:r>
      <w:r>
        <w:rPr>
          <w:rFonts w:ascii="宋体" w:hAnsi="宋体" w:hint="eastAsia"/>
          <w:szCs w:val="21"/>
        </w:rPr>
        <w:t>音频电疗法</w:t>
      </w:r>
      <w:r>
        <w:rPr>
          <w:rFonts w:ascii="宋体" w:hAnsi="宋体" w:hint="eastAsia"/>
          <w:szCs w:val="21"/>
        </w:rPr>
        <w:t xml:space="preserve">       C</w:t>
      </w:r>
      <w:r>
        <w:rPr>
          <w:rFonts w:ascii="宋体" w:hAnsi="宋体" w:cs="Arial" w:hint="eastAsia"/>
          <w:color w:val="000000"/>
          <w:szCs w:val="21"/>
        </w:rPr>
        <w:t>．</w:t>
      </w:r>
      <w:r>
        <w:rPr>
          <w:rFonts w:ascii="宋体" w:hAnsi="宋体" w:hint="eastAsia"/>
          <w:szCs w:val="21"/>
        </w:rPr>
        <w:t>微波疗法</w:t>
      </w:r>
      <w:r>
        <w:rPr>
          <w:rFonts w:ascii="宋体" w:hAnsi="宋体" w:hint="eastAsia"/>
          <w:szCs w:val="21"/>
        </w:rPr>
        <w:t xml:space="preserve">         D</w:t>
      </w:r>
      <w:r>
        <w:rPr>
          <w:rFonts w:ascii="宋体" w:hAnsi="宋体" w:cs="Arial" w:hint="eastAsia"/>
          <w:color w:val="000000"/>
          <w:szCs w:val="21"/>
        </w:rPr>
        <w:t>．</w:t>
      </w:r>
      <w:r>
        <w:rPr>
          <w:rFonts w:ascii="宋体" w:hAnsi="宋体" w:hint="eastAsia"/>
          <w:szCs w:val="21"/>
        </w:rPr>
        <w:t>超短波疗法</w:t>
      </w:r>
    </w:p>
    <w:p w:rsidR="00C64A3A" w:rsidRDefault="00A605BA">
      <w:pPr>
        <w:rPr>
          <w:rFonts w:ascii="宋体" w:hAnsi="宋体"/>
          <w:szCs w:val="21"/>
        </w:rPr>
      </w:pPr>
      <w:r>
        <w:rPr>
          <w:rFonts w:ascii="宋体" w:hAnsi="宋体" w:hint="eastAsia"/>
          <w:szCs w:val="21"/>
        </w:rPr>
        <w:t>4</w:t>
      </w:r>
      <w:r>
        <w:rPr>
          <w:rFonts w:ascii="宋体" w:hAnsi="宋体" w:hint="eastAsia"/>
          <w:szCs w:val="21"/>
        </w:rPr>
        <w:t>、下列疾病不适宜进行吞咽训练的是（</w:t>
      </w:r>
      <w:r>
        <w:rPr>
          <w:rFonts w:ascii="宋体" w:hAnsi="宋体" w:hint="eastAsia"/>
          <w:szCs w:val="21"/>
        </w:rPr>
        <w:t xml:space="preserve">      </w:t>
      </w:r>
      <w:r>
        <w:rPr>
          <w:rFonts w:ascii="宋体" w:hAnsi="宋体" w:hint="eastAsia"/>
          <w:szCs w:val="21"/>
        </w:rPr>
        <w:t>）。</w:t>
      </w:r>
    </w:p>
    <w:p w:rsidR="00C64A3A" w:rsidRDefault="00A605BA">
      <w:pPr>
        <w:ind w:firstLineChars="150" w:firstLine="315"/>
        <w:rPr>
          <w:rFonts w:ascii="宋体" w:hAnsi="宋体"/>
          <w:szCs w:val="21"/>
        </w:rPr>
      </w:pPr>
      <w:r>
        <w:rPr>
          <w:rFonts w:ascii="宋体" w:hAnsi="宋体" w:hint="eastAsia"/>
          <w:szCs w:val="21"/>
        </w:rPr>
        <w:t xml:space="preserve">A. </w:t>
      </w:r>
      <w:r>
        <w:rPr>
          <w:rFonts w:ascii="宋体" w:hAnsi="宋体" w:hint="eastAsia"/>
          <w:szCs w:val="21"/>
        </w:rPr>
        <w:t>腰椎间盘突出症</w:t>
      </w:r>
      <w:r>
        <w:rPr>
          <w:rFonts w:ascii="宋体" w:hAnsi="宋体" w:hint="eastAsia"/>
          <w:szCs w:val="21"/>
        </w:rPr>
        <w:t xml:space="preserve">                            B</w:t>
      </w:r>
      <w:r>
        <w:rPr>
          <w:rFonts w:ascii="宋体" w:hAnsi="宋体" w:cs="Arial" w:hint="eastAsia"/>
          <w:color w:val="000000"/>
          <w:szCs w:val="21"/>
        </w:rPr>
        <w:t>．</w:t>
      </w:r>
      <w:r>
        <w:rPr>
          <w:rFonts w:ascii="宋体" w:hAnsi="宋体" w:hint="eastAsia"/>
          <w:szCs w:val="21"/>
        </w:rPr>
        <w:t>中度至严重老年痴呆症</w:t>
      </w:r>
    </w:p>
    <w:p w:rsidR="00C64A3A" w:rsidRDefault="00A605BA">
      <w:pPr>
        <w:ind w:firstLineChars="150" w:firstLine="315"/>
        <w:rPr>
          <w:rFonts w:ascii="宋体" w:hAnsi="宋体"/>
          <w:szCs w:val="21"/>
        </w:rPr>
      </w:pPr>
      <w:r>
        <w:rPr>
          <w:rFonts w:ascii="宋体" w:hAnsi="宋体" w:hint="eastAsia"/>
          <w:szCs w:val="21"/>
        </w:rPr>
        <w:t>C</w:t>
      </w:r>
      <w:r>
        <w:rPr>
          <w:rFonts w:ascii="宋体" w:hAnsi="宋体" w:cs="Arial" w:hint="eastAsia"/>
          <w:color w:val="000000"/>
          <w:szCs w:val="21"/>
        </w:rPr>
        <w:t>．</w:t>
      </w:r>
      <w:r>
        <w:rPr>
          <w:rFonts w:ascii="宋体" w:hAnsi="宋体" w:hint="eastAsia"/>
          <w:szCs w:val="21"/>
        </w:rPr>
        <w:t>神智错乱者</w:t>
      </w:r>
      <w:r>
        <w:rPr>
          <w:rFonts w:ascii="宋体" w:hAnsi="宋体" w:hint="eastAsia"/>
          <w:szCs w:val="21"/>
        </w:rPr>
        <w:t xml:space="preserve">                                D. </w:t>
      </w:r>
      <w:r>
        <w:rPr>
          <w:rFonts w:ascii="宋体" w:hAnsi="宋体" w:hint="eastAsia"/>
          <w:szCs w:val="21"/>
        </w:rPr>
        <w:t>运动神</w:t>
      </w:r>
      <w:r>
        <w:rPr>
          <w:rFonts w:ascii="宋体" w:hAnsi="宋体" w:hint="eastAsia"/>
          <w:szCs w:val="21"/>
        </w:rPr>
        <w:t>经元疾病</w:t>
      </w:r>
    </w:p>
    <w:p w:rsidR="00C64A3A" w:rsidRDefault="00A605BA">
      <w:pPr>
        <w:rPr>
          <w:rFonts w:ascii="宋体" w:hAnsi="宋体" w:cs="Arial"/>
          <w:color w:val="000000"/>
          <w:szCs w:val="21"/>
        </w:rPr>
      </w:pPr>
      <w:r>
        <w:rPr>
          <w:rFonts w:ascii="宋体" w:hAnsi="宋体" w:cs="Arial" w:hint="eastAsia"/>
          <w:color w:val="000000"/>
          <w:szCs w:val="21"/>
        </w:rPr>
        <w:t>5</w:t>
      </w:r>
      <w:r>
        <w:rPr>
          <w:rFonts w:ascii="宋体" w:hAnsi="宋体" w:cs="Arial" w:hint="eastAsia"/>
          <w:color w:val="000000"/>
          <w:szCs w:val="21"/>
        </w:rPr>
        <w:t>、下列哪些属于按用力方式分类的人体运动</w:t>
      </w:r>
      <w:r>
        <w:rPr>
          <w:rFonts w:ascii="宋体" w:hAnsi="宋体" w:hint="eastAsia"/>
          <w:szCs w:val="21"/>
        </w:rPr>
        <w:t>（</w:t>
      </w:r>
      <w:r>
        <w:rPr>
          <w:rFonts w:ascii="宋体" w:hAnsi="宋体" w:hint="eastAsia"/>
          <w:szCs w:val="21"/>
        </w:rPr>
        <w:t xml:space="preserve">      </w:t>
      </w:r>
      <w:r>
        <w:rPr>
          <w:rFonts w:ascii="宋体" w:hAnsi="宋体" w:hint="eastAsia"/>
          <w:szCs w:val="21"/>
        </w:rPr>
        <w:t>）</w:t>
      </w:r>
      <w:r>
        <w:rPr>
          <w:rFonts w:ascii="宋体" w:hAnsi="宋体" w:cs="Arial" w:hint="eastAsia"/>
          <w:color w:val="000000"/>
          <w:szCs w:val="21"/>
        </w:rPr>
        <w:t>。</w:t>
      </w:r>
    </w:p>
    <w:p w:rsidR="00C64A3A" w:rsidRDefault="00A605BA">
      <w:pPr>
        <w:ind w:firstLineChars="150" w:firstLine="315"/>
        <w:rPr>
          <w:rFonts w:ascii="宋体" w:hAnsi="宋体" w:cs="Arial"/>
          <w:color w:val="000000"/>
          <w:szCs w:val="21"/>
        </w:rPr>
      </w:pPr>
      <w:r>
        <w:rPr>
          <w:rFonts w:ascii="宋体" w:hAnsi="宋体" w:cs="Arial" w:hint="eastAsia"/>
          <w:color w:val="000000"/>
          <w:szCs w:val="21"/>
        </w:rPr>
        <w:t>A</w:t>
      </w:r>
      <w:r>
        <w:rPr>
          <w:rFonts w:ascii="宋体" w:hAnsi="宋体" w:cs="Arial" w:hint="eastAsia"/>
          <w:color w:val="000000"/>
          <w:szCs w:val="21"/>
        </w:rPr>
        <w:t>．被动运动</w:t>
      </w:r>
      <w:r>
        <w:rPr>
          <w:rFonts w:ascii="宋体" w:hAnsi="宋体" w:cs="Arial" w:hint="eastAsia"/>
          <w:color w:val="000000"/>
          <w:szCs w:val="21"/>
        </w:rPr>
        <w:t xml:space="preserve">        B</w:t>
      </w:r>
      <w:r>
        <w:rPr>
          <w:rFonts w:ascii="宋体" w:hAnsi="宋体" w:cs="Arial" w:hint="eastAsia"/>
          <w:color w:val="000000"/>
          <w:szCs w:val="21"/>
        </w:rPr>
        <w:t>．主动运动</w:t>
      </w:r>
      <w:r>
        <w:rPr>
          <w:rFonts w:ascii="宋体" w:hAnsi="宋体" w:cs="Arial" w:hint="eastAsia"/>
          <w:color w:val="000000"/>
          <w:szCs w:val="21"/>
        </w:rPr>
        <w:t xml:space="preserve">          C</w:t>
      </w:r>
      <w:r>
        <w:rPr>
          <w:rFonts w:ascii="宋体" w:hAnsi="宋体" w:cs="Arial" w:hint="eastAsia"/>
          <w:color w:val="000000"/>
          <w:szCs w:val="21"/>
        </w:rPr>
        <w:t>．全身运动</w:t>
      </w:r>
      <w:r>
        <w:rPr>
          <w:rFonts w:ascii="宋体" w:hAnsi="宋体" w:cs="Arial" w:hint="eastAsia"/>
          <w:color w:val="000000"/>
          <w:szCs w:val="21"/>
        </w:rPr>
        <w:t xml:space="preserve">         D</w:t>
      </w:r>
      <w:r>
        <w:rPr>
          <w:rFonts w:ascii="宋体" w:hAnsi="宋体" w:cs="Arial" w:hint="eastAsia"/>
          <w:color w:val="000000"/>
          <w:szCs w:val="21"/>
        </w:rPr>
        <w:t>．局部运动</w:t>
      </w:r>
    </w:p>
    <w:p w:rsidR="00C64A3A" w:rsidRDefault="00A605BA">
      <w:pPr>
        <w:rPr>
          <w:rFonts w:ascii="宋体" w:hAnsi="宋体"/>
          <w:b/>
          <w:szCs w:val="21"/>
        </w:rPr>
      </w:pPr>
      <w:r>
        <w:rPr>
          <w:rFonts w:ascii="宋体" w:hAnsi="宋体"/>
          <w:b/>
          <w:szCs w:val="21"/>
        </w:rPr>
        <w:t>三、填空题</w:t>
      </w:r>
    </w:p>
    <w:p w:rsidR="00C64A3A" w:rsidRDefault="00A605BA">
      <w:pPr>
        <w:rPr>
          <w:rFonts w:ascii="宋体" w:hAnsi="宋体"/>
          <w:szCs w:val="21"/>
        </w:rPr>
      </w:pPr>
      <w:r>
        <w:rPr>
          <w:rFonts w:ascii="宋体" w:hAnsi="宋体" w:hint="eastAsia"/>
          <w:szCs w:val="21"/>
        </w:rPr>
        <w:t>1</w:t>
      </w:r>
      <w:r>
        <w:rPr>
          <w:rFonts w:ascii="宋体" w:hAnsi="宋体" w:hint="eastAsia"/>
          <w:szCs w:val="21"/>
        </w:rPr>
        <w:t>、按照关节组织结构分类，可分为</w:t>
      </w:r>
      <w:r>
        <w:rPr>
          <w:rFonts w:ascii="宋体" w:hAnsi="宋体" w:hint="eastAsia"/>
          <w:szCs w:val="21"/>
          <w:u w:val="single"/>
        </w:rPr>
        <w:t xml:space="preserve">           </w:t>
      </w:r>
      <w:r>
        <w:rPr>
          <w:rFonts w:ascii="宋体" w:hAnsi="宋体" w:hint="eastAsia"/>
          <w:szCs w:val="21"/>
        </w:rPr>
        <w:t>关节、</w:t>
      </w:r>
      <w:r>
        <w:rPr>
          <w:rFonts w:ascii="宋体" w:hAnsi="宋体" w:hint="eastAsia"/>
          <w:szCs w:val="21"/>
          <w:u w:val="single"/>
        </w:rPr>
        <w:t xml:space="preserve">           </w:t>
      </w:r>
      <w:r>
        <w:rPr>
          <w:rFonts w:ascii="宋体" w:hAnsi="宋体" w:hint="eastAsia"/>
          <w:szCs w:val="21"/>
        </w:rPr>
        <w:t>关节和</w:t>
      </w:r>
      <w:r>
        <w:rPr>
          <w:rFonts w:ascii="宋体" w:hAnsi="宋体" w:hint="eastAsia"/>
          <w:szCs w:val="21"/>
          <w:u w:val="single"/>
        </w:rPr>
        <w:t xml:space="preserve">          </w:t>
      </w:r>
      <w:r>
        <w:rPr>
          <w:rFonts w:ascii="宋体" w:hAnsi="宋体" w:hint="eastAsia"/>
          <w:szCs w:val="21"/>
        </w:rPr>
        <w:t>关节。</w:t>
      </w:r>
    </w:p>
    <w:p w:rsidR="00C64A3A" w:rsidRDefault="00A605BA">
      <w:pPr>
        <w:rPr>
          <w:rFonts w:ascii="宋体" w:hAnsi="宋体"/>
          <w:szCs w:val="21"/>
        </w:rPr>
      </w:pPr>
      <w:r>
        <w:rPr>
          <w:rFonts w:ascii="宋体" w:hAnsi="宋体" w:hint="eastAsia"/>
          <w:szCs w:val="21"/>
        </w:rPr>
        <w:t>2</w:t>
      </w:r>
      <w:r>
        <w:rPr>
          <w:rFonts w:ascii="宋体" w:hAnsi="宋体" w:hint="eastAsia"/>
          <w:szCs w:val="21"/>
        </w:rPr>
        <w:t>、运动学包括</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rPr>
        <w:t>等。</w:t>
      </w:r>
    </w:p>
    <w:p w:rsidR="00C64A3A" w:rsidRDefault="00A605BA">
      <w:pPr>
        <w:rPr>
          <w:rFonts w:ascii="宋体" w:hAnsi="宋体"/>
          <w:szCs w:val="21"/>
        </w:rPr>
      </w:pPr>
      <w:r>
        <w:rPr>
          <w:rFonts w:ascii="宋体" w:hAnsi="宋体" w:hint="eastAsia"/>
          <w:szCs w:val="21"/>
        </w:rPr>
        <w:t>3</w:t>
      </w:r>
      <w:r>
        <w:rPr>
          <w:rFonts w:ascii="宋体" w:hAnsi="宋体" w:hint="eastAsia"/>
          <w:szCs w:val="21"/>
        </w:rPr>
        <w:t>、激光是一种</w:t>
      </w:r>
      <w:r>
        <w:rPr>
          <w:rFonts w:ascii="宋体" w:hAnsi="宋体" w:hint="eastAsia"/>
          <w:szCs w:val="21"/>
          <w:u w:val="single"/>
        </w:rPr>
        <w:t xml:space="preserve">              </w:t>
      </w:r>
      <w:r>
        <w:rPr>
          <w:rFonts w:ascii="宋体" w:hAnsi="宋体" w:hint="eastAsia"/>
          <w:szCs w:val="21"/>
        </w:rPr>
        <w:t>、亮度高、</w:t>
      </w:r>
      <w:r>
        <w:rPr>
          <w:rFonts w:ascii="宋体" w:hAnsi="宋体" w:hint="eastAsia"/>
          <w:szCs w:val="21"/>
          <w:u w:val="single"/>
        </w:rPr>
        <w:t xml:space="preserve">              </w:t>
      </w:r>
      <w:r>
        <w:rPr>
          <w:rFonts w:ascii="宋体" w:hAnsi="宋体" w:hint="eastAsia"/>
          <w:szCs w:val="21"/>
        </w:rPr>
        <w:t>、相干性好的光。</w:t>
      </w:r>
    </w:p>
    <w:p w:rsidR="00C64A3A" w:rsidRDefault="00A605BA">
      <w:pPr>
        <w:rPr>
          <w:rFonts w:ascii="宋体" w:hAnsi="宋体"/>
          <w:szCs w:val="21"/>
        </w:rPr>
      </w:pPr>
      <w:r>
        <w:rPr>
          <w:rFonts w:ascii="宋体" w:hAnsi="宋体" w:hint="eastAsia"/>
          <w:szCs w:val="21"/>
        </w:rPr>
        <w:t>4</w:t>
      </w:r>
      <w:r>
        <w:rPr>
          <w:rFonts w:ascii="宋体" w:hAnsi="宋体" w:hint="eastAsia"/>
          <w:szCs w:val="21"/>
        </w:rPr>
        <w:t>、临床常用的肌力评定方法有两种：</w:t>
      </w:r>
      <w:r>
        <w:rPr>
          <w:rFonts w:ascii="宋体" w:hAnsi="宋体" w:hint="eastAsia"/>
          <w:szCs w:val="21"/>
          <w:u w:val="single"/>
        </w:rPr>
        <w:t xml:space="preserve">                 </w:t>
      </w:r>
      <w:r>
        <w:rPr>
          <w:rFonts w:ascii="宋体" w:hAnsi="宋体" w:hint="eastAsia"/>
          <w:szCs w:val="21"/>
        </w:rPr>
        <w:t>和</w:t>
      </w:r>
      <w:r>
        <w:rPr>
          <w:rFonts w:ascii="宋体" w:hAnsi="宋体" w:hint="eastAsia"/>
          <w:szCs w:val="21"/>
          <w:u w:val="single"/>
        </w:rPr>
        <w:t xml:space="preserve">                 </w:t>
      </w:r>
      <w:r>
        <w:rPr>
          <w:rFonts w:ascii="宋体" w:hAnsi="宋体" w:hint="eastAsia"/>
          <w:szCs w:val="21"/>
        </w:rPr>
        <w:t>。</w:t>
      </w:r>
    </w:p>
    <w:p w:rsidR="00C64A3A" w:rsidRDefault="00A605BA">
      <w:pPr>
        <w:rPr>
          <w:rFonts w:ascii="宋体" w:hAnsi="宋体"/>
          <w:szCs w:val="21"/>
        </w:rPr>
      </w:pPr>
      <w:r>
        <w:rPr>
          <w:rFonts w:ascii="宋体" w:hAnsi="宋体" w:hint="eastAsia"/>
          <w:szCs w:val="21"/>
        </w:rPr>
        <w:t>5</w:t>
      </w:r>
      <w:r>
        <w:rPr>
          <w:rFonts w:ascii="宋体" w:hAnsi="宋体" w:hint="eastAsia"/>
          <w:szCs w:val="21"/>
        </w:rPr>
        <w:t>、心肺功能是人体</w:t>
      </w:r>
      <w:r>
        <w:rPr>
          <w:rFonts w:ascii="宋体" w:hAnsi="宋体" w:hint="eastAsia"/>
          <w:szCs w:val="21"/>
          <w:u w:val="single"/>
        </w:rPr>
        <w:t xml:space="preserve">                 </w:t>
      </w:r>
      <w:r>
        <w:rPr>
          <w:rFonts w:ascii="宋体" w:hAnsi="宋体" w:hint="eastAsia"/>
          <w:szCs w:val="21"/>
        </w:rPr>
        <w:t>和人体</w:t>
      </w:r>
      <w:r>
        <w:rPr>
          <w:rFonts w:ascii="宋体" w:hAnsi="宋体" w:hint="eastAsia"/>
          <w:szCs w:val="21"/>
          <w:u w:val="single"/>
        </w:rPr>
        <w:t xml:space="preserve">                 </w:t>
      </w:r>
      <w:r>
        <w:rPr>
          <w:rFonts w:ascii="宋体" w:hAnsi="宋体" w:hint="eastAsia"/>
          <w:szCs w:val="21"/>
        </w:rPr>
        <w:t>的基础。</w:t>
      </w:r>
    </w:p>
    <w:p w:rsidR="00C64A3A" w:rsidRDefault="00A605BA">
      <w:pPr>
        <w:ind w:left="315" w:hangingChars="150" w:hanging="315"/>
        <w:rPr>
          <w:rFonts w:ascii="宋体" w:hAnsi="宋体"/>
          <w:szCs w:val="21"/>
        </w:rPr>
      </w:pPr>
      <w:r>
        <w:rPr>
          <w:rFonts w:ascii="宋体" w:hAnsi="宋体" w:hint="eastAsia"/>
          <w:szCs w:val="21"/>
        </w:rPr>
        <w:t>6</w:t>
      </w:r>
      <w:r>
        <w:rPr>
          <w:rFonts w:ascii="宋体" w:hAnsi="宋体" w:hint="eastAsia"/>
          <w:szCs w:val="21"/>
        </w:rPr>
        <w:t>、认识是一种人们了解外界事物的活动，即知识的</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rPr>
        <w:t>和</w:t>
      </w:r>
      <w:r>
        <w:rPr>
          <w:rFonts w:ascii="宋体" w:hAnsi="宋体" w:hint="eastAsia"/>
          <w:szCs w:val="21"/>
          <w:u w:val="single"/>
        </w:rPr>
        <w:t xml:space="preserve">        </w:t>
      </w:r>
      <w:r>
        <w:rPr>
          <w:rFonts w:ascii="宋体" w:hAnsi="宋体" w:hint="eastAsia"/>
          <w:szCs w:val="21"/>
        </w:rPr>
        <w:t>过程，它是体现功能和行为的智力过程，是人类适应于周围环境的才智。</w:t>
      </w:r>
    </w:p>
    <w:p w:rsidR="00C64A3A" w:rsidRDefault="00A605BA">
      <w:pPr>
        <w:rPr>
          <w:rFonts w:ascii="宋体" w:hAnsi="宋体"/>
          <w:szCs w:val="21"/>
        </w:rPr>
      </w:pPr>
      <w:r>
        <w:rPr>
          <w:rFonts w:ascii="宋体" w:hAnsi="宋体" w:hint="eastAsia"/>
          <w:szCs w:val="21"/>
        </w:rPr>
        <w:lastRenderedPageBreak/>
        <w:t>7</w:t>
      </w:r>
      <w:r>
        <w:rPr>
          <w:rFonts w:ascii="宋体" w:hAnsi="宋体" w:hint="eastAsia"/>
          <w:szCs w:val="21"/>
        </w:rPr>
        <w:t>、脑卒中根据病因和临床表现的不同，分为</w:t>
      </w:r>
      <w:r>
        <w:rPr>
          <w:rFonts w:ascii="宋体" w:hAnsi="宋体" w:hint="eastAsia"/>
          <w:szCs w:val="21"/>
          <w:u w:val="single"/>
        </w:rPr>
        <w:t xml:space="preserve">          </w:t>
      </w:r>
      <w:r>
        <w:rPr>
          <w:rFonts w:ascii="宋体" w:hAnsi="宋体" w:hint="eastAsia"/>
          <w:szCs w:val="21"/>
        </w:rPr>
        <w:t>和</w:t>
      </w:r>
      <w:r>
        <w:rPr>
          <w:rFonts w:ascii="宋体" w:hAnsi="宋体" w:hint="eastAsia"/>
          <w:szCs w:val="21"/>
          <w:u w:val="single"/>
        </w:rPr>
        <w:t xml:space="preserve">          </w:t>
      </w:r>
      <w:r>
        <w:rPr>
          <w:rFonts w:ascii="宋体" w:hAnsi="宋体" w:hint="eastAsia"/>
          <w:szCs w:val="21"/>
        </w:rPr>
        <w:t>两大类。</w:t>
      </w:r>
    </w:p>
    <w:p w:rsidR="00C64A3A" w:rsidRDefault="00A605BA">
      <w:pPr>
        <w:rPr>
          <w:rFonts w:ascii="宋体" w:hAnsi="宋体"/>
          <w:szCs w:val="21"/>
        </w:rPr>
      </w:pPr>
      <w:r>
        <w:rPr>
          <w:rFonts w:ascii="宋体" w:hAnsi="宋体" w:hint="eastAsia"/>
          <w:szCs w:val="21"/>
        </w:rPr>
        <w:t>8</w:t>
      </w:r>
      <w:r>
        <w:rPr>
          <w:rFonts w:ascii="宋体" w:hAnsi="宋体" w:hint="eastAsia"/>
          <w:szCs w:val="21"/>
        </w:rPr>
        <w:t>、机体内肌肉组织有三种：</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rPr>
        <w:t>。</w:t>
      </w:r>
    </w:p>
    <w:p w:rsidR="00C64A3A" w:rsidRDefault="00A605BA">
      <w:pPr>
        <w:rPr>
          <w:rFonts w:ascii="宋体" w:hAnsi="宋体"/>
          <w:b/>
          <w:szCs w:val="21"/>
        </w:rPr>
      </w:pPr>
      <w:r>
        <w:rPr>
          <w:rFonts w:ascii="宋体" w:hAnsi="宋体"/>
          <w:b/>
          <w:szCs w:val="21"/>
        </w:rPr>
        <w:t>四、名词解释</w:t>
      </w:r>
    </w:p>
    <w:p w:rsidR="00C64A3A" w:rsidRDefault="00A605BA">
      <w:pPr>
        <w:rPr>
          <w:rFonts w:ascii="宋体" w:hAnsi="宋体"/>
          <w:szCs w:val="21"/>
        </w:rPr>
      </w:pPr>
      <w:r>
        <w:rPr>
          <w:rFonts w:ascii="宋体" w:hAnsi="宋体" w:hint="eastAsia"/>
          <w:szCs w:val="21"/>
        </w:rPr>
        <w:t>1</w:t>
      </w:r>
      <w:r>
        <w:rPr>
          <w:rFonts w:ascii="宋体" w:hAnsi="宋体" w:hint="eastAsia"/>
          <w:szCs w:val="21"/>
        </w:rPr>
        <w:t>、残疾</w:t>
      </w:r>
    </w:p>
    <w:p w:rsidR="00C64A3A" w:rsidRDefault="00A605BA">
      <w:pPr>
        <w:rPr>
          <w:rFonts w:ascii="宋体" w:hAnsi="宋体"/>
          <w:szCs w:val="21"/>
        </w:rPr>
      </w:pPr>
      <w:r>
        <w:rPr>
          <w:rFonts w:ascii="宋体" w:hAnsi="宋体" w:hint="eastAsia"/>
          <w:szCs w:val="21"/>
        </w:rPr>
        <w:t>2</w:t>
      </w:r>
      <w:r>
        <w:rPr>
          <w:rFonts w:ascii="宋体" w:hAnsi="宋体" w:hint="eastAsia"/>
          <w:szCs w:val="21"/>
        </w:rPr>
        <w:t>、骨质疏松症</w:t>
      </w:r>
    </w:p>
    <w:p w:rsidR="00C64A3A" w:rsidRDefault="00A605BA">
      <w:pPr>
        <w:rPr>
          <w:rFonts w:ascii="宋体" w:hAnsi="宋体"/>
          <w:szCs w:val="21"/>
        </w:rPr>
      </w:pPr>
      <w:r>
        <w:rPr>
          <w:rFonts w:ascii="宋体" w:hAnsi="宋体" w:hint="eastAsia"/>
          <w:szCs w:val="21"/>
        </w:rPr>
        <w:t>3</w:t>
      </w:r>
      <w:r>
        <w:rPr>
          <w:rFonts w:ascii="宋体" w:hAnsi="宋体" w:hint="eastAsia"/>
          <w:szCs w:val="21"/>
        </w:rPr>
        <w:t>、</w:t>
      </w:r>
      <w:r>
        <w:rPr>
          <w:rFonts w:ascii="宋体" w:hAnsi="宋体" w:hint="eastAsia"/>
          <w:szCs w:val="21"/>
        </w:rPr>
        <w:t>ADL</w:t>
      </w:r>
    </w:p>
    <w:p w:rsidR="00C64A3A" w:rsidRDefault="00A605BA">
      <w:pPr>
        <w:rPr>
          <w:rFonts w:ascii="宋体" w:hAnsi="宋体"/>
          <w:szCs w:val="21"/>
        </w:rPr>
      </w:pPr>
      <w:r>
        <w:rPr>
          <w:rFonts w:ascii="宋体" w:hAnsi="宋体" w:hint="eastAsia"/>
          <w:szCs w:val="21"/>
        </w:rPr>
        <w:t>4</w:t>
      </w:r>
      <w:r>
        <w:rPr>
          <w:rFonts w:ascii="宋体" w:hAnsi="宋体" w:hint="eastAsia"/>
          <w:szCs w:val="21"/>
        </w:rPr>
        <w:t>、脑性瘫痪</w:t>
      </w:r>
    </w:p>
    <w:p w:rsidR="00C64A3A" w:rsidRDefault="00A605BA">
      <w:pPr>
        <w:rPr>
          <w:rFonts w:ascii="宋体" w:hAnsi="宋体"/>
          <w:szCs w:val="21"/>
        </w:rPr>
      </w:pPr>
      <w:r>
        <w:rPr>
          <w:rFonts w:ascii="宋体" w:hAnsi="宋体" w:hint="eastAsia"/>
          <w:szCs w:val="21"/>
        </w:rPr>
        <w:t>5</w:t>
      </w:r>
      <w:r>
        <w:rPr>
          <w:rFonts w:ascii="宋体" w:hAnsi="宋体" w:hint="eastAsia"/>
          <w:szCs w:val="21"/>
        </w:rPr>
        <w:t>、假肢</w:t>
      </w:r>
    </w:p>
    <w:p w:rsidR="00C64A3A" w:rsidRDefault="00A605BA">
      <w:pPr>
        <w:spacing w:line="360" w:lineRule="auto"/>
        <w:rPr>
          <w:rFonts w:ascii="宋体" w:hAnsi="宋体"/>
          <w:b/>
        </w:rPr>
      </w:pPr>
      <w:r>
        <w:rPr>
          <w:rFonts w:ascii="宋体" w:hAnsi="宋体"/>
          <w:b/>
        </w:rPr>
        <w:t>五、简答题</w:t>
      </w:r>
    </w:p>
    <w:p w:rsidR="00C64A3A" w:rsidRDefault="00A605BA">
      <w:pPr>
        <w:spacing w:line="360" w:lineRule="auto"/>
        <w:rPr>
          <w:rFonts w:ascii="ˎ̥" w:hAnsi="ˎ̥" w:cs="Arial"/>
          <w:color w:val="000000"/>
          <w:szCs w:val="21"/>
        </w:rPr>
      </w:pPr>
      <w:r>
        <w:rPr>
          <w:rFonts w:ascii="ˎ̥" w:hAnsi="ˎ̥" w:cs="Arial" w:hint="eastAsia"/>
          <w:color w:val="000000"/>
          <w:szCs w:val="21"/>
        </w:rPr>
        <w:t>1</w:t>
      </w:r>
      <w:r>
        <w:rPr>
          <w:rFonts w:ascii="ˎ̥" w:hAnsi="ˎ̥" w:cs="Arial" w:hint="eastAsia"/>
          <w:color w:val="000000"/>
          <w:szCs w:val="21"/>
        </w:rPr>
        <w:t>、简述</w:t>
      </w:r>
      <w:r>
        <w:rPr>
          <w:rFonts w:ascii="ˎ̥" w:hAnsi="ˎ̥" w:cs="Arial" w:hint="eastAsia"/>
          <w:color w:val="000000"/>
          <w:szCs w:val="21"/>
        </w:rPr>
        <w:t>ADL</w:t>
      </w:r>
      <w:r>
        <w:rPr>
          <w:rFonts w:ascii="ˎ̥" w:hAnsi="ˎ̥" w:cs="Arial" w:hint="eastAsia"/>
          <w:color w:val="000000"/>
          <w:szCs w:val="21"/>
        </w:rPr>
        <w:t>评定目的。</w:t>
      </w:r>
    </w:p>
    <w:p w:rsidR="00C64A3A" w:rsidRDefault="00A605BA">
      <w:pPr>
        <w:spacing w:line="280" w:lineRule="exact"/>
        <w:rPr>
          <w:rFonts w:ascii="ˎ̥" w:hAnsi="ˎ̥" w:cs="Arial"/>
          <w:color w:val="000000"/>
          <w:szCs w:val="21"/>
        </w:rPr>
      </w:pPr>
      <w:r>
        <w:rPr>
          <w:rFonts w:ascii="ˎ̥" w:hAnsi="ˎ̥" w:cs="Arial" w:hint="eastAsia"/>
          <w:color w:val="000000"/>
          <w:szCs w:val="21"/>
        </w:rPr>
        <w:t>2</w:t>
      </w:r>
      <w:r>
        <w:rPr>
          <w:rFonts w:ascii="ˎ̥" w:hAnsi="ˎ̥" w:cs="Arial" w:hint="eastAsia"/>
          <w:color w:val="000000"/>
          <w:szCs w:val="21"/>
        </w:rPr>
        <w:t>、脑血管病患者康复护理目标。</w:t>
      </w:r>
    </w:p>
    <w:p w:rsidR="00C64A3A" w:rsidRDefault="00A605BA">
      <w:r>
        <w:rPr>
          <w:rFonts w:hint="eastAsia"/>
        </w:rPr>
        <w:t>3</w:t>
      </w:r>
      <w:r>
        <w:rPr>
          <w:rFonts w:hint="eastAsia"/>
        </w:rPr>
        <w:t>、社区康复目标。</w:t>
      </w:r>
    </w:p>
    <w:p w:rsidR="00C64A3A" w:rsidRDefault="00A605BA">
      <w:pPr>
        <w:spacing w:line="280" w:lineRule="exact"/>
        <w:rPr>
          <w:rFonts w:ascii="ˎ̥" w:hAnsi="ˎ̥" w:cs="Arial"/>
          <w:color w:val="000000"/>
          <w:szCs w:val="21"/>
        </w:rPr>
      </w:pPr>
      <w:r>
        <w:rPr>
          <w:rFonts w:ascii="ˎ̥" w:hAnsi="ˎ̥" w:cs="Arial" w:hint="eastAsia"/>
          <w:color w:val="000000"/>
          <w:szCs w:val="21"/>
        </w:rPr>
        <w:t>4</w:t>
      </w:r>
      <w:r>
        <w:rPr>
          <w:rFonts w:ascii="ˎ̥" w:hAnsi="ˎ̥" w:cs="Arial" w:hint="eastAsia"/>
          <w:color w:val="000000"/>
          <w:szCs w:val="21"/>
        </w:rPr>
        <w:t>、简述构音障碍的治疗目标。</w:t>
      </w:r>
    </w:p>
    <w:p w:rsidR="00C64A3A" w:rsidRDefault="00A605BA">
      <w:pPr>
        <w:spacing w:line="280" w:lineRule="exact"/>
        <w:rPr>
          <w:rFonts w:ascii="ˎ̥" w:hAnsi="ˎ̥" w:cs="Arial"/>
          <w:color w:val="000000"/>
          <w:szCs w:val="21"/>
        </w:rPr>
      </w:pPr>
      <w:r>
        <w:rPr>
          <w:rFonts w:ascii="ˎ̥" w:hAnsi="ˎ̥" w:cs="Arial" w:hint="eastAsia"/>
          <w:color w:val="000000"/>
          <w:szCs w:val="21"/>
        </w:rPr>
        <w:t>5</w:t>
      </w:r>
      <w:r>
        <w:rPr>
          <w:rFonts w:ascii="ˎ̥" w:hAnsi="ˎ̥" w:cs="Arial" w:hint="eastAsia"/>
          <w:color w:val="000000"/>
          <w:szCs w:val="21"/>
        </w:rPr>
        <w:t>、医用中频电流有哪些特征。</w:t>
      </w:r>
    </w:p>
    <w:p w:rsidR="00015AAD" w:rsidRDefault="00015AAD">
      <w:pPr>
        <w:spacing w:line="360" w:lineRule="auto"/>
        <w:jc w:val="center"/>
        <w:rPr>
          <w:rFonts w:ascii="黑体" w:eastAsia="黑体" w:hAnsi="宋体" w:hint="eastAsia"/>
          <w:b/>
          <w:sz w:val="32"/>
          <w:szCs w:val="32"/>
        </w:rPr>
      </w:pPr>
    </w:p>
    <w:p w:rsidR="00015AAD" w:rsidRDefault="00015AAD">
      <w:pPr>
        <w:spacing w:line="360" w:lineRule="auto"/>
        <w:jc w:val="center"/>
        <w:rPr>
          <w:rFonts w:ascii="黑体" w:eastAsia="黑体" w:hAnsi="宋体" w:hint="eastAsia"/>
          <w:b/>
          <w:sz w:val="32"/>
          <w:szCs w:val="32"/>
        </w:rPr>
      </w:pPr>
    </w:p>
    <w:p w:rsidR="00C64A3A" w:rsidRDefault="00A605BA">
      <w:pPr>
        <w:spacing w:line="360" w:lineRule="auto"/>
        <w:jc w:val="center"/>
        <w:rPr>
          <w:rFonts w:ascii="黑体" w:eastAsia="黑体" w:hAnsi="宋体"/>
          <w:b/>
          <w:sz w:val="32"/>
          <w:szCs w:val="32"/>
        </w:rPr>
      </w:pPr>
      <w:r>
        <w:rPr>
          <w:rFonts w:ascii="黑体" w:eastAsia="黑体" w:hAnsi="宋体" w:hint="eastAsia"/>
          <w:b/>
          <w:sz w:val="32"/>
          <w:szCs w:val="32"/>
        </w:rPr>
        <w:t>康复护理学复习资料</w:t>
      </w:r>
      <w:r w:rsidR="00015AAD">
        <w:rPr>
          <w:rFonts w:ascii="黑体" w:eastAsia="黑体" w:hAnsi="宋体" w:hint="eastAsia"/>
          <w:b/>
          <w:sz w:val="32"/>
          <w:szCs w:val="32"/>
        </w:rPr>
        <w:t>答案</w:t>
      </w:r>
    </w:p>
    <w:p w:rsidR="00C64A3A" w:rsidRDefault="00A605BA">
      <w:pPr>
        <w:spacing w:line="250" w:lineRule="exact"/>
        <w:rPr>
          <w:rFonts w:ascii="宋体" w:hAnsi="宋体"/>
          <w:b/>
        </w:rPr>
      </w:pPr>
      <w:r>
        <w:rPr>
          <w:rFonts w:ascii="宋体" w:hAnsi="宋体"/>
          <w:b/>
        </w:rPr>
        <w:t>一、单项选择题</w:t>
      </w:r>
    </w:p>
    <w:p w:rsidR="00C64A3A" w:rsidRDefault="00015AAD" w:rsidP="00015AAD">
      <w:pPr>
        <w:spacing w:line="250" w:lineRule="exact"/>
        <w:ind w:firstLineChars="196" w:firstLine="412"/>
        <w:rPr>
          <w:rFonts w:ascii="宋体" w:hAnsi="宋体"/>
        </w:rPr>
      </w:pPr>
      <w:proofErr w:type="gramStart"/>
      <w:r>
        <w:rPr>
          <w:rFonts w:ascii="宋体" w:hAnsi="宋体" w:hint="eastAsia"/>
        </w:rPr>
        <w:t>1.A</w:t>
      </w:r>
      <w:proofErr w:type="gramEnd"/>
      <w:r>
        <w:rPr>
          <w:rFonts w:ascii="宋体" w:hAnsi="宋体" w:hint="eastAsia"/>
        </w:rPr>
        <w:t xml:space="preserve">    2.</w:t>
      </w:r>
      <w:r w:rsidR="00A605BA">
        <w:rPr>
          <w:rFonts w:ascii="宋体" w:hAnsi="宋体" w:hint="eastAsia"/>
        </w:rPr>
        <w:t xml:space="preserve">  </w:t>
      </w:r>
      <w:r>
        <w:rPr>
          <w:rFonts w:ascii="宋体" w:hAnsi="宋体" w:hint="eastAsia"/>
        </w:rPr>
        <w:t xml:space="preserve">  </w:t>
      </w:r>
      <w:proofErr w:type="gramStart"/>
      <w:r>
        <w:rPr>
          <w:rFonts w:ascii="宋体" w:hAnsi="宋体" w:hint="eastAsia"/>
        </w:rPr>
        <w:t>3.B</w:t>
      </w:r>
      <w:proofErr w:type="gramEnd"/>
      <w:r>
        <w:rPr>
          <w:rFonts w:ascii="宋体" w:hAnsi="宋体" w:hint="eastAsia"/>
        </w:rPr>
        <w:t xml:space="preserve">    4.D    5.C    6.</w:t>
      </w:r>
      <w:r w:rsidR="00A605BA">
        <w:rPr>
          <w:rFonts w:ascii="宋体" w:hAnsi="宋体" w:hint="eastAsia"/>
        </w:rPr>
        <w:t xml:space="preserve">     7.A     8.B     9.B    10.B</w:t>
      </w:r>
    </w:p>
    <w:p w:rsidR="00C64A3A" w:rsidRDefault="00A605BA">
      <w:pPr>
        <w:spacing w:line="250" w:lineRule="exact"/>
        <w:rPr>
          <w:rFonts w:ascii="宋体" w:hAnsi="宋体"/>
          <w:b/>
        </w:rPr>
      </w:pPr>
      <w:r>
        <w:rPr>
          <w:rFonts w:ascii="宋体" w:hAnsi="宋体"/>
          <w:b/>
        </w:rPr>
        <w:t>二、多项选择题</w:t>
      </w:r>
    </w:p>
    <w:p w:rsidR="00C64A3A" w:rsidRDefault="00A605BA" w:rsidP="00015AAD">
      <w:pPr>
        <w:spacing w:line="250" w:lineRule="exact"/>
        <w:ind w:firstLineChars="196" w:firstLine="412"/>
        <w:rPr>
          <w:rFonts w:ascii="宋体" w:hAnsi="宋体"/>
        </w:rPr>
      </w:pPr>
      <w:r>
        <w:rPr>
          <w:rFonts w:ascii="宋体" w:hAnsi="宋体" w:hint="eastAsia"/>
        </w:rPr>
        <w:t>1.ABCD      2.BC</w:t>
      </w:r>
      <w:r w:rsidR="00015AAD">
        <w:rPr>
          <w:rFonts w:ascii="宋体" w:hAnsi="宋体" w:hint="eastAsia"/>
        </w:rPr>
        <w:t xml:space="preserve">      3.ACD      4.BCD      5.</w:t>
      </w:r>
    </w:p>
    <w:p w:rsidR="00C64A3A" w:rsidRDefault="00A605BA">
      <w:pPr>
        <w:spacing w:line="250" w:lineRule="exact"/>
        <w:rPr>
          <w:rFonts w:ascii="宋体" w:hAnsi="宋体"/>
          <w:b/>
        </w:rPr>
      </w:pPr>
      <w:r>
        <w:rPr>
          <w:rFonts w:ascii="宋体" w:hAnsi="宋体"/>
          <w:b/>
        </w:rPr>
        <w:t>三、填空题</w:t>
      </w:r>
    </w:p>
    <w:p w:rsidR="00C64A3A" w:rsidRDefault="00A605BA">
      <w:pPr>
        <w:spacing w:line="250" w:lineRule="exact"/>
        <w:rPr>
          <w:rFonts w:ascii="宋体" w:hAnsi="宋体"/>
        </w:rPr>
      </w:pPr>
      <w:r>
        <w:rPr>
          <w:rFonts w:ascii="宋体" w:hAnsi="宋体" w:hint="eastAsia"/>
        </w:rPr>
        <w:t>1</w:t>
      </w:r>
      <w:r>
        <w:rPr>
          <w:rFonts w:ascii="宋体" w:hAnsi="宋体" w:hint="eastAsia"/>
        </w:rPr>
        <w:t>、纤维性</w:t>
      </w:r>
      <w:r>
        <w:rPr>
          <w:rFonts w:ascii="宋体" w:hAnsi="宋体" w:hint="eastAsia"/>
        </w:rPr>
        <w:t xml:space="preserve">  </w:t>
      </w:r>
      <w:r>
        <w:rPr>
          <w:rFonts w:ascii="宋体" w:hAnsi="宋体" w:hint="eastAsia"/>
        </w:rPr>
        <w:t>软骨性</w:t>
      </w:r>
      <w:r>
        <w:rPr>
          <w:rFonts w:ascii="宋体" w:hAnsi="宋体" w:hint="eastAsia"/>
        </w:rPr>
        <w:t xml:space="preserve">  </w:t>
      </w:r>
      <w:r>
        <w:rPr>
          <w:rFonts w:ascii="宋体" w:hAnsi="宋体" w:hint="eastAsia"/>
        </w:rPr>
        <w:t>滑膜性</w:t>
      </w:r>
      <w:r>
        <w:rPr>
          <w:rFonts w:ascii="宋体" w:hAnsi="宋体" w:hint="eastAsia"/>
        </w:rPr>
        <w:t xml:space="preserve">        2</w:t>
      </w:r>
      <w:r>
        <w:rPr>
          <w:rFonts w:ascii="宋体" w:hAnsi="宋体" w:hint="eastAsia"/>
        </w:rPr>
        <w:t>、运动生理</w:t>
      </w:r>
      <w:r>
        <w:rPr>
          <w:rFonts w:ascii="宋体" w:hAnsi="宋体" w:hint="eastAsia"/>
        </w:rPr>
        <w:t xml:space="preserve">  </w:t>
      </w:r>
      <w:r>
        <w:rPr>
          <w:rFonts w:ascii="宋体" w:hAnsi="宋体" w:hint="eastAsia"/>
        </w:rPr>
        <w:t>运动生化</w:t>
      </w:r>
      <w:r>
        <w:rPr>
          <w:rFonts w:ascii="宋体" w:hAnsi="宋体" w:hint="eastAsia"/>
        </w:rPr>
        <w:t xml:space="preserve">  </w:t>
      </w:r>
      <w:r>
        <w:rPr>
          <w:rFonts w:ascii="宋体" w:hAnsi="宋体" w:hint="eastAsia"/>
        </w:rPr>
        <w:t>生物力学</w:t>
      </w:r>
    </w:p>
    <w:p w:rsidR="00C64A3A" w:rsidRDefault="00A605BA">
      <w:pPr>
        <w:spacing w:line="250" w:lineRule="exact"/>
        <w:rPr>
          <w:rFonts w:ascii="宋体" w:hAnsi="宋体"/>
        </w:rPr>
      </w:pPr>
      <w:r>
        <w:rPr>
          <w:rFonts w:ascii="宋体" w:hAnsi="宋体" w:hint="eastAsia"/>
        </w:rPr>
        <w:t>3</w:t>
      </w:r>
      <w:r>
        <w:rPr>
          <w:rFonts w:ascii="宋体" w:hAnsi="宋体" w:hint="eastAsia"/>
        </w:rPr>
        <w:t>、方向性强</w:t>
      </w:r>
      <w:r>
        <w:rPr>
          <w:rFonts w:ascii="宋体" w:hAnsi="宋体" w:hint="eastAsia"/>
        </w:rPr>
        <w:t xml:space="preserve">   </w:t>
      </w:r>
      <w:r>
        <w:rPr>
          <w:rFonts w:ascii="宋体" w:hAnsi="宋体" w:hint="eastAsia"/>
        </w:rPr>
        <w:t>单色性好</w:t>
      </w:r>
      <w:r>
        <w:rPr>
          <w:rFonts w:ascii="宋体" w:hAnsi="宋体" w:hint="eastAsia"/>
        </w:rPr>
        <w:t xml:space="preserve">           4</w:t>
      </w:r>
      <w:r>
        <w:rPr>
          <w:rFonts w:ascii="宋体" w:hAnsi="宋体" w:hint="eastAsia"/>
        </w:rPr>
        <w:t>、徒手肌力评定</w:t>
      </w:r>
      <w:r>
        <w:rPr>
          <w:rFonts w:ascii="宋体" w:hAnsi="宋体" w:hint="eastAsia"/>
        </w:rPr>
        <w:t xml:space="preserve">   </w:t>
      </w:r>
      <w:r>
        <w:rPr>
          <w:rFonts w:ascii="宋体" w:hAnsi="宋体" w:hint="eastAsia"/>
        </w:rPr>
        <w:t>器械评定</w:t>
      </w:r>
      <w:r>
        <w:rPr>
          <w:rFonts w:ascii="宋体" w:hAnsi="宋体" w:hint="eastAsia"/>
        </w:rPr>
        <w:t xml:space="preserve"> </w:t>
      </w:r>
    </w:p>
    <w:p w:rsidR="00C64A3A" w:rsidRDefault="00A605BA">
      <w:pPr>
        <w:spacing w:line="250" w:lineRule="exact"/>
        <w:rPr>
          <w:rFonts w:ascii="宋体" w:hAnsi="宋体"/>
        </w:rPr>
      </w:pPr>
      <w:r>
        <w:rPr>
          <w:rFonts w:ascii="宋体" w:hAnsi="宋体" w:hint="eastAsia"/>
        </w:rPr>
        <w:t>5</w:t>
      </w:r>
      <w:r>
        <w:rPr>
          <w:rFonts w:ascii="宋体" w:hAnsi="宋体" w:hint="eastAsia"/>
        </w:rPr>
        <w:t>、新陈代谢</w:t>
      </w:r>
      <w:r>
        <w:rPr>
          <w:rFonts w:ascii="宋体" w:hAnsi="宋体" w:hint="eastAsia"/>
        </w:rPr>
        <w:t xml:space="preserve">   </w:t>
      </w:r>
      <w:r>
        <w:rPr>
          <w:rFonts w:ascii="宋体" w:hAnsi="宋体" w:hint="eastAsia"/>
        </w:rPr>
        <w:t>运动耐力</w:t>
      </w:r>
      <w:r>
        <w:rPr>
          <w:rFonts w:ascii="宋体" w:hAnsi="宋体" w:hint="eastAsia"/>
        </w:rPr>
        <w:t xml:space="preserve">           6</w:t>
      </w:r>
      <w:r>
        <w:rPr>
          <w:rFonts w:ascii="宋体" w:hAnsi="宋体" w:hint="eastAsia"/>
        </w:rPr>
        <w:t>、获得</w:t>
      </w:r>
      <w:r>
        <w:rPr>
          <w:rFonts w:ascii="宋体" w:hAnsi="宋体" w:hint="eastAsia"/>
        </w:rPr>
        <w:t xml:space="preserve">  </w:t>
      </w:r>
      <w:r>
        <w:rPr>
          <w:rFonts w:ascii="宋体" w:hAnsi="宋体" w:hint="eastAsia"/>
        </w:rPr>
        <w:t>组合</w:t>
      </w:r>
      <w:r>
        <w:rPr>
          <w:rFonts w:ascii="宋体" w:hAnsi="宋体"/>
        </w:rPr>
        <w:t xml:space="preserve">  </w:t>
      </w:r>
      <w:r>
        <w:rPr>
          <w:rFonts w:ascii="宋体" w:hAnsi="宋体" w:hint="eastAsia"/>
        </w:rPr>
        <w:t>应用</w:t>
      </w:r>
    </w:p>
    <w:p w:rsidR="00C64A3A" w:rsidRDefault="00A605BA">
      <w:pPr>
        <w:spacing w:line="250" w:lineRule="exact"/>
        <w:rPr>
          <w:rFonts w:ascii="宋体" w:hAnsi="宋体"/>
        </w:rPr>
      </w:pPr>
      <w:r>
        <w:rPr>
          <w:rFonts w:ascii="宋体" w:hAnsi="宋体" w:hint="eastAsia"/>
        </w:rPr>
        <w:t>7</w:t>
      </w:r>
      <w:r>
        <w:rPr>
          <w:rFonts w:ascii="宋体" w:hAnsi="宋体" w:hint="eastAsia"/>
        </w:rPr>
        <w:t>、出血性</w:t>
      </w:r>
      <w:r>
        <w:rPr>
          <w:rFonts w:ascii="宋体" w:hAnsi="宋体" w:hint="eastAsia"/>
        </w:rPr>
        <w:t xml:space="preserve">   </w:t>
      </w:r>
      <w:r>
        <w:rPr>
          <w:rFonts w:ascii="宋体" w:hAnsi="宋体" w:hint="eastAsia"/>
        </w:rPr>
        <w:t>缺血性</w:t>
      </w:r>
      <w:r>
        <w:rPr>
          <w:rFonts w:ascii="宋体" w:hAnsi="宋体" w:hint="eastAsia"/>
        </w:rPr>
        <w:t xml:space="preserve">               8</w:t>
      </w:r>
      <w:r>
        <w:rPr>
          <w:rFonts w:ascii="宋体" w:hAnsi="宋体" w:hint="eastAsia"/>
        </w:rPr>
        <w:t>、平滑肌</w:t>
      </w:r>
      <w:r>
        <w:rPr>
          <w:rFonts w:ascii="宋体" w:hAnsi="宋体" w:hint="eastAsia"/>
        </w:rPr>
        <w:t xml:space="preserve">  </w:t>
      </w:r>
      <w:r>
        <w:rPr>
          <w:rFonts w:ascii="宋体" w:hAnsi="宋体" w:hint="eastAsia"/>
        </w:rPr>
        <w:t>心肌</w:t>
      </w:r>
      <w:r>
        <w:rPr>
          <w:rFonts w:ascii="宋体" w:hAnsi="宋体" w:hint="eastAsia"/>
        </w:rPr>
        <w:t xml:space="preserve">   </w:t>
      </w:r>
      <w:r>
        <w:rPr>
          <w:rFonts w:ascii="宋体" w:hAnsi="宋体" w:hint="eastAsia"/>
        </w:rPr>
        <w:t>骨骼肌</w:t>
      </w:r>
    </w:p>
    <w:p w:rsidR="00C64A3A" w:rsidRDefault="00A605BA">
      <w:pPr>
        <w:spacing w:line="250" w:lineRule="exact"/>
        <w:rPr>
          <w:rFonts w:ascii="宋体" w:hAnsi="宋体"/>
          <w:b/>
        </w:rPr>
      </w:pPr>
      <w:r>
        <w:rPr>
          <w:rFonts w:ascii="宋体" w:hAnsi="宋体"/>
          <w:b/>
        </w:rPr>
        <w:t>四、名词解释</w:t>
      </w:r>
    </w:p>
    <w:p w:rsidR="00C64A3A" w:rsidRDefault="00A605BA">
      <w:pPr>
        <w:spacing w:line="250" w:lineRule="exact"/>
        <w:rPr>
          <w:rFonts w:ascii="宋体" w:hAnsi="宋体"/>
        </w:rPr>
      </w:pPr>
      <w:r>
        <w:rPr>
          <w:rFonts w:ascii="宋体" w:hAnsi="宋体" w:hint="eastAsia"/>
        </w:rPr>
        <w:t>1</w:t>
      </w:r>
      <w:r>
        <w:rPr>
          <w:rFonts w:ascii="宋体" w:hAnsi="宋体" w:hint="eastAsia"/>
        </w:rPr>
        <w:t>、残疾：是指先天缺陷或各种伤病所致的不同程度地丧失正常生活、工作和学习的状态。</w:t>
      </w:r>
    </w:p>
    <w:p w:rsidR="00C64A3A" w:rsidRDefault="00A605BA">
      <w:pPr>
        <w:spacing w:line="250" w:lineRule="exact"/>
        <w:ind w:left="315" w:hangingChars="150" w:hanging="315"/>
        <w:rPr>
          <w:rFonts w:ascii="宋体" w:hAnsi="宋体"/>
        </w:rPr>
      </w:pPr>
      <w:r>
        <w:rPr>
          <w:rFonts w:ascii="宋体" w:hAnsi="宋体" w:hint="eastAsia"/>
        </w:rPr>
        <w:t>2</w:t>
      </w:r>
      <w:r>
        <w:rPr>
          <w:rFonts w:ascii="宋体" w:hAnsi="宋体" w:hint="eastAsia"/>
        </w:rPr>
        <w:t>、骨质疏松症：是一样以骨量减少和</w:t>
      </w:r>
      <w:proofErr w:type="gramStart"/>
      <w:r>
        <w:rPr>
          <w:rFonts w:ascii="宋体" w:hAnsi="宋体" w:hint="eastAsia"/>
        </w:rPr>
        <w:t>骨强度</w:t>
      </w:r>
      <w:proofErr w:type="gramEnd"/>
      <w:r>
        <w:rPr>
          <w:rFonts w:ascii="宋体" w:hAnsi="宋体" w:hint="eastAsia"/>
        </w:rPr>
        <w:t>降低为特征，导致骨骼脆性增加和使患者骨折危险性增高的全身性骨代谢疾病。</w:t>
      </w:r>
    </w:p>
    <w:p w:rsidR="00C64A3A" w:rsidRDefault="00A605BA">
      <w:pPr>
        <w:spacing w:line="250" w:lineRule="exact"/>
        <w:ind w:left="315" w:hangingChars="150" w:hanging="315"/>
        <w:rPr>
          <w:rFonts w:ascii="宋体" w:hAnsi="宋体"/>
        </w:rPr>
      </w:pPr>
      <w:r>
        <w:rPr>
          <w:rFonts w:ascii="宋体" w:hAnsi="宋体" w:hint="eastAsia"/>
        </w:rPr>
        <w:t>3</w:t>
      </w:r>
      <w:r>
        <w:rPr>
          <w:rFonts w:ascii="宋体" w:hAnsi="宋体" w:hint="eastAsia"/>
        </w:rPr>
        <w:t>、</w:t>
      </w:r>
      <w:r>
        <w:rPr>
          <w:rFonts w:ascii="宋体" w:hAnsi="宋体" w:hint="eastAsia"/>
        </w:rPr>
        <w:t>ADL:</w:t>
      </w:r>
      <w:r>
        <w:rPr>
          <w:rFonts w:ascii="宋体" w:hAnsi="宋体" w:hint="eastAsia"/>
        </w:rPr>
        <w:t>是指人们为了维持生存及适应生存环境而每天必须反复进行的，最基本的、最具有共性的活动。</w:t>
      </w:r>
    </w:p>
    <w:p w:rsidR="00C64A3A" w:rsidRDefault="00A605BA">
      <w:pPr>
        <w:spacing w:line="250" w:lineRule="exact"/>
        <w:ind w:left="315" w:hangingChars="150" w:hanging="315"/>
        <w:rPr>
          <w:rFonts w:ascii="宋体" w:hAnsi="宋体"/>
        </w:rPr>
      </w:pPr>
      <w:r>
        <w:rPr>
          <w:rFonts w:ascii="宋体" w:hAnsi="宋体" w:hint="eastAsia"/>
        </w:rPr>
        <w:t>4</w:t>
      </w:r>
      <w:r>
        <w:rPr>
          <w:rFonts w:ascii="宋体" w:hAnsi="宋体" w:hint="eastAsia"/>
        </w:rPr>
        <w:t>、脑性瘫痪：简称脑瘫，是</w:t>
      </w:r>
      <w:r>
        <w:rPr>
          <w:rFonts w:ascii="宋体" w:hAnsi="宋体" w:hint="eastAsia"/>
        </w:rPr>
        <w:t>指小儿出生前至出生后一个月内，由各种致病因素所致的非进行性脑损伤综合症。</w:t>
      </w:r>
    </w:p>
    <w:p w:rsidR="00C64A3A" w:rsidRDefault="00A605BA">
      <w:pPr>
        <w:spacing w:line="250" w:lineRule="exact"/>
        <w:ind w:left="315" w:hangingChars="150" w:hanging="315"/>
        <w:rPr>
          <w:rFonts w:ascii="宋体" w:hAnsi="宋体"/>
        </w:rPr>
      </w:pPr>
      <w:r>
        <w:rPr>
          <w:rFonts w:ascii="宋体" w:hAnsi="宋体" w:hint="eastAsia"/>
        </w:rPr>
        <w:t>5</w:t>
      </w:r>
      <w:r>
        <w:rPr>
          <w:rFonts w:ascii="宋体" w:hAnsi="宋体" w:hint="eastAsia"/>
        </w:rPr>
        <w:t>、假肢：是用于弥补因先天性肢体缺损和后天性伤病截肢所致的肢体部分或全部缺失的人工肢体。</w:t>
      </w:r>
    </w:p>
    <w:p w:rsidR="00C64A3A" w:rsidRDefault="00A605BA">
      <w:pPr>
        <w:spacing w:line="250" w:lineRule="exact"/>
        <w:rPr>
          <w:rFonts w:ascii="宋体" w:hAnsi="宋体"/>
          <w:b/>
        </w:rPr>
      </w:pPr>
      <w:r>
        <w:rPr>
          <w:rFonts w:ascii="宋体" w:hAnsi="宋体"/>
          <w:b/>
        </w:rPr>
        <w:t>五、简答题</w:t>
      </w:r>
    </w:p>
    <w:p w:rsidR="00C64A3A" w:rsidRDefault="00A605BA">
      <w:pPr>
        <w:spacing w:line="250" w:lineRule="exact"/>
        <w:rPr>
          <w:rFonts w:ascii="ˎ̥" w:hAnsi="ˎ̥" w:cs="Arial"/>
          <w:color w:val="000000"/>
          <w:szCs w:val="21"/>
        </w:rPr>
      </w:pPr>
      <w:r>
        <w:rPr>
          <w:rFonts w:ascii="ˎ̥" w:hAnsi="ˎ̥" w:cs="Arial" w:hint="eastAsia"/>
          <w:color w:val="000000"/>
          <w:szCs w:val="21"/>
        </w:rPr>
        <w:t>1</w:t>
      </w:r>
      <w:r>
        <w:rPr>
          <w:rFonts w:ascii="ˎ̥" w:hAnsi="ˎ̥" w:cs="Arial" w:hint="eastAsia"/>
          <w:color w:val="000000"/>
          <w:szCs w:val="21"/>
        </w:rPr>
        <w:t>、简述</w:t>
      </w:r>
      <w:r>
        <w:rPr>
          <w:rFonts w:ascii="ˎ̥" w:hAnsi="ˎ̥" w:cs="Arial" w:hint="eastAsia"/>
          <w:color w:val="000000"/>
          <w:szCs w:val="21"/>
        </w:rPr>
        <w:t>ADL</w:t>
      </w:r>
      <w:r>
        <w:rPr>
          <w:rFonts w:ascii="ˎ̥" w:hAnsi="ˎ̥" w:cs="Arial" w:hint="eastAsia"/>
          <w:color w:val="000000"/>
          <w:szCs w:val="21"/>
        </w:rPr>
        <w:t>评定目的。</w:t>
      </w:r>
    </w:p>
    <w:p w:rsidR="00C64A3A" w:rsidRDefault="00A605BA">
      <w:pPr>
        <w:spacing w:line="250" w:lineRule="exact"/>
        <w:ind w:left="420" w:hangingChars="200" w:hanging="420"/>
        <w:rPr>
          <w:rFonts w:ascii="ˎ̥" w:hAnsi="ˎ̥" w:cs="Arial"/>
          <w:color w:val="000000"/>
          <w:szCs w:val="21"/>
        </w:rPr>
      </w:pPr>
      <w:r>
        <w:rPr>
          <w:rFonts w:ascii="ˎ̥" w:hAnsi="ˎ̥" w:cs="Arial" w:hint="eastAsia"/>
          <w:color w:val="000000"/>
          <w:szCs w:val="21"/>
        </w:rPr>
        <w:t>答：（</w:t>
      </w:r>
      <w:r>
        <w:rPr>
          <w:rFonts w:ascii="ˎ̥" w:hAnsi="ˎ̥" w:cs="Arial" w:hint="eastAsia"/>
          <w:color w:val="000000"/>
          <w:szCs w:val="21"/>
        </w:rPr>
        <w:t>1</w:t>
      </w:r>
      <w:r>
        <w:rPr>
          <w:rFonts w:ascii="ˎ̥" w:hAnsi="ˎ̥" w:cs="Arial" w:hint="eastAsia"/>
          <w:color w:val="000000"/>
          <w:szCs w:val="21"/>
        </w:rPr>
        <w:t>）确定在日常生活活动方面是否独立；</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2</w:t>
      </w:r>
      <w:r>
        <w:rPr>
          <w:rFonts w:ascii="ˎ̥" w:hAnsi="ˎ̥" w:cs="Arial" w:hint="eastAsia"/>
          <w:color w:val="000000"/>
          <w:szCs w:val="21"/>
        </w:rPr>
        <w:t>）确定在日常生活活动方面独立的程度如何；</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3</w:t>
      </w:r>
      <w:r>
        <w:rPr>
          <w:rFonts w:ascii="ˎ̥" w:hAnsi="ˎ̥" w:cs="Arial" w:hint="eastAsia"/>
          <w:color w:val="000000"/>
          <w:szCs w:val="21"/>
        </w:rPr>
        <w:t>）制订合适的治疗目标及方案；</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4</w:t>
      </w:r>
      <w:r>
        <w:rPr>
          <w:rFonts w:ascii="ˎ̥" w:hAnsi="ˎ̥" w:cs="Arial" w:hint="eastAsia"/>
          <w:color w:val="000000"/>
          <w:szCs w:val="21"/>
        </w:rPr>
        <w:t>）评价治疗效果，进一步制订下一步的计划；</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5</w:t>
      </w:r>
      <w:r>
        <w:rPr>
          <w:rFonts w:ascii="ˎ̥" w:hAnsi="ˎ̥" w:cs="Arial" w:hint="eastAsia"/>
          <w:color w:val="000000"/>
          <w:szCs w:val="21"/>
        </w:rPr>
        <w:t>）判断预后；</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6</w:t>
      </w:r>
      <w:r>
        <w:rPr>
          <w:rFonts w:ascii="ˎ̥" w:hAnsi="ˎ̥" w:cs="Arial" w:hint="eastAsia"/>
          <w:color w:val="000000"/>
          <w:szCs w:val="21"/>
        </w:rPr>
        <w:t>）安排回家、就业或进一步社区治疗；</w:t>
      </w:r>
    </w:p>
    <w:p w:rsidR="00C64A3A" w:rsidRDefault="00A605BA">
      <w:pPr>
        <w:spacing w:line="250" w:lineRule="exact"/>
        <w:rPr>
          <w:rFonts w:ascii="ˎ̥" w:hAnsi="ˎ̥" w:cs="Arial"/>
          <w:color w:val="000000"/>
          <w:szCs w:val="21"/>
        </w:rPr>
      </w:pPr>
      <w:r>
        <w:rPr>
          <w:rFonts w:ascii="ˎ̥" w:hAnsi="ˎ̥" w:cs="Arial" w:hint="eastAsia"/>
          <w:color w:val="000000"/>
          <w:szCs w:val="21"/>
        </w:rPr>
        <w:t>2</w:t>
      </w:r>
      <w:r>
        <w:rPr>
          <w:rFonts w:ascii="ˎ̥" w:hAnsi="ˎ̥" w:cs="Arial" w:hint="eastAsia"/>
          <w:color w:val="000000"/>
          <w:szCs w:val="21"/>
        </w:rPr>
        <w:t>、脑血管病患者康复护理目标。</w:t>
      </w:r>
    </w:p>
    <w:p w:rsidR="00C64A3A" w:rsidRDefault="00A605BA">
      <w:pPr>
        <w:spacing w:line="250" w:lineRule="exact"/>
        <w:ind w:left="420" w:hangingChars="200" w:hanging="420"/>
        <w:rPr>
          <w:rFonts w:ascii="ˎ̥" w:hAnsi="ˎ̥" w:cs="Arial"/>
          <w:color w:val="000000"/>
          <w:szCs w:val="21"/>
        </w:rPr>
      </w:pPr>
      <w:r>
        <w:rPr>
          <w:rFonts w:ascii="ˎ̥" w:hAnsi="ˎ̥" w:cs="Arial" w:hint="eastAsia"/>
          <w:color w:val="000000"/>
          <w:szCs w:val="21"/>
        </w:rPr>
        <w:t>答：（</w:t>
      </w:r>
      <w:r>
        <w:rPr>
          <w:rFonts w:ascii="ˎ̥" w:hAnsi="ˎ̥" w:cs="Arial" w:hint="eastAsia"/>
          <w:color w:val="000000"/>
          <w:szCs w:val="21"/>
        </w:rPr>
        <w:t>1</w:t>
      </w:r>
      <w:r>
        <w:rPr>
          <w:rFonts w:ascii="ˎ̥" w:hAnsi="ˎ̥" w:cs="Arial" w:hint="eastAsia"/>
          <w:color w:val="000000"/>
          <w:szCs w:val="21"/>
        </w:rPr>
        <w:t>）抢救生命，配合治疗所需要的处理和护理。</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2</w:t>
      </w:r>
      <w:r>
        <w:rPr>
          <w:rFonts w:ascii="ˎ̥" w:hAnsi="ˎ̥" w:cs="Arial" w:hint="eastAsia"/>
          <w:color w:val="000000"/>
          <w:szCs w:val="21"/>
        </w:rPr>
        <w:t>）预防二次损伤和并发症的发生。</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lastRenderedPageBreak/>
        <w:t>（</w:t>
      </w:r>
      <w:r>
        <w:rPr>
          <w:rFonts w:ascii="ˎ̥" w:hAnsi="ˎ̥" w:cs="Arial" w:hint="eastAsia"/>
          <w:color w:val="000000"/>
          <w:szCs w:val="21"/>
        </w:rPr>
        <w:t>3</w:t>
      </w:r>
      <w:r>
        <w:rPr>
          <w:rFonts w:ascii="ˎ̥" w:hAnsi="ˎ̥" w:cs="Arial" w:hint="eastAsia"/>
          <w:color w:val="000000"/>
          <w:szCs w:val="21"/>
        </w:rPr>
        <w:t>）指导患者运用残存机能，训练日常生活活动（</w:t>
      </w:r>
      <w:r>
        <w:rPr>
          <w:rFonts w:ascii="ˎ̥" w:hAnsi="ˎ̥" w:cs="Arial" w:hint="eastAsia"/>
          <w:color w:val="000000"/>
          <w:szCs w:val="21"/>
        </w:rPr>
        <w:t>ADL</w:t>
      </w:r>
      <w:r>
        <w:rPr>
          <w:rFonts w:ascii="ˎ̥" w:hAnsi="ˎ̥" w:cs="Arial" w:hint="eastAsia"/>
          <w:color w:val="000000"/>
          <w:szCs w:val="21"/>
        </w:rPr>
        <w:t>）的自立能力。</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4</w:t>
      </w:r>
      <w:r>
        <w:rPr>
          <w:rFonts w:ascii="ˎ̥" w:hAnsi="ˎ̥" w:cs="Arial" w:hint="eastAsia"/>
          <w:color w:val="000000"/>
          <w:szCs w:val="21"/>
        </w:rPr>
        <w:t>）培养训练患者及其家属的自我护理技术和能力。</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5</w:t>
      </w:r>
      <w:r>
        <w:rPr>
          <w:rFonts w:ascii="ˎ̥" w:hAnsi="ˎ̥" w:cs="Arial" w:hint="eastAsia"/>
          <w:color w:val="000000"/>
          <w:szCs w:val="21"/>
        </w:rPr>
        <w:t>）防止脑血管病病症的复发。</w:t>
      </w:r>
    </w:p>
    <w:p w:rsidR="00C64A3A" w:rsidRDefault="00A605BA">
      <w:pPr>
        <w:spacing w:line="250" w:lineRule="exact"/>
        <w:ind w:leftChars="150" w:left="420" w:hangingChars="50" w:hanging="105"/>
        <w:rPr>
          <w:rFonts w:ascii="ˎ̥" w:hAnsi="ˎ̥" w:cs="Arial"/>
          <w:color w:val="000000"/>
          <w:szCs w:val="21"/>
        </w:rPr>
      </w:pPr>
      <w:r>
        <w:rPr>
          <w:rFonts w:ascii="ˎ̥" w:hAnsi="ˎ̥" w:cs="Arial" w:hint="eastAsia"/>
          <w:color w:val="000000"/>
          <w:szCs w:val="21"/>
        </w:rPr>
        <w:t>（</w:t>
      </w:r>
      <w:r>
        <w:rPr>
          <w:rFonts w:ascii="ˎ̥" w:hAnsi="ˎ̥" w:cs="Arial" w:hint="eastAsia"/>
          <w:color w:val="000000"/>
          <w:szCs w:val="21"/>
        </w:rPr>
        <w:t>6</w:t>
      </w:r>
      <w:r>
        <w:rPr>
          <w:rFonts w:ascii="ˎ̥" w:hAnsi="ˎ̥" w:cs="Arial" w:hint="eastAsia"/>
          <w:color w:val="000000"/>
          <w:szCs w:val="21"/>
        </w:rPr>
        <w:t>）实施自我健康管理的指导和教育，使其获得回归社会的健康保障条件。</w:t>
      </w:r>
    </w:p>
    <w:p w:rsidR="00C64A3A" w:rsidRDefault="00A605BA">
      <w:pPr>
        <w:spacing w:line="250" w:lineRule="exact"/>
      </w:pPr>
      <w:r>
        <w:rPr>
          <w:rFonts w:hint="eastAsia"/>
        </w:rPr>
        <w:t>3</w:t>
      </w:r>
      <w:r>
        <w:rPr>
          <w:rFonts w:hint="eastAsia"/>
        </w:rPr>
        <w:t>、社区康复目标。</w:t>
      </w:r>
    </w:p>
    <w:p w:rsidR="00C64A3A" w:rsidRDefault="00A605BA">
      <w:pPr>
        <w:spacing w:line="250" w:lineRule="exact"/>
      </w:pPr>
      <w:r>
        <w:rPr>
          <w:rFonts w:hint="eastAsia"/>
        </w:rPr>
        <w:t>答：是将康复技术服务落实到病残人所生活的基层社区和家庭中。</w:t>
      </w:r>
    </w:p>
    <w:p w:rsidR="00C64A3A" w:rsidRDefault="00A605BA">
      <w:pPr>
        <w:spacing w:line="250" w:lineRule="exact"/>
        <w:ind w:firstLineChars="150" w:firstLine="315"/>
      </w:pPr>
      <w:r>
        <w:rPr>
          <w:rFonts w:hint="eastAsia"/>
        </w:rPr>
        <w:t>（</w:t>
      </w:r>
      <w:r>
        <w:rPr>
          <w:rFonts w:hint="eastAsia"/>
        </w:rPr>
        <w:t>1</w:t>
      </w:r>
      <w:r>
        <w:rPr>
          <w:rFonts w:hint="eastAsia"/>
        </w:rPr>
        <w:t>）使病残人和慢性病、老年病患者的身心得到康复。</w:t>
      </w:r>
    </w:p>
    <w:p w:rsidR="00C64A3A" w:rsidRDefault="00A605BA">
      <w:pPr>
        <w:spacing w:line="250" w:lineRule="exact"/>
        <w:ind w:firstLineChars="150" w:firstLine="315"/>
      </w:pPr>
      <w:r>
        <w:rPr>
          <w:rFonts w:hint="eastAsia"/>
        </w:rPr>
        <w:t>（</w:t>
      </w:r>
      <w:r>
        <w:rPr>
          <w:rFonts w:hint="eastAsia"/>
        </w:rPr>
        <w:t>2</w:t>
      </w:r>
      <w:r>
        <w:rPr>
          <w:rFonts w:hint="eastAsia"/>
        </w:rPr>
        <w:t>）使病残人在社会上能享受均等的机会。</w:t>
      </w:r>
    </w:p>
    <w:p w:rsidR="00C64A3A" w:rsidRDefault="00A605BA">
      <w:pPr>
        <w:spacing w:line="250" w:lineRule="exact"/>
        <w:ind w:leftChars="150" w:left="840" w:hangingChars="250" w:hanging="525"/>
      </w:pPr>
      <w:r>
        <w:rPr>
          <w:rFonts w:hint="eastAsia"/>
        </w:rPr>
        <w:t>（</w:t>
      </w:r>
      <w:r>
        <w:rPr>
          <w:rFonts w:hint="eastAsia"/>
        </w:rPr>
        <w:t>3</w:t>
      </w:r>
      <w:r>
        <w:rPr>
          <w:rFonts w:hint="eastAsia"/>
        </w:rPr>
        <w:t>）是病残人能融入社会，不受歧视、孤立和隔离，不与社会分开，并能得到必要的方便条件和支持以参加社会生活。</w:t>
      </w:r>
    </w:p>
    <w:p w:rsidR="00C64A3A" w:rsidRDefault="00A605BA">
      <w:pPr>
        <w:spacing w:line="250" w:lineRule="exact"/>
        <w:rPr>
          <w:rFonts w:ascii="ˎ̥" w:hAnsi="ˎ̥" w:cs="Arial"/>
          <w:color w:val="000000"/>
          <w:szCs w:val="21"/>
        </w:rPr>
      </w:pPr>
      <w:r>
        <w:rPr>
          <w:rFonts w:ascii="ˎ̥" w:hAnsi="ˎ̥" w:cs="Arial" w:hint="eastAsia"/>
          <w:color w:val="000000"/>
          <w:szCs w:val="21"/>
        </w:rPr>
        <w:t>4</w:t>
      </w:r>
      <w:r>
        <w:rPr>
          <w:rFonts w:ascii="ˎ̥" w:hAnsi="ˎ̥" w:cs="Arial" w:hint="eastAsia"/>
          <w:color w:val="000000"/>
          <w:szCs w:val="21"/>
        </w:rPr>
        <w:t>、简述构音障碍的治疗目标。</w:t>
      </w:r>
    </w:p>
    <w:p w:rsidR="00C64A3A" w:rsidRDefault="00A605BA">
      <w:pPr>
        <w:spacing w:line="250" w:lineRule="exact"/>
        <w:ind w:left="840" w:hangingChars="400" w:hanging="840"/>
        <w:rPr>
          <w:rFonts w:ascii="ˎ̥" w:hAnsi="ˎ̥" w:cs="Arial"/>
          <w:color w:val="000000"/>
          <w:szCs w:val="21"/>
        </w:rPr>
      </w:pPr>
      <w:r>
        <w:rPr>
          <w:rFonts w:ascii="ˎ̥" w:hAnsi="ˎ̥" w:cs="Arial" w:hint="eastAsia"/>
          <w:color w:val="000000"/>
          <w:szCs w:val="21"/>
        </w:rPr>
        <w:t>答：（</w:t>
      </w:r>
      <w:r>
        <w:rPr>
          <w:rFonts w:ascii="ˎ̥" w:hAnsi="ˎ̥" w:cs="Arial" w:hint="eastAsia"/>
          <w:color w:val="000000"/>
          <w:szCs w:val="21"/>
        </w:rPr>
        <w:t>1</w:t>
      </w:r>
      <w:r>
        <w:rPr>
          <w:rFonts w:ascii="ˎ̥" w:hAnsi="ˎ̥" w:cs="Arial" w:hint="eastAsia"/>
          <w:color w:val="000000"/>
          <w:szCs w:val="21"/>
        </w:rPr>
        <w:t>）重度构音障碍：患者的言语可懂度降低到在通常情况下不能用言语进行交流。治疗的目标是建立交流的有效方式或采用代偿手段进行交流。</w:t>
      </w:r>
    </w:p>
    <w:p w:rsidR="00C64A3A" w:rsidRDefault="00A605BA">
      <w:pPr>
        <w:spacing w:line="250" w:lineRule="exact"/>
        <w:ind w:leftChars="150" w:left="840" w:hangingChars="250" w:hanging="525"/>
        <w:rPr>
          <w:rFonts w:ascii="ˎ̥" w:hAnsi="ˎ̥" w:cs="Arial"/>
          <w:color w:val="000000"/>
          <w:szCs w:val="21"/>
        </w:rPr>
      </w:pPr>
      <w:r>
        <w:rPr>
          <w:rFonts w:ascii="ˎ̥" w:hAnsi="ˎ̥" w:cs="Arial" w:hint="eastAsia"/>
          <w:color w:val="000000"/>
          <w:szCs w:val="21"/>
        </w:rPr>
        <w:t>（</w:t>
      </w:r>
      <w:r>
        <w:rPr>
          <w:rFonts w:ascii="ˎ̥" w:hAnsi="ˎ̥" w:cs="Arial" w:hint="eastAsia"/>
          <w:color w:val="000000"/>
          <w:szCs w:val="21"/>
        </w:rPr>
        <w:t>2</w:t>
      </w:r>
      <w:r>
        <w:rPr>
          <w:rFonts w:ascii="ˎ̥" w:hAnsi="ˎ̥" w:cs="Arial" w:hint="eastAsia"/>
          <w:color w:val="000000"/>
          <w:szCs w:val="21"/>
        </w:rPr>
        <w:t>）中度构音障碍：患者常能用言语作为交流方法，但不能被人完全理解。治疗的目标是建立最佳的言语可懂度。</w:t>
      </w:r>
    </w:p>
    <w:p w:rsidR="00C64A3A" w:rsidRDefault="00A605BA">
      <w:pPr>
        <w:spacing w:line="250" w:lineRule="exact"/>
        <w:ind w:firstLineChars="150" w:firstLine="315"/>
        <w:rPr>
          <w:rFonts w:ascii="ˎ̥" w:hAnsi="ˎ̥" w:cs="Arial"/>
          <w:color w:val="000000"/>
          <w:szCs w:val="21"/>
        </w:rPr>
      </w:pPr>
      <w:r>
        <w:rPr>
          <w:rFonts w:ascii="ˎ̥" w:hAnsi="ˎ̥" w:cs="Arial" w:hint="eastAsia"/>
          <w:color w:val="000000"/>
          <w:szCs w:val="21"/>
        </w:rPr>
        <w:t>（</w:t>
      </w:r>
      <w:r>
        <w:rPr>
          <w:rFonts w:ascii="ˎ̥" w:hAnsi="ˎ̥" w:cs="Arial" w:hint="eastAsia"/>
          <w:color w:val="000000"/>
          <w:szCs w:val="21"/>
        </w:rPr>
        <w:t>3</w:t>
      </w:r>
      <w:r>
        <w:rPr>
          <w:rFonts w:ascii="ˎ̥" w:hAnsi="ˎ̥" w:cs="Arial" w:hint="eastAsia"/>
          <w:color w:val="000000"/>
          <w:szCs w:val="21"/>
        </w:rPr>
        <w:t>）轻度构音障碍：在保持言语可懂度的同时具有最佳的交流效果和自然度。</w:t>
      </w:r>
    </w:p>
    <w:p w:rsidR="00C64A3A" w:rsidRDefault="00A605BA">
      <w:pPr>
        <w:spacing w:line="250" w:lineRule="exact"/>
        <w:rPr>
          <w:rFonts w:ascii="ˎ̥" w:hAnsi="ˎ̥" w:cs="Arial"/>
          <w:color w:val="000000"/>
          <w:szCs w:val="21"/>
        </w:rPr>
      </w:pPr>
      <w:r>
        <w:rPr>
          <w:rFonts w:ascii="ˎ̥" w:hAnsi="ˎ̥" w:cs="Arial" w:hint="eastAsia"/>
          <w:color w:val="000000"/>
          <w:szCs w:val="21"/>
        </w:rPr>
        <w:t>5</w:t>
      </w:r>
      <w:r>
        <w:rPr>
          <w:rFonts w:ascii="ˎ̥" w:hAnsi="ˎ̥" w:cs="Arial" w:hint="eastAsia"/>
          <w:color w:val="000000"/>
          <w:szCs w:val="21"/>
        </w:rPr>
        <w:t>、医用中频电流有哪些特征。</w:t>
      </w:r>
    </w:p>
    <w:p w:rsidR="00C64A3A" w:rsidRDefault="00A605BA">
      <w:pPr>
        <w:spacing w:line="250" w:lineRule="exact"/>
        <w:rPr>
          <w:rFonts w:ascii="ˎ̥" w:hAnsi="ˎ̥" w:cs="Arial"/>
          <w:color w:val="000000"/>
          <w:szCs w:val="21"/>
        </w:rPr>
      </w:pPr>
      <w:r>
        <w:rPr>
          <w:rFonts w:ascii="ˎ̥" w:hAnsi="ˎ̥" w:cs="Arial" w:hint="eastAsia"/>
          <w:color w:val="000000"/>
          <w:szCs w:val="21"/>
        </w:rPr>
        <w:t>答：（</w:t>
      </w:r>
      <w:r>
        <w:rPr>
          <w:rFonts w:ascii="ˎ̥" w:hAnsi="ˎ̥" w:cs="Arial" w:hint="eastAsia"/>
          <w:color w:val="000000"/>
          <w:szCs w:val="21"/>
        </w:rPr>
        <w:t>1</w:t>
      </w:r>
      <w:r>
        <w:rPr>
          <w:rFonts w:ascii="ˎ̥" w:hAnsi="ˎ̥" w:cs="Arial" w:hint="eastAsia"/>
          <w:color w:val="000000"/>
          <w:szCs w:val="21"/>
        </w:rPr>
        <w:t>）无电解作用。</w:t>
      </w:r>
      <w:r>
        <w:rPr>
          <w:rFonts w:ascii="ˎ̥" w:hAnsi="ˎ̥" w:cs="Arial" w:hint="eastAsia"/>
          <w:color w:val="000000"/>
          <w:szCs w:val="21"/>
        </w:rPr>
        <w:t xml:space="preserve">     </w:t>
      </w:r>
      <w:r>
        <w:rPr>
          <w:rFonts w:ascii="ˎ̥" w:hAnsi="ˎ̥" w:cs="Arial" w:hint="eastAsia"/>
          <w:color w:val="000000"/>
          <w:szCs w:val="21"/>
        </w:rPr>
        <w:t>（</w:t>
      </w:r>
      <w:r>
        <w:rPr>
          <w:rFonts w:ascii="ˎ̥" w:hAnsi="ˎ̥" w:cs="Arial" w:hint="eastAsia"/>
          <w:color w:val="000000"/>
          <w:szCs w:val="21"/>
        </w:rPr>
        <w:t>2</w:t>
      </w:r>
      <w:r>
        <w:rPr>
          <w:rFonts w:ascii="ˎ̥" w:hAnsi="ˎ̥" w:cs="Arial" w:hint="eastAsia"/>
          <w:color w:val="000000"/>
          <w:szCs w:val="21"/>
        </w:rPr>
        <w:t>）可以克服机体组织电阻，作用较深。</w:t>
      </w:r>
    </w:p>
    <w:p w:rsidR="00C64A3A" w:rsidRDefault="00A605BA">
      <w:pPr>
        <w:spacing w:line="250" w:lineRule="exact"/>
        <w:ind w:firstLineChars="150" w:firstLine="315"/>
        <w:rPr>
          <w:rFonts w:ascii="ˎ̥" w:hAnsi="ˎ̥" w:cs="Arial"/>
          <w:color w:val="000000"/>
          <w:szCs w:val="21"/>
        </w:rPr>
      </w:pPr>
      <w:r>
        <w:rPr>
          <w:rFonts w:ascii="ˎ̥" w:hAnsi="ˎ̥" w:cs="Arial" w:hint="eastAsia"/>
          <w:color w:val="000000"/>
          <w:szCs w:val="21"/>
        </w:rPr>
        <w:t>（</w:t>
      </w:r>
      <w:r>
        <w:rPr>
          <w:rFonts w:ascii="ˎ̥" w:hAnsi="ˎ̥" w:cs="Arial" w:hint="eastAsia"/>
          <w:color w:val="000000"/>
          <w:szCs w:val="21"/>
        </w:rPr>
        <w:t>3</w:t>
      </w:r>
      <w:r>
        <w:rPr>
          <w:rFonts w:ascii="ˎ̥" w:hAnsi="ˎ̥" w:cs="Arial" w:hint="eastAsia"/>
          <w:color w:val="000000"/>
          <w:szCs w:val="21"/>
        </w:rPr>
        <w:t>）兴奋运动神经。</w:t>
      </w:r>
      <w:r>
        <w:rPr>
          <w:rFonts w:ascii="ˎ̥" w:hAnsi="ˎ̥" w:cs="Arial" w:hint="eastAsia"/>
          <w:color w:val="000000"/>
          <w:szCs w:val="21"/>
        </w:rPr>
        <w:t xml:space="preserve">   </w:t>
      </w:r>
      <w:r>
        <w:rPr>
          <w:rFonts w:ascii="ˎ̥" w:hAnsi="ˎ̥" w:cs="Arial" w:hint="eastAsia"/>
          <w:color w:val="000000"/>
          <w:szCs w:val="21"/>
        </w:rPr>
        <w:t>（</w:t>
      </w:r>
      <w:r>
        <w:rPr>
          <w:rFonts w:ascii="ˎ̥" w:hAnsi="ˎ̥" w:cs="Arial" w:hint="eastAsia"/>
          <w:color w:val="000000"/>
          <w:szCs w:val="21"/>
        </w:rPr>
        <w:t>4</w:t>
      </w:r>
      <w:r>
        <w:rPr>
          <w:rFonts w:ascii="ˎ̥" w:hAnsi="ˎ̥" w:cs="Arial" w:hint="eastAsia"/>
          <w:color w:val="000000"/>
          <w:szCs w:val="21"/>
        </w:rPr>
        <w:t>）增加治疗效应。</w:t>
      </w:r>
    </w:p>
    <w:sectPr w:rsidR="00C64A3A" w:rsidSect="00C64A3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5BA" w:rsidRDefault="00A605BA" w:rsidP="00C64A3A">
      <w:r>
        <w:separator/>
      </w:r>
    </w:p>
  </w:endnote>
  <w:endnote w:type="continuationSeparator" w:id="0">
    <w:p w:rsidR="00A605BA" w:rsidRDefault="00A605BA" w:rsidP="00C64A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ˎ̥">
    <w:altName w:val="Times New Roman"/>
    <w:charset w:val="00"/>
    <w:family w:val="roman"/>
    <w:pitch w:val="default"/>
    <w:sig w:usb0="00000000" w:usb1="00000000" w:usb2="0000000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A3A" w:rsidRDefault="00C64A3A">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C64A3A" w:rsidRDefault="00A605BA">
                <w:pPr>
                  <w:pStyle w:val="a4"/>
                </w:pPr>
                <w:r>
                  <w:rPr>
                    <w:rFonts w:hint="eastAsia"/>
                  </w:rPr>
                  <w:t>第</w:t>
                </w:r>
                <w:r>
                  <w:rPr>
                    <w:rFonts w:hint="eastAsia"/>
                  </w:rPr>
                  <w:t xml:space="preserve"> </w:t>
                </w:r>
                <w:r w:rsidR="00C64A3A">
                  <w:rPr>
                    <w:rFonts w:hint="eastAsia"/>
                  </w:rPr>
                  <w:fldChar w:fldCharType="begin"/>
                </w:r>
                <w:r>
                  <w:rPr>
                    <w:rFonts w:hint="eastAsia"/>
                  </w:rPr>
                  <w:instrText xml:space="preserve"> PAGE  \* MERGEFORMAT </w:instrText>
                </w:r>
                <w:r w:rsidR="00C64A3A">
                  <w:rPr>
                    <w:rFonts w:hint="eastAsia"/>
                  </w:rPr>
                  <w:fldChar w:fldCharType="separate"/>
                </w:r>
                <w:r w:rsidR="00015AAD">
                  <w:rPr>
                    <w:noProof/>
                  </w:rPr>
                  <w:t>2</w:t>
                </w:r>
                <w:r w:rsidR="00C64A3A">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015AAD">
                    <w:rPr>
                      <w:noProof/>
                    </w:rPr>
                    <w:t>3</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5BA" w:rsidRDefault="00A605BA" w:rsidP="00C64A3A">
      <w:r>
        <w:separator/>
      </w:r>
    </w:p>
  </w:footnote>
  <w:footnote w:type="continuationSeparator" w:id="0">
    <w:p w:rsidR="00A605BA" w:rsidRDefault="00A605BA" w:rsidP="00C64A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7182FBE"/>
    <w:rsid w:val="00015AAD"/>
    <w:rsid w:val="001460F3"/>
    <w:rsid w:val="00A605BA"/>
    <w:rsid w:val="00C64A3A"/>
    <w:rsid w:val="019505C0"/>
    <w:rsid w:val="04CF36AD"/>
    <w:rsid w:val="04DC4DE5"/>
    <w:rsid w:val="074E7CF0"/>
    <w:rsid w:val="07736E9B"/>
    <w:rsid w:val="0799143C"/>
    <w:rsid w:val="0DFD22D3"/>
    <w:rsid w:val="0E44619C"/>
    <w:rsid w:val="128D77D5"/>
    <w:rsid w:val="13967423"/>
    <w:rsid w:val="1455130A"/>
    <w:rsid w:val="156A3044"/>
    <w:rsid w:val="18F24619"/>
    <w:rsid w:val="1A595377"/>
    <w:rsid w:val="1BDE5224"/>
    <w:rsid w:val="1C89154C"/>
    <w:rsid w:val="1CA86FF2"/>
    <w:rsid w:val="1D5E56AB"/>
    <w:rsid w:val="1F213BA1"/>
    <w:rsid w:val="228B7A9D"/>
    <w:rsid w:val="22CC507F"/>
    <w:rsid w:val="22DE3463"/>
    <w:rsid w:val="25D343B5"/>
    <w:rsid w:val="270615CB"/>
    <w:rsid w:val="2720215F"/>
    <w:rsid w:val="27BF5323"/>
    <w:rsid w:val="289F6811"/>
    <w:rsid w:val="29B04C61"/>
    <w:rsid w:val="2A7F4738"/>
    <w:rsid w:val="2ECE421E"/>
    <w:rsid w:val="2FA6398F"/>
    <w:rsid w:val="31454289"/>
    <w:rsid w:val="314E765B"/>
    <w:rsid w:val="31DD5B71"/>
    <w:rsid w:val="34B52BC6"/>
    <w:rsid w:val="35CB40B7"/>
    <w:rsid w:val="37553999"/>
    <w:rsid w:val="381F2D20"/>
    <w:rsid w:val="39986F3A"/>
    <w:rsid w:val="39B50F48"/>
    <w:rsid w:val="39DE298E"/>
    <w:rsid w:val="3E531FC2"/>
    <w:rsid w:val="3EF963FD"/>
    <w:rsid w:val="423A4C18"/>
    <w:rsid w:val="42F843B7"/>
    <w:rsid w:val="430B6E99"/>
    <w:rsid w:val="435A541B"/>
    <w:rsid w:val="43F17793"/>
    <w:rsid w:val="448C11E2"/>
    <w:rsid w:val="46C5206B"/>
    <w:rsid w:val="47182FBE"/>
    <w:rsid w:val="471B5415"/>
    <w:rsid w:val="486A3ABC"/>
    <w:rsid w:val="489D4560"/>
    <w:rsid w:val="489E4411"/>
    <w:rsid w:val="48A05479"/>
    <w:rsid w:val="498823CC"/>
    <w:rsid w:val="4E965C35"/>
    <w:rsid w:val="4EF75BAF"/>
    <w:rsid w:val="511B2B7E"/>
    <w:rsid w:val="511C1099"/>
    <w:rsid w:val="51200218"/>
    <w:rsid w:val="52483D98"/>
    <w:rsid w:val="52B93E55"/>
    <w:rsid w:val="542B4AD1"/>
    <w:rsid w:val="56786E18"/>
    <w:rsid w:val="574C049C"/>
    <w:rsid w:val="585B295D"/>
    <w:rsid w:val="5EE96304"/>
    <w:rsid w:val="5F092920"/>
    <w:rsid w:val="602F1FB2"/>
    <w:rsid w:val="60ED6170"/>
    <w:rsid w:val="61AE3BEB"/>
    <w:rsid w:val="61F93F4F"/>
    <w:rsid w:val="62FE7004"/>
    <w:rsid w:val="63CE6217"/>
    <w:rsid w:val="648F375C"/>
    <w:rsid w:val="651054EE"/>
    <w:rsid w:val="65900B35"/>
    <w:rsid w:val="692F4679"/>
    <w:rsid w:val="695243FA"/>
    <w:rsid w:val="69B6153E"/>
    <w:rsid w:val="6A0424C1"/>
    <w:rsid w:val="6C517191"/>
    <w:rsid w:val="6C6B4A64"/>
    <w:rsid w:val="6D1A7A8B"/>
    <w:rsid w:val="704818EA"/>
    <w:rsid w:val="712F3321"/>
    <w:rsid w:val="725D579B"/>
    <w:rsid w:val="728257A5"/>
    <w:rsid w:val="72F10C27"/>
    <w:rsid w:val="73C25CBD"/>
    <w:rsid w:val="747655F5"/>
    <w:rsid w:val="747A63A6"/>
    <w:rsid w:val="74826D7A"/>
    <w:rsid w:val="75855865"/>
    <w:rsid w:val="75877F04"/>
    <w:rsid w:val="76D103A1"/>
    <w:rsid w:val="777B291B"/>
    <w:rsid w:val="77E8615C"/>
    <w:rsid w:val="78D10628"/>
    <w:rsid w:val="78FD3AA1"/>
    <w:rsid w:val="7AD4693B"/>
    <w:rsid w:val="7BB341AB"/>
    <w:rsid w:val="7FC420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4A3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C64A3A"/>
    <w:rPr>
      <w:rFonts w:ascii="宋体" w:hAnsi="Courier New" w:cs="Courier New"/>
      <w:szCs w:val="21"/>
    </w:rPr>
  </w:style>
  <w:style w:type="paragraph" w:styleId="a4">
    <w:name w:val="footer"/>
    <w:basedOn w:val="a"/>
    <w:qFormat/>
    <w:rsid w:val="00C64A3A"/>
    <w:pPr>
      <w:tabs>
        <w:tab w:val="center" w:pos="4153"/>
        <w:tab w:val="right" w:pos="8306"/>
      </w:tabs>
      <w:snapToGrid w:val="0"/>
      <w:jc w:val="left"/>
    </w:pPr>
    <w:rPr>
      <w:sz w:val="18"/>
    </w:rPr>
  </w:style>
  <w:style w:type="paragraph" w:styleId="a5">
    <w:name w:val="header"/>
    <w:basedOn w:val="a"/>
    <w:qFormat/>
    <w:rsid w:val="00C64A3A"/>
    <w:pPr>
      <w:tabs>
        <w:tab w:val="center" w:pos="4153"/>
        <w:tab w:val="right" w:pos="8306"/>
      </w:tabs>
      <w:snapToGrid w:val="0"/>
      <w:jc w:val="center"/>
    </w:pPr>
    <w:rPr>
      <w:sz w:val="18"/>
    </w:rPr>
  </w:style>
  <w:style w:type="character" w:styleId="a6">
    <w:name w:val="Strong"/>
    <w:basedOn w:val="a0"/>
    <w:qFormat/>
    <w:rsid w:val="00C64A3A"/>
    <w:rPr>
      <w:b/>
      <w:bCs/>
    </w:rPr>
  </w:style>
  <w:style w:type="character" w:styleId="a7">
    <w:name w:val="page number"/>
    <w:basedOn w:val="a0"/>
    <w:qFormat/>
    <w:rsid w:val="00C64A3A"/>
  </w:style>
  <w:style w:type="character" w:styleId="a8">
    <w:name w:val="Hyperlink"/>
    <w:basedOn w:val="a0"/>
    <w:qFormat/>
    <w:rsid w:val="00C64A3A"/>
    <w:rPr>
      <w:color w:val="0000CC"/>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2021-04-16T03:50:00Z</dcterms:created>
  <dcterms:modified xsi:type="dcterms:W3CDTF">2021-04-16T03:50:00Z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RubyTemplateID" linkTarget="0">
    <vt:lpwstr>6</vt:lpwstr>
  </property>
</Properties>
</file>