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asciiTheme="minorEastAsia" w:hAnsiTheme="minorEastAsia" w:cstheme="minorEastAsia"/>
          <w:sz w:val="21"/>
          <w:szCs w:val="21"/>
          <w:lang w:eastAsia="zh-CN"/>
        </w:rPr>
      </w:pPr>
      <w:r>
        <w:rPr>
          <w:rFonts w:hint="eastAsia"/>
          <w:sz w:val="24"/>
          <w:u w:val="single"/>
        </w:rPr>
        <w:t>形式与政策</w:t>
      </w:r>
      <w:r>
        <w:rPr>
          <w:rFonts w:hint="eastAsia"/>
          <w:sz w:val="24"/>
          <w:u w:val="single"/>
          <w:lang w:eastAsia="zh-CN"/>
        </w:rPr>
        <w:t>复习资料</w:t>
      </w:r>
      <w:bookmarkStart w:id="0" w:name="_GoBack"/>
      <w:bookmarkEnd w:id="0"/>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参考答案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一、单项选择题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1、全国各地和军队援鄂医疗队总人数的近七成是护士，2.86 万名护士奋战在一线，实施 精准护理（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“一人一策” B. “二人一策” C. “多人多策” D. “多人一策”</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2、疫情防控中，我们国家以 为中心，以人民生命健康为中心（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人们         B. 人民         C. 公民         D. 群众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3、部分西方国家面对疫情仍然秉持资本至上的价值立场，提出 策略（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个体免疫     B. 不予治疗     C. 全力治疗     D. 群体免疫</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4、中国政治制度的最大优势是（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党的集中统一领导             B.社会主义制度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协商民主制度                 D. 依法治国</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5、2020 年 9 月 8 日，全国抗击新冠肺炎疫情表彰大会在北京人民大会堂隆重举行，中共中央总书记、国家主席、中央军委主席习近平在大会上发表重要讲话。下列有关讲话的说法不正确的是（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A.新冠肺炎疫情是百年来全球发生的最严重的传染病大流行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B.在这场同严重疫情的殊死较量中，中国人民和中华民族以敢于斗争、敢于胜利</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的大无畏气概，铸就了生命至上、举国同心、舍生忘死、尊重科学、命运与共的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伟大抗疫精神。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C.面对疫情，党中央提出坚定信心、同舟共济、科学防治、精准施策的总要求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D.党领导下的联防联控和群防群治，是抵御风险挑战、提高国家治理效能的根本保证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6、新年前夕，国家主席习近平发表 2021 年新年贺词。习近平主席提到，面对突如其来的新冠肺炎疫情，无数人以生命赴使命、用挚爱护苍生，将涓滴之力汇聚成磅礴伟力，构筑起守护生命的铜墙铁壁。我国统筹疫情防控和经济社会发展取得重大成果。这里体现的哲学原理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①意识活动具有目的性和计划性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②只要充分发挥主观能动性，就能改造世界，创造美好的生活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③人民群众是历史的创造者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④社会意识能够推动社会沿着正确的方向不断前进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①③       B. ①③④      C. ①②③      D. ①④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7、2020 年 11 月 17 日晚，金砖国家领导人第十二次会晤以视频方式举行。习近平主席发表题为 的重要讲话。习近平主席指出，当前，世纪疫情和百年变局交织，国际格局深刻演变。在这样一个重要时刻，举行这次会晤，具有特殊重要意义（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A.《守望相助共克疫情 携手同心推进合作》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B.《共克时艰 努力前行》</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C.《攻坚克难 共享发展》</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D.《防疫抗疫 共建人类命运共同体》</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赴武汉抗击新冠肺炎疫情的医护人员被人们称为“最美逆行者”，其中有一位院士运用自己掌握的中医药知识治病救人。其间，在胆囊摘除手术三天后，他又重上战场，并乐观地说：“把胆留在了武汉，和武汉人民肝胆相照了！”这位专家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A.钟南山      B.李兰娟       C.张伯礼       D.张文宏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9、17 年前战斗在抗击非典前线，今年再次奔赴抗击新冠肺炎疫情前线，钟南山院士为抗击新冠肺炎疫情作出巨大贡献。钟南山院士的事迹给我们的启示是（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①人的价值是社会价值</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②人的价值在于对社会的责任和贡献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③实现人生价值需要获得国家的表彰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④实现人的价值必须发挥主观能动性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A.①③        B.②④         C.①④         D.②③</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10、夺取疫情防控和实现今年经济社会发展目标的双胜利，需要处理好“常”与“变”的关系，要从“变”中看出“常”、从“常”中看到“变”。这里的“变”是指事物的发展变化，而“常”是指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A.互为对立关系的矛盾双方        B.处于支配地位的主要矛盾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C.人的主观能动性                D.发展的趋势和规律</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11、战胜关乎各国人民安危的疫病，团结合作是最有力的武器。全球化时代，国家安全在一定程度上显现出“一荣俱荣，一损俱损”的特点。下列哲学道理与上述特点无关的是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A.事物之间相互影响、相互制约       B.内因是事物变化发展的根据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C.外因是事物变化发展的条件         D.事物处于因果联系的链条之中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12、中国特色 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基本政治制度    B.基本经济制度    C.基本文化制度     D.基本法制制度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13、这次疫情中， 充分发挥了抗疫“突击队”和经济“稳定器”的作用，为打赢疫情防控的人民战争、总体战、阻击战做出了贡献（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国有企业        B. 外资企业       C.民营经济         D.个体经济</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14、应对公共危机责任机制是战胜疫情的（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A.重要保证         B.有力支撑       C.重要基石          D.根本保证</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 是我们党最大的政治优势，也是我们党战胜各种艰难险阻的重要法宝（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从群众中来到群众中去             B.分析和调查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C.密切联系群众                      D.武装斗争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16、“中国抗疫答卷”，见证了中国人民坚韧奉献、守望相助的（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民族精神         B. 民族力量      C. 中国精神         D. 中国力量</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17、2020 年 2 月 10 日，习近平在北京市调研指导新型冠状病毒肺炎疫情防控工作时强调：要广泛发动和依靠群众，坚决打赢疫情防控的（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群众战争         B. 总体战争      C. 人民战争         D. 国家战争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18、面对疫情的冲击，党中央及时作出决策部署，各级党委和政府积极履职尽责，在全力加强疫情防控的同时，统筹做好“ ”工作，努力保持生产生活平稳有序，切实维护正常经济社会秩序（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三稳             B. 四稳          C. 五稳             D. 六稳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19、在做好防控工作的同时，全国多地采取多举措推动各类生产企业安全 ，以推动经济社会持续健康发展（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复工复产         B. 加快生产      C. 停止生产         D.减缓生产</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20、是实现中华民族复兴的关键一步。</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A.建成创新型国家                  B.成为发达国家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C.全面建成小康社会                D.实现经济发展全球第一</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二、多项选择题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1、中国可以集中力量完成（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重大战略    B. 重大规划    C. 重大任务    D.重大工程   E. 重大事业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2、火神山、雷神山建设体现了（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中国速度    B. 中国力量    C. 中国精神    D. 中国担当  E.中国风采</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 月 22 日，习近平总书记在内蒙古代表团参加审议时指出：“在重大疫情面前，我们一开始就鲜明提出把人民 和 放在第一位（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生命安全    B.身体健康     C. 经济发展    D. 法治建设   E.社会建设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4、习近平总书记在庆祝中国共产党成立 95 周年大会上的讲话中指出：坚持和完善党的领导，是党和国家的（     ） 、（      ） ，是全国各族人民的（      ）、（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根本所在    B. 命脉所在    C. 利益所在    D.基础所在    E. 幸福所在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答案：ABCE</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5、抗疫斗争中，习近平总书记作为（        ）的核心、（        ） 的核心，发挥（        ） 、（        ）的作用。</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党中央      B. 全党        C. 领航定向    D. 定海神针   E.伟大指南</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6、这次疫情中，国有企业充分发挥了（        ） 和（        ） 的作用，为打赢疫情防控的人民战争（        ） 、（        ） 做出了贡献。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抗疫“突击队” B. 经济“稳定器”  C. 总体战    D.民族战争    E. 阻击战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答案：ABCE</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7、截至 2020 年 4 月 4 日，90 家中央企业捐赠金额就高达 43.65 亿元，其中居中</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央企业抗疫捐赠前三的是（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A.中粮集团     B.招商局集团    C.国家电网     D.中国石油     E.中车</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8、2019 年 4 月 30 日习近平在纪念五四运动 100 周年大会上的讲话中指出：历史深刻表明，爱国主义自古以来就流淌在中华民族血脉之中（   ），（   ） ，（   ）是中国人民和中华民族维护民族独立和民族尊严的强大精神动力（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去不掉      B. 打不破        C. 灭不了      D. 停不了     E.慢不了</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答案：ABC</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9、当代中国，爱国主义的本质就是坚持（  ） 、（   ） （    ）、 高度统一（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爱国        B. 爱民族        C. 爱党        D. 爱社会主义 E.爱人民</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答案：ACD</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10、爱国主义的基本内涵包括（        ）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爱祖国的大好河山   B. 爱自己的骨肉同胞</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爱祖国的灿烂文化   D. 爱祖国的人民群众   E. 爱自己的国家政权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三、判断题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1、中国特色社会主义制度，能集中力量办大事。（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2、重大疫情防控，体现了中国制度具有优越性。（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3、习近平总书记指出：人民至上、生命至上，保护人民生命安全和身体健康可以不惜一切代价。（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4、在疫情防控中，中国全力救治每个患者，不放弃每一个生命。（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5、部分西方国家的“群体免疫”是更高级的人道主义。（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答案：错误</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6、党的集中统一领导是中国政治制度的最大优势。（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7、中国特色社会主义最本质的特征是中国共产党领导。（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8、中国特色基本法制制度是战胜疫情的坚实基础。（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9、疫情防控中，全国 340 多支医疗队、超过 4.2 万名医护人员驰援湖北，中国最顶尖的 10 个院士团队奋战一线，全国近十分之一重症医学骨干接力上阵。他们都来自于公立医院。（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10、应对公共危机责任机制是战胜疫情的有力支撑。（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11、这张“中国抗疫答卷”，彰显了以习近平同志为核心的党中央的坚强领导。（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12、疫情防控的成效充分证明，我们党能够驾驭各种复杂局面，能够克服各种艰难险阻，是引领中华民族走向伟大复兴的坚强领导核心。（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13、人类同疾病较量最有力的武器就是人工智能，人类战胜大灾大疫离不开科学发展和技术创新。（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14、疫情发生后，中国第一时间向世界卫生组织、有关国家和地区组织主动通报疫情信息，定期向世界卫生组织和有关国家通报疫情信息。（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答案：正确</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15、中国在抗击疫情中积极加强国际合作和联系，书写了践行人类命运共同体理念的大国担当。（       ）</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四、简答题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1、深入贯彻落实科学发展观应着重加强哪几方面工作?</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答：第一，坚持"一个中心、两个基本点”的基本路线。第二，积极构建社会主义和谐社会。第三，继续深化改革开放。第四，切实加强和改进党的建设。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2、现阶段，我国的基本国情和社会主要矛盾是什么?</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3、新时期人民对发展有那些新期待?</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答：人民对发展的新期待主要有: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A、由于家庭财产普遍增加，人们要求更好地保护财产权:</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B、由于人们思想活动的独立性、选择性、多变性、差异性明显增强，人们对提高社会道德水平和丰富精神文化产品提出了新愿望: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C、由于经济地位变化，人们对政府的社会管理和公共服务水平和质量也有了新的更高要求;</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D、在经济基础快速增长的同时，广大人民群众的普遍关注收入分配、就业、社会保障、教育、医疗、住房、食品安全和环境保护等方面出现的矛盾。</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4如何看待当今世界大国关系及综合国力的激烈竞争?</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5如何看待当前世界军事领域格局和发展趋势?</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随着信息技术的日新月异，世界新军事变革步伐显著加快。主要大国军事战略加快调整，新技术新武器装备竞相投入使用，军队建设向信息化转型加速发展，作战空间不断向新的领域拓展，这些不仅使世界新军事变革风起云涌，而且也影响和推动着世界形势的发展。一是各国加大了军事科研投入。二是各国调整了战略部署。三是世界拉开新一轮太空竞赛。</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五、论述题</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1、大学生消防意识淡薄的表现。</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(1)大多数的校园火灾均是由于学生在宿舍内违章使用电器引起的。然而沉痛的教训在震感过后，却没有在大学生心中留下深刻的印象。多数人认为在公寓中违章使用电器并不是什么错误，认为使用这些电器即方便又快捷，对于可能存在的消防隐患却抱着侥幸的心理，认为火灾离自己是十分遥远的。</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大多数学生对各种消防器材的使用方法一窍不通，并且从不关心居住的寝室内是否有消防器材，消防器材具体存放在哪些地方均不太清禁。同时对火灾的性质，引发火灾的原因，火灾的种类及应采取何种方式扑救均不是十分清楚。</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作为安全出口的直接受用者，大多数学生在入住公寓时并不注意消防安全出口的位置，也不会专门去寻找安全出口，对于安全出口的状况(如是否能够通行，是否堆放杂物，是否有铁门或者锁)从来不做了解，或者即使了解到这样的情况也总是抱着睁只眼闭只眼的态度。从来不会向有关部门反映或者想法解决。</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(4)大多数学生对身处火场后如何正确快速的逃生没有了解，对于宿舍的安全出口均不是十分清楚，且对于在火场中受伤后如何自救和互救的方法不了解。</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2、什么叫人生道路选择?选择的类型有哪几种?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答：人生道路选择归根结底就是指人在一定条件下对人生过程中的重大课题，人生道路上所遇到的种种问题的选择。选择类型有以下几种:</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一、稳定性选择相对来说这是一种保守性选择，在信息世界里，人无时无刻不接受信息刺激，但人不可能对所有的信息刺激做出反应，不可能时时刻刻变更选择的价值取向，否则人生就会陷入一种永恒的混乱。这样，我们就有了稳定性的选择，它对促进人生意识成熟和发展，形成人生的阶段性有很大关系。</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二、调节性选择一个人在进行选择时，必须随时注意各种信息反馈，或迂回、或另辟蹊径、或重新设计，不断调整自己的选择。尤其在今天，我们更要注意选择的超前性，注意发现确实具有潜在可能和发展趋势的因素，果断而又深思熟虑地进行发展趋势因素的选择调整。</w:t>
      </w:r>
    </w:p>
    <w:p>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第三、顺序型选择它是对在两种或两种以上的备选对象都对人有利的困境下的选择方式。在今天，多重价值标准往往都具有各自的合理性，至千合理性的大小，一般人是较难区别的，由于个体的差异以及具体情况的差异，人们对多标准下的选择师序有自己的理解。比如是选择支援"欠发达地区"还是"留在机关"，取决于个人掌握的知识与经验。</w:t>
      </w:r>
    </w:p>
    <w:p>
      <w:pPr>
        <w:rPr>
          <w:rFonts w:hint="eastAsia" w:asciiTheme="minorEastAsia" w:hAnsiTheme="minorEastAsia" w:eastAsiaTheme="minorEastAsia" w:cstheme="minorEastAsia"/>
          <w:sz w:val="21"/>
          <w:szCs w:val="21"/>
        </w:rPr>
      </w:pPr>
    </w:p>
    <w:p/>
    <w:sectPr>
      <w:headerReference r:id="rId3" w:type="default"/>
      <w:footerReference r:id="rId4" w:type="default"/>
      <w:footerReference r:id="rId5" w:type="even"/>
      <w:pgSz w:w="10433" w:h="14742"/>
      <w:pgMar w:top="964" w:right="907" w:bottom="907" w:left="1021" w:header="851" w:footer="992" w:gutter="284"/>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- 1 -</w:t>
    </w:r>
    <w:r>
      <w:rPr>
        <w:kern w:val="0"/>
        <w:szCs w:val="21"/>
      </w:rPr>
      <w:fldChar w:fldCharType="end"/>
    </w:r>
    <w:r>
      <w:rPr>
        <w:rFonts w:hint="eastAsia"/>
        <w:kern w:val="0"/>
        <w:szCs w:val="21"/>
      </w:rPr>
      <w:t xml:space="preserve"> 页 共 6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000000"/>
    <w:rsid w:val="0E0666FC"/>
    <w:rsid w:val="1DA410BA"/>
    <w:rsid w:val="3D820C29"/>
    <w:rsid w:val="7F661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4943</Words>
  <Characters>5156</Characters>
  <Lines>0</Lines>
  <Paragraphs>0</Paragraphs>
  <TotalTime>0</TotalTime>
  <ScaleCrop>false</ScaleCrop>
  <LinksUpToDate>false</LinksUpToDate>
  <CharactersWithSpaces>6309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2023-06-20T07:14:00Z</dcterms:created>
  <dc:creator>Administrator</dc:creator>
  <cp:lastModifiedBy>育华教育叶燮燮</cp:lastModifiedBy>
  <dcterms:modified xsi:type="dcterms:W3CDTF">2023-06-21T08:20:00Z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2053BAF2366B403B805D6AE1CC419000_12</vt:lpwstr>
  </property>
</Properties>
</file>