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急危重症护理学复习资料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单项选择题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院前急救是指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急危重病人的现场救护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B.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专业救护人员到来之前的抢救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急、危、重症伤病员进入医院前的医疗救护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途中救护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E.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现场自救、互救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2．对于需长期肠外营养者，输入途径以哪项为宜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A.经鼻胃管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B.经 鼻 肠 管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C．经皮胃造瘘管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D．经周围静脉输入      E．经中心静脉输入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大批伤员中，对于大出血的病人应用何种颜色进行标记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A．黄色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B．绿色C．棕色D．红色E．黑色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4.某患者，因食野菜过敏至呼吸极度困难，已出现窒息先兆症状，但神志尚清楚， 有咳嗽反射，此时因立即给予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B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 人工呼吸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 气管切开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 气管插管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D注射呼吸兴奋剂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E环甲膜穿刺通气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5.对前来急诊的患者，护士应首先进行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A.卫生指导B．健康教育C．预检分诊D．心理安慰E．查阅安慰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6.下列哪项不属于 “生命链 ”的环节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A．早期通路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B.早期心肺复苏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C.早 期 转 送  D．早期心脏除颤 E．早期高级心肺复苏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40" w:hanging="210" w:hanging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7.肠内营养支持时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将营养液用注射器缓慢注入喂养管内，每次不宜超过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B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10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A．150ml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B．200ml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C．350ml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D．450ml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E．        500ml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8.王某，女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18 岁，感冒高热39℃，急诊输液体温没有下降，没有家属，护士在肌注降温药时，心理护理措施正确的是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A．协助病人饮水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B．指导病人高热饮食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C．与病人交谈分散注意力     D．用手触摸病人头部，安慰病人再注射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E．注射后告知病人等待退热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9.ICU病房的温度应保持在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A．16～      20℃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B．18～      22℃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C．20～      22℃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D．25～      28℃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E．26～ 30℃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10.救护车送来一患者，其面色苍白，呼吸急促，神志模糊，脉搏微弱。急诊护士应立即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A.详细询问病史，然后对症护理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B.报告医生，准备好执行医嘱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C．配合做好各种化验，然后抢救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D．全面仔细护理体检，制定护理目标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E．重点护理体检，迅速采取急救护理措施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11.某患者血气结果如下：PH7．45，HCO- 15mmol/L,PaCO60mmHg该,患者可能发生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呼吸性酸中毒          B．呼吸性碱中毒          C．代谢性酸中毒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代谢性碱中毒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E．混合性酸碱失衡       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心搏骤停应用复苏药，首选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A．肾上腺素              B．异丙肾上腺素          C．利多卡因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D．氯化钙E．碳酸氢钠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13.猝死后最理想的给药方法是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B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A．气管内滴药            B．心腔内注射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C.静脉注射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D.肌内注射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E．动脉注射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14.某女士，45 岁，慢支病史 20 余年，计划于次日行胆总管切开取石术，做好术前准备。因心脏病发作，出现心衰，而入外科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ICU，做了如下处理，哪项不必要进行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A．连续测血压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B．血氧饱和度监测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C．心电示波监测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D．中心静脉压监测E．肢体活动功能监测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15.病人心肺复苏后，脑复苏的主要措施是：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A.维持有效的循环B．确保呼吸道通畅C．降温和脱水疗法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D．加强基础护理E．治疗原发疾病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16.判断口对口人工呼吸法是否有效，首先观察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：（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D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A．口唇紫绀是否改善B.瞳孔是否缩小 C．吹气时阻力大小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D．看到病人胸廓升起E．剑突下隆起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17.患儿刘某，家中进食时突发吸气性呼吸困难伴刺激性干咳，最可能的原因是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C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A．哮喘发作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B.自发性气胸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C.气管异物D．肺水肿E．心衰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18.重度有机磷农药中毒急性肺水肿，最重要的抢救措施是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A.肌注杜冷丁        B．肌注速尿          C．静注大剂量阿托品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D．静注大剂量解磷定  E．静注西地兰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19．某溺水者，心跳、呼吸停止已超过6分钟，现场处理应首先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A．应用强心剂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B．应用呼吸兴奋剂     C．患者已死亡不需要抢救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D．清除口鼻腔及气管内集水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E．人工呼吸和心脏按压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绷带包扎顺序原则上应为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  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A．从上向下、从左向右、从远心端向近心端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B.从下向上、从右向左、从远心端向近心端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C．从下向上、从左向右、从远心端向近心端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D．从下向上、从左向右、从近心端向远心端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E．从上向下、从右向左、从近心端向远心端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二、多项选择题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1．急危重症护理学的研究范畴是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ABCDE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A．院外急救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B.急诊科抢救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C.危重病救护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D．急诊医疗服务体系的完善、    E．急救专业护理人才培训和科学研究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2．搬运患者时应注意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A．安全和舒适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动作轻稳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B．意识障碍患者的观察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C．转运时患者头部位于车前端D.骨折患者骨折部位固定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平车上垫木板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E．暂停输液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以防针头阻塞或脱落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3．急性肝衰竭并发肝性脑病的主要判断依据是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意识水平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出血倾向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性格智力变化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神经系统改变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脑电图异常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4．大手术并发急性呼吸衰竭的预防措施是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A．术前要注意检查肺功能       B．术后采用雾化吸入等预防肺部感染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C．控制输液量和速度           D．持续长时间吸入纯氧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E.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吸 氧 以   60% 浓 度 为 宜</w:t>
      </w:r>
    </w:p>
    <w:p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对于电击伤的现场救护，正确的是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ABDE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迅速正确脱离电源            B．抢救者注意自身安全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C.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轻型触电者可自行回家、不必处理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D．重型触电者就地实施抢救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E．转送医院的途中不能中断抢救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神志清的 MODS病人，心理障碍干预措施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ABCD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A．与病人沟通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B.尊重病人人格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C.家属的支持        D．精神抚慰          E．注意监测参数变化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肠内营养预防误吸措施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A.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妥善固定喂养管    B．取合适的体位      C．及时估计胃内残留量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D．注意温度E．及时更换喂养管 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颅脑损伤患者的卧位应是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血压平稳者将头部抬高15 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脑脊液外漏者应取平卧位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C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避免颈部扭曲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D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全身麻醉未清醒者去枕平卧位，头偏健侧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深昏迷者取仰卧位，下肢抬高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绷带包扎中正确的护理是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ABCDE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A.根据受伤部位，选用合适的包扎用物及包扎方法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B．包扎前注意创面的清理、消毒，预防伤口感染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C．包扎松紧适度                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D．四肢包扎注意保持功能位置，骨隆起处应加衬垫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E．包扎顺序原则上应为从下向上、从左向右、从远心端向近心端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危重伤员的搬运中正确的护理是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A．开放性血气胸者，包扎后取坐位或半坐位、坐椅式搬动为宜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B.腹部外伤取仰卧位，下肢屈曲，以减轻腹部压力，防止腹腔器官脱出，可用担架或木板搬运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C.昏迷伤员搬运时应取仰卧位，头侧向一边或侧卧位，防止呼吸道阻塞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21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D.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休克伤员搬运时应取去平卧位，抬高双下肢                    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39" w:leftChars="114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E．四肢骨折、关节损伤应夹板固定好上、下两个关节后才可搬运，以免途中造成继发性损伤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三、填空题</w:t>
      </w:r>
    </w:p>
    <w:p>
      <w:pPr>
        <w:numPr>
          <w:ilvl w:val="0"/>
          <w:numId w:val="0"/>
        </w:numPr>
        <w:ind w:left="240" w:leftChars="0" w:hanging="240" w:hangingChars="10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1.城区半径与反应时间的关系：城区急救半径应小于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>≤5km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，反应时间市区要求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15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分钟以内。</w:t>
      </w:r>
    </w:p>
    <w:p>
      <w:pPr>
        <w:numPr>
          <w:ilvl w:val="0"/>
          <w:numId w:val="0"/>
        </w:numPr>
        <w:ind w:left="240" w:leftChars="0" w:hanging="240" w:hangingChars="10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2.分诊中CRAMSC 评分：循环，R：呼吸A: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腹胸部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M: 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运动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  S:语言。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3.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凝血功能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监测有助于早期发现弥散性血管内凝血。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4.中心静脉置管的常见并发症是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感染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出血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血肿和气胸等。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5.低血糖危象临床表现主要有两大类，即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交感神经经过兴奋症状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、 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神经性低血糖症状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6.担架在行进中，伤员头部在</w:t>
      </w:r>
      <w:r>
        <w:rPr>
          <w:rFonts w:hint="eastAsia" w:ascii="宋体" w:hAnsi="宋体" w:cs="宋体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，下肢在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前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，以利于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 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</w:rPr>
        <w:t>心肺脑复苏包括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BLS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cs="宋体"/>
          <w:sz w:val="24"/>
          <w:szCs w:val="24"/>
          <w:u w:val="none"/>
          <w:lang w:val="en-US" w:eastAsia="zh-CN"/>
        </w:rPr>
        <w:t>ACLS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>PLS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三部分。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8.张力性气胸胸腔排气部位为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9.毒物主要经过</w:t>
      </w:r>
      <w:r>
        <w:rPr>
          <w:rFonts w:hint="eastAsia" w:ascii="宋体" w:hAnsi="宋体" w:cs="宋体"/>
          <w:b w:val="0"/>
          <w:bCs w:val="0"/>
          <w:sz w:val="24"/>
          <w:szCs w:val="24"/>
          <w:u w:val="none"/>
          <w:lang w:val="en-US" w:eastAsia="zh-CN"/>
        </w:rPr>
        <w:t>消化道、呼吸道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>皮肤黏膜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 三条途径进入人体。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10.现代危急重症护理学的起源可追溯到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4"/>
          <w:szCs w:val="24"/>
          <w:u w:val="single"/>
          <w:lang w:val="en-US" w:eastAsia="zh-CN"/>
        </w:rPr>
        <w:t xml:space="preserve">19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世纪南丁格尔（F.Nightingale）的年代。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  <w:t>四、名词解释题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1、EMS：S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即急救医疗服务体系，是集院前急救、院内急诊科诊治、重症监护病房救治和各专科的 “生命绿色通道 ”为一体的急救网络。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2．中心静脉压：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3、超高热危象 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是指体温升高至体温调节中枢所能控制的调定点以上（﹥41℃），同时伴有抽搐、昏迷、休克、出血等。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4．心肺脑复苏术：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5、中暑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是指高温或烈日曝晒等引起体温调节功能紊乱所致体热平衡失调，水电解质代谢紊乱或脑组织细胞受损而致的一组急性临床综合症，又称急性热致疾患。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  <w:t>五、简答题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 xml:space="preserve">1.急救中心院外急救的任务有哪些？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答：（ 1）平时呼救病人的任务；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（2）大型灾害或战争中的院外急救；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（3）特殊任务时的救护值班；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(4) 通讯网络中的枢纽任务；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（5）急救知识的普及。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2.简述急性心力衰竭的护理要点。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答：（ 1）病情观察。严密观察患者生命体征变化、呼吸困难程度、咳嗽与咳嗽情况以及肺内啰音变化。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 2）体位。协助病人取坐位，并提供依靠物，如高枕、高被、小桌等，以节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省病人体力；注意保护，以防坠床。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（3）镇静。遵医嘱给予镇静剂，并陪伴、安慰患者。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（4）吸氧。保持鼻导管通畅，做好鼻腔护理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（5）药物护理。使用利尿剂时，应严格记录出入水量，注意电解质问题；使用血管扩张剂要控制输液速度，并监测血压，防止低血压；使用硝普钠时应避光，并现用现配。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3.简述完整的心肺脑复苏的三个基本部分？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答：（1）基础生命支持（或BLS）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（2）进一步生命支持 ( 或 ALS)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（3）延续生命支持 ( 或 PLS)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4.影响中心静脉压的因素有哪些？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答：（1）病理因素；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（2）神经因素；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（3）药物因素；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（4）麻醉插管和机械通气；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（5）其他因素：如缺氧，肺血管收缩，肺动脉高压，应用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PEEP呼吸模式及肺水肿时，CVP升高。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u w:val="none"/>
          <w:lang w:val="en-US" w:eastAsia="zh-CN"/>
        </w:rPr>
        <w:t>六、论述题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1. 心脏骤停的原因分为哪两大类（简单举例）？其临床表现及成立诊断的内容有哪些？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 xml:space="preserve"> 答：分心源性和非心源性心脏骤停两大类。心源性心脏骤停有冠心病、心肌病变等；非心源性心脏骤停有呼吸停止、严重的电解质与酸碱平衡失调等。临床表现：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（1）意识突然丧失或伴有短阵抽搐；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（2）脉搏扪不到，血压测不出；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（3）心音消失；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（4）呼吸断续，呈叹息样，后即停止，多发生在心脏骤停后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30 秒内；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（5）瞳孔散大；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（6）面色苍白兼有青紫。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  <w:t>诊断：最可靠而出现较早的临床征象是意识突然丧失伴以大动脉搏动消失，这两个症状存在，心脏骤停的诊断即可成立，并应该立即进行初步急救。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1E9CFF"/>
    <w:multiLevelType w:val="singleLevel"/>
    <w:tmpl w:val="B01E9CFF"/>
    <w:lvl w:ilvl="0" w:tentative="0">
      <w:start w:val="12"/>
      <w:numFmt w:val="decimal"/>
      <w:suff w:val="nothing"/>
      <w:lvlText w:val="%1．"/>
      <w:lvlJc w:val="left"/>
    </w:lvl>
  </w:abstractNum>
  <w:abstractNum w:abstractNumId="1">
    <w:nsid w:val="D6FBCF8C"/>
    <w:multiLevelType w:val="singleLevel"/>
    <w:tmpl w:val="D6FBCF8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EFF66CA"/>
    <w:multiLevelType w:val="singleLevel"/>
    <w:tmpl w:val="2EFF66CA"/>
    <w:lvl w:ilvl="0" w:tentative="0">
      <w:start w:val="5"/>
      <w:numFmt w:val="decimal"/>
      <w:suff w:val="nothing"/>
      <w:lvlText w:val="%1．"/>
      <w:lvlJc w:val="left"/>
    </w:lvl>
  </w:abstractNum>
  <w:abstractNum w:abstractNumId="3">
    <w:nsid w:val="4C10CFA3"/>
    <w:multiLevelType w:val="singleLevel"/>
    <w:tmpl w:val="4C10CFA3"/>
    <w:lvl w:ilvl="0" w:tentative="0">
      <w:start w:val="1"/>
      <w:numFmt w:val="decimal"/>
      <w:suff w:val="nothing"/>
      <w:lvlText w:val="%1．"/>
      <w:lvlJc w:val="left"/>
    </w:lvl>
  </w:abstractNum>
  <w:abstractNum w:abstractNumId="4">
    <w:nsid w:val="52A632DB"/>
    <w:multiLevelType w:val="singleLevel"/>
    <w:tmpl w:val="52A632DB"/>
    <w:lvl w:ilvl="0" w:tentative="0">
      <w:start w:val="20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212561"/>
    <w:rsid w:val="00601B91"/>
    <w:rsid w:val="009207D4"/>
    <w:rsid w:val="00B34CEB"/>
    <w:rsid w:val="00BC1DD7"/>
    <w:rsid w:val="012810A9"/>
    <w:rsid w:val="01793586"/>
    <w:rsid w:val="01AD03DC"/>
    <w:rsid w:val="023E706B"/>
    <w:rsid w:val="03054072"/>
    <w:rsid w:val="0350199C"/>
    <w:rsid w:val="03552A41"/>
    <w:rsid w:val="04823EEA"/>
    <w:rsid w:val="0498408F"/>
    <w:rsid w:val="06017C10"/>
    <w:rsid w:val="062B365D"/>
    <w:rsid w:val="06B66546"/>
    <w:rsid w:val="06EC795C"/>
    <w:rsid w:val="07551C51"/>
    <w:rsid w:val="07BD77F9"/>
    <w:rsid w:val="07F05C61"/>
    <w:rsid w:val="088D6CA7"/>
    <w:rsid w:val="08CC09D4"/>
    <w:rsid w:val="0A06774A"/>
    <w:rsid w:val="0B221E56"/>
    <w:rsid w:val="0BBF4390"/>
    <w:rsid w:val="0C070966"/>
    <w:rsid w:val="0C5F19C8"/>
    <w:rsid w:val="0C9F639B"/>
    <w:rsid w:val="0DB05A32"/>
    <w:rsid w:val="0DF01E83"/>
    <w:rsid w:val="0E554C50"/>
    <w:rsid w:val="0E627508"/>
    <w:rsid w:val="0EE825CD"/>
    <w:rsid w:val="10353DE0"/>
    <w:rsid w:val="104C0270"/>
    <w:rsid w:val="106255A2"/>
    <w:rsid w:val="10FA5373"/>
    <w:rsid w:val="113944F1"/>
    <w:rsid w:val="11AA5486"/>
    <w:rsid w:val="11C1657A"/>
    <w:rsid w:val="11DD374B"/>
    <w:rsid w:val="11FA3A4C"/>
    <w:rsid w:val="12894D9A"/>
    <w:rsid w:val="129107B6"/>
    <w:rsid w:val="12E063FF"/>
    <w:rsid w:val="134818E9"/>
    <w:rsid w:val="13BE6F07"/>
    <w:rsid w:val="13EC1A26"/>
    <w:rsid w:val="15302C3E"/>
    <w:rsid w:val="153D4676"/>
    <w:rsid w:val="15E44BC3"/>
    <w:rsid w:val="166E7E0C"/>
    <w:rsid w:val="167E430E"/>
    <w:rsid w:val="1687176F"/>
    <w:rsid w:val="178A7FA1"/>
    <w:rsid w:val="19250E32"/>
    <w:rsid w:val="1968138C"/>
    <w:rsid w:val="1A0F517B"/>
    <w:rsid w:val="1A78754E"/>
    <w:rsid w:val="1AA0008E"/>
    <w:rsid w:val="1AED0659"/>
    <w:rsid w:val="1B1B2616"/>
    <w:rsid w:val="1B2853C3"/>
    <w:rsid w:val="1B981A52"/>
    <w:rsid w:val="1BF859F1"/>
    <w:rsid w:val="1D521026"/>
    <w:rsid w:val="1E8D4BF1"/>
    <w:rsid w:val="1EEE1E31"/>
    <w:rsid w:val="1F6C04CE"/>
    <w:rsid w:val="1FC9214B"/>
    <w:rsid w:val="1FD15754"/>
    <w:rsid w:val="20BB62BD"/>
    <w:rsid w:val="20C4461E"/>
    <w:rsid w:val="211F595E"/>
    <w:rsid w:val="2174084F"/>
    <w:rsid w:val="21B5608C"/>
    <w:rsid w:val="21CB325A"/>
    <w:rsid w:val="22112BC4"/>
    <w:rsid w:val="224C4773"/>
    <w:rsid w:val="23C42974"/>
    <w:rsid w:val="23C63AFE"/>
    <w:rsid w:val="247A59B6"/>
    <w:rsid w:val="248A22A1"/>
    <w:rsid w:val="24AE4AF7"/>
    <w:rsid w:val="275361A2"/>
    <w:rsid w:val="278B2C92"/>
    <w:rsid w:val="28DA1AA2"/>
    <w:rsid w:val="2A2A7CA7"/>
    <w:rsid w:val="2A9E235C"/>
    <w:rsid w:val="2B3379EB"/>
    <w:rsid w:val="2BCA256A"/>
    <w:rsid w:val="2C0358C1"/>
    <w:rsid w:val="2C18240B"/>
    <w:rsid w:val="2C1F3066"/>
    <w:rsid w:val="2CBE37A4"/>
    <w:rsid w:val="2D061CF9"/>
    <w:rsid w:val="2D4218CB"/>
    <w:rsid w:val="2D862893"/>
    <w:rsid w:val="2E145478"/>
    <w:rsid w:val="2ECC30DC"/>
    <w:rsid w:val="2EFC77C7"/>
    <w:rsid w:val="2FFC443F"/>
    <w:rsid w:val="307843E7"/>
    <w:rsid w:val="30975B1D"/>
    <w:rsid w:val="30C50197"/>
    <w:rsid w:val="30C86B53"/>
    <w:rsid w:val="310226CC"/>
    <w:rsid w:val="312820F4"/>
    <w:rsid w:val="31DD4CF7"/>
    <w:rsid w:val="331B4375"/>
    <w:rsid w:val="33951E3E"/>
    <w:rsid w:val="339D1E6C"/>
    <w:rsid w:val="33EF4FBF"/>
    <w:rsid w:val="3498793C"/>
    <w:rsid w:val="35641B0D"/>
    <w:rsid w:val="366365BA"/>
    <w:rsid w:val="36EB7CC8"/>
    <w:rsid w:val="38D01152"/>
    <w:rsid w:val="38DD6ABD"/>
    <w:rsid w:val="39570C80"/>
    <w:rsid w:val="39670EEF"/>
    <w:rsid w:val="398D259E"/>
    <w:rsid w:val="3AD50A48"/>
    <w:rsid w:val="3ADE6A7A"/>
    <w:rsid w:val="3B455056"/>
    <w:rsid w:val="3BF40609"/>
    <w:rsid w:val="3C65161A"/>
    <w:rsid w:val="3C7A421D"/>
    <w:rsid w:val="3CA60BF1"/>
    <w:rsid w:val="3D4D66F8"/>
    <w:rsid w:val="3E315217"/>
    <w:rsid w:val="3EAB5426"/>
    <w:rsid w:val="3EE15DB3"/>
    <w:rsid w:val="3F180FD5"/>
    <w:rsid w:val="3F2A6CB6"/>
    <w:rsid w:val="3F97256A"/>
    <w:rsid w:val="407229B3"/>
    <w:rsid w:val="40C142FB"/>
    <w:rsid w:val="40FE77F7"/>
    <w:rsid w:val="41634CF9"/>
    <w:rsid w:val="417C497D"/>
    <w:rsid w:val="42874919"/>
    <w:rsid w:val="42CD082E"/>
    <w:rsid w:val="43663BB2"/>
    <w:rsid w:val="43EE32D5"/>
    <w:rsid w:val="47D85046"/>
    <w:rsid w:val="48260592"/>
    <w:rsid w:val="497B24CF"/>
    <w:rsid w:val="4A646A21"/>
    <w:rsid w:val="4A6A0A03"/>
    <w:rsid w:val="4AA07A7A"/>
    <w:rsid w:val="4AEC6BA3"/>
    <w:rsid w:val="4B0852E2"/>
    <w:rsid w:val="4B107350"/>
    <w:rsid w:val="4B4B31C9"/>
    <w:rsid w:val="4BC70E35"/>
    <w:rsid w:val="4C250583"/>
    <w:rsid w:val="4C2F712B"/>
    <w:rsid w:val="4C4A7523"/>
    <w:rsid w:val="4C4E6A68"/>
    <w:rsid w:val="4D9B7D67"/>
    <w:rsid w:val="4DCA6EA8"/>
    <w:rsid w:val="4DF8640A"/>
    <w:rsid w:val="4E212561"/>
    <w:rsid w:val="4E297A90"/>
    <w:rsid w:val="4EC42F34"/>
    <w:rsid w:val="4F5B414C"/>
    <w:rsid w:val="4F7D6C8C"/>
    <w:rsid w:val="4FC30E2B"/>
    <w:rsid w:val="4FC930F2"/>
    <w:rsid w:val="4FF758F9"/>
    <w:rsid w:val="507613F0"/>
    <w:rsid w:val="509D0C6A"/>
    <w:rsid w:val="516E2A52"/>
    <w:rsid w:val="51A3382E"/>
    <w:rsid w:val="51B41539"/>
    <w:rsid w:val="522A6F8F"/>
    <w:rsid w:val="538A6738"/>
    <w:rsid w:val="53A52FFF"/>
    <w:rsid w:val="540A592A"/>
    <w:rsid w:val="540C676B"/>
    <w:rsid w:val="54272C41"/>
    <w:rsid w:val="56F93433"/>
    <w:rsid w:val="578A5035"/>
    <w:rsid w:val="58534C42"/>
    <w:rsid w:val="58746009"/>
    <w:rsid w:val="59A45890"/>
    <w:rsid w:val="59F537EE"/>
    <w:rsid w:val="5A016918"/>
    <w:rsid w:val="5AF94780"/>
    <w:rsid w:val="5B5C6597"/>
    <w:rsid w:val="5B7B142A"/>
    <w:rsid w:val="5B902F19"/>
    <w:rsid w:val="5C1F4157"/>
    <w:rsid w:val="5C3B1355"/>
    <w:rsid w:val="5C5D39B5"/>
    <w:rsid w:val="5C5F5C3D"/>
    <w:rsid w:val="5CB75A90"/>
    <w:rsid w:val="5D375995"/>
    <w:rsid w:val="5D7F7B5D"/>
    <w:rsid w:val="5DB45A9A"/>
    <w:rsid w:val="5DC94042"/>
    <w:rsid w:val="5E8D0021"/>
    <w:rsid w:val="5EAE429D"/>
    <w:rsid w:val="5EF31FBE"/>
    <w:rsid w:val="601D4BEB"/>
    <w:rsid w:val="60235AD2"/>
    <w:rsid w:val="6097580B"/>
    <w:rsid w:val="6141336E"/>
    <w:rsid w:val="616159C1"/>
    <w:rsid w:val="62274739"/>
    <w:rsid w:val="62E3601A"/>
    <w:rsid w:val="6348175B"/>
    <w:rsid w:val="6364226C"/>
    <w:rsid w:val="648B0B4D"/>
    <w:rsid w:val="653252FC"/>
    <w:rsid w:val="65830D87"/>
    <w:rsid w:val="658D32E4"/>
    <w:rsid w:val="65B42474"/>
    <w:rsid w:val="66295F00"/>
    <w:rsid w:val="66E910E1"/>
    <w:rsid w:val="6866669F"/>
    <w:rsid w:val="6977128B"/>
    <w:rsid w:val="698D2FB1"/>
    <w:rsid w:val="69E35166"/>
    <w:rsid w:val="6A9B0B4B"/>
    <w:rsid w:val="6AA536D8"/>
    <w:rsid w:val="6AC630F1"/>
    <w:rsid w:val="6B0E240F"/>
    <w:rsid w:val="6B515DE3"/>
    <w:rsid w:val="6BC217A5"/>
    <w:rsid w:val="6DAE5000"/>
    <w:rsid w:val="6E456280"/>
    <w:rsid w:val="6E797AAE"/>
    <w:rsid w:val="6EE3255C"/>
    <w:rsid w:val="6F4949BB"/>
    <w:rsid w:val="6FF72C81"/>
    <w:rsid w:val="7130329D"/>
    <w:rsid w:val="71A12B38"/>
    <w:rsid w:val="72403748"/>
    <w:rsid w:val="73A932A0"/>
    <w:rsid w:val="73B23E79"/>
    <w:rsid w:val="742B2406"/>
    <w:rsid w:val="744F09C9"/>
    <w:rsid w:val="748259A8"/>
    <w:rsid w:val="76A254C6"/>
    <w:rsid w:val="76A47D65"/>
    <w:rsid w:val="76DC78BD"/>
    <w:rsid w:val="7712571B"/>
    <w:rsid w:val="77565237"/>
    <w:rsid w:val="77B61ED3"/>
    <w:rsid w:val="77D513FE"/>
    <w:rsid w:val="77D859D8"/>
    <w:rsid w:val="789D1162"/>
    <w:rsid w:val="79193D3D"/>
    <w:rsid w:val="795C5811"/>
    <w:rsid w:val="796372DF"/>
    <w:rsid w:val="7A117F8B"/>
    <w:rsid w:val="7A2A4E1E"/>
    <w:rsid w:val="7ACF7AD1"/>
    <w:rsid w:val="7ADC5A56"/>
    <w:rsid w:val="7B3C5F6F"/>
    <w:rsid w:val="7B3D5CD0"/>
    <w:rsid w:val="7B5A7EFC"/>
    <w:rsid w:val="7C4D41DB"/>
    <w:rsid w:val="7C745DF5"/>
    <w:rsid w:val="7CD118BD"/>
    <w:rsid w:val="7CD14547"/>
    <w:rsid w:val="7E4B5092"/>
    <w:rsid w:val="7EAB600F"/>
    <w:rsid w:val="7F5E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2020-11-12T06:16:00Z</dcterms:created>
  <dc:creator>育华教育玉环客服</dc:creator>
  <cp:lastModifiedBy>user</cp:lastModifiedBy>
  <dcterms:modified xsi:type="dcterms:W3CDTF">2021-11-06T08:09:34Z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50EE970C6B294BFBB3D3EAC4B200CA68</vt:lpwstr>
  </property>
</Properties>
</file>