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AA830D">
      <w:pPr>
        <w:rPr>
          <w:rFonts w:hint="eastAsia"/>
          <w:sz w:val="24"/>
          <w:u w:val="none"/>
          <w:lang w:val="en-US" w:eastAsia="zh-CN"/>
        </w:rPr>
      </w:pPr>
      <w:r>
        <w:rPr>
          <w:rFonts w:hint="eastAsia"/>
          <w:sz w:val="24"/>
          <w:u w:val="none"/>
          <w:lang w:val="en-US" w:eastAsia="zh-CN"/>
        </w:rPr>
        <w:t>感数字图像处理复习资料</w:t>
      </w:r>
    </w:p>
    <w:p w14:paraId="09DD6779">
      <w:pPr>
        <w:numPr>
          <w:ilvl w:val="0"/>
          <w:numId w:val="1"/>
        </w:numPr>
        <w:rPr>
          <w:rFonts w:hint="eastAsia" w:ascii="黑体" w:hAnsi="黑体" w:eastAsia="黑体" w:cs="黑体"/>
          <w:b w:val="0"/>
          <w:bCs/>
          <w:sz w:val="24"/>
          <w:szCs w:val="24"/>
        </w:rPr>
      </w:pPr>
      <w:r>
        <w:rPr>
          <w:rFonts w:hint="eastAsia" w:ascii="黑体" w:hAnsi="黑体" w:eastAsia="黑体" w:cs="黑体"/>
          <w:b w:val="0"/>
          <w:bCs/>
          <w:sz w:val="24"/>
          <w:szCs w:val="24"/>
          <w:lang w:val="en-US" w:eastAsia="zh-CN"/>
        </w:rPr>
        <w:t>单选</w:t>
      </w:r>
      <w:r>
        <w:rPr>
          <w:rFonts w:hint="eastAsia" w:ascii="黑体" w:hAnsi="黑体" w:eastAsia="黑体" w:cs="黑体"/>
          <w:b w:val="0"/>
          <w:bCs/>
          <w:sz w:val="24"/>
          <w:szCs w:val="24"/>
        </w:rPr>
        <w:t>题</w:t>
      </w:r>
    </w:p>
    <w:p w14:paraId="78C47C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1. 下列不属于遥感数字图像基本特征的是</w:t>
      </w:r>
      <w:r>
        <w:rPr>
          <w:rFonts w:hint="eastAsia" w:ascii="宋体" w:hAnsi="宋体" w:eastAsia="宋体" w:cs="宋体"/>
          <w:b w:val="0"/>
          <w:bCs/>
          <w:sz w:val="21"/>
          <w:szCs w:val="21"/>
          <w:lang w:eastAsia="zh-CN"/>
        </w:rPr>
        <w:t>（      ）</w:t>
      </w:r>
    </w:p>
    <w:p w14:paraId="5F1FEA5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6D7F47C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空间分辨率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光谱分辨率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C. 时间分辨率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D. 精度分辨率</w:t>
      </w:r>
    </w:p>
    <w:p w14:paraId="50C7129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6CB1E28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2. 遥感图像辐射校正的主要目的是消除</w:t>
      </w:r>
      <w:r>
        <w:rPr>
          <w:rFonts w:hint="eastAsia" w:ascii="宋体" w:hAnsi="宋体" w:eastAsia="宋体" w:cs="宋体"/>
          <w:b w:val="0"/>
          <w:bCs/>
          <w:sz w:val="21"/>
          <w:szCs w:val="21"/>
          <w:lang w:eastAsia="zh-CN"/>
        </w:rPr>
        <w:t>（      ）</w:t>
      </w:r>
    </w:p>
    <w:p w14:paraId="35235F8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p>
    <w:p w14:paraId="3B322CE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A. 几何变形</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辐射误差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C. 噪声干扰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D. 数据冗余</w:t>
      </w:r>
    </w:p>
    <w:p w14:paraId="74F3170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5694B00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3. 在遥感图像增强处理中，用于增强图像中局部细节对比度的方法是</w:t>
      </w:r>
      <w:r>
        <w:rPr>
          <w:rFonts w:hint="eastAsia" w:ascii="宋体" w:hAnsi="宋体" w:eastAsia="宋体" w:cs="宋体"/>
          <w:b w:val="0"/>
          <w:bCs/>
          <w:sz w:val="21"/>
          <w:szCs w:val="21"/>
          <w:lang w:eastAsia="zh-CN"/>
        </w:rPr>
        <w:t>（      ）</w:t>
      </w:r>
    </w:p>
    <w:p w14:paraId="5C620EB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6AF08CA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A. 线性拉伸</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直方图均衡化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C. 锐化处理</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D. 平滑处理</w:t>
      </w:r>
    </w:p>
    <w:p w14:paraId="540D53E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7292A7E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4. 下列哪种遥感图像融合方法属于像素级融合</w:t>
      </w:r>
      <w:r>
        <w:rPr>
          <w:rFonts w:hint="eastAsia" w:ascii="宋体" w:hAnsi="宋体" w:eastAsia="宋体" w:cs="宋体"/>
          <w:b w:val="0"/>
          <w:bCs/>
          <w:sz w:val="21"/>
          <w:szCs w:val="21"/>
          <w:lang w:eastAsia="zh-CN"/>
        </w:rPr>
        <w:t>（      ）</w:t>
      </w:r>
    </w:p>
    <w:p w14:paraId="7664A11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02F0714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主成分变换融合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决策级融合</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C. 特征级融合</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D. 语义级融合</w:t>
      </w:r>
    </w:p>
    <w:p w14:paraId="6672C09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421F429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5. 遥感图像分类中，不需要先验知识，直接根据图像像素的灰度特征进行分类的方法是</w:t>
      </w:r>
      <w:r>
        <w:rPr>
          <w:rFonts w:hint="eastAsia" w:ascii="宋体" w:hAnsi="宋体" w:eastAsia="宋体" w:cs="宋体"/>
          <w:b w:val="0"/>
          <w:bCs/>
          <w:sz w:val="21"/>
          <w:szCs w:val="21"/>
          <w:lang w:eastAsia="zh-CN"/>
        </w:rPr>
        <w:t>（      ）</w:t>
      </w:r>
    </w:p>
    <w:p w14:paraId="548E173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p>
    <w:p w14:paraId="726C0E2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监督分类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非监督分类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C. 面向对象分类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D. 模糊分类</w:t>
      </w:r>
    </w:p>
    <w:p w14:paraId="6A625F4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1613696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6. 影响遥感图像空间分辨率的主要因素是</w:t>
      </w:r>
      <w:r>
        <w:rPr>
          <w:rFonts w:hint="eastAsia" w:ascii="宋体" w:hAnsi="宋体" w:eastAsia="宋体" w:cs="宋体"/>
          <w:b w:val="0"/>
          <w:bCs/>
          <w:sz w:val="21"/>
          <w:szCs w:val="21"/>
          <w:lang w:eastAsia="zh-CN"/>
        </w:rPr>
        <w:t>（      ）</w:t>
      </w:r>
    </w:p>
    <w:p w14:paraId="55BD28D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7169AA9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A. 传感器的瞬时视场角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B. 传感器的光谱波段数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C. 成像时间 </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xml:space="preserve"> D. 飞行高度</w:t>
      </w:r>
    </w:p>
    <w:p w14:paraId="6D9E6E1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0EE0BDE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7. 下列属于遥感图像几何校正中地面控制点选取原则的是</w:t>
      </w:r>
      <w:r>
        <w:rPr>
          <w:rFonts w:hint="eastAsia" w:ascii="宋体" w:hAnsi="宋体" w:eastAsia="宋体" w:cs="宋体"/>
          <w:b w:val="0"/>
          <w:bCs/>
          <w:sz w:val="21"/>
          <w:szCs w:val="21"/>
          <w:lang w:eastAsia="zh-CN"/>
        </w:rPr>
        <w:t>（      ）</w:t>
      </w:r>
    </w:p>
    <w:p w14:paraId="7580D72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0D3134E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A. 控制点应均匀分布  B. 控制点应选在边缘模糊区域  C. 控制点数量越少越好  D. 控制点无需标记坐标</w:t>
      </w:r>
    </w:p>
    <w:p w14:paraId="6507069C">
      <w:pPr>
        <w:spacing w:line="360" w:lineRule="auto"/>
        <w:rPr>
          <w:rFonts w:hint="eastAsia" w:ascii="黑体" w:hAnsi="黑体" w:eastAsia="黑体" w:cs="黑体"/>
          <w:b w:val="0"/>
          <w:bCs/>
          <w:sz w:val="24"/>
        </w:rPr>
      </w:pPr>
    </w:p>
    <w:p w14:paraId="424A5739">
      <w:pPr>
        <w:spacing w:line="360" w:lineRule="auto"/>
        <w:rPr>
          <w:rFonts w:hint="eastAsia" w:ascii="黑体" w:hAnsi="黑体" w:eastAsia="黑体" w:cs="黑体"/>
          <w:b w:val="0"/>
          <w:bCs/>
          <w:sz w:val="24"/>
        </w:rPr>
      </w:pPr>
      <w:r>
        <w:rPr>
          <w:rFonts w:hint="eastAsia" w:ascii="黑体" w:hAnsi="黑体" w:eastAsia="黑体" w:cs="黑体"/>
          <w:b w:val="0"/>
          <w:bCs/>
          <w:sz w:val="24"/>
        </w:rPr>
        <w:t>二、</w:t>
      </w:r>
      <w:r>
        <w:rPr>
          <w:rFonts w:hint="eastAsia" w:ascii="黑体" w:hAnsi="黑体" w:eastAsia="黑体" w:cs="黑体"/>
          <w:b w:val="0"/>
          <w:bCs/>
          <w:sz w:val="24"/>
          <w:lang w:val="en-US" w:eastAsia="zh-CN"/>
        </w:rPr>
        <w:t>多选题</w:t>
      </w:r>
    </w:p>
    <w:p w14:paraId="463C3F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1. 遥感图像辐射误差的主要来源包括</w:t>
      </w:r>
      <w:r>
        <w:rPr>
          <w:rFonts w:hint="eastAsia" w:ascii="宋体" w:hAnsi="宋体" w:cs="宋体"/>
          <w:szCs w:val="21"/>
          <w:lang w:eastAsia="zh-CN"/>
        </w:rPr>
        <w:t>（      ）</w:t>
      </w:r>
    </w:p>
    <w:p w14:paraId="05959D9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        </w:t>
      </w:r>
    </w:p>
    <w:p w14:paraId="6BA579C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A. 大气散射和吸收 </w:t>
      </w:r>
      <w:r>
        <w:rPr>
          <w:rFonts w:hint="eastAsia" w:ascii="宋体" w:hAnsi="宋体" w:cs="宋体"/>
          <w:szCs w:val="21"/>
          <w:lang w:val="en-US" w:eastAsia="zh-CN"/>
        </w:rPr>
        <w:t xml:space="preserve"> </w:t>
      </w:r>
      <w:r>
        <w:rPr>
          <w:rFonts w:hint="eastAsia" w:ascii="宋体" w:hAnsi="宋体" w:cs="宋体"/>
          <w:szCs w:val="21"/>
        </w:rPr>
        <w:t xml:space="preserve"> B. 传感器本身的误差</w:t>
      </w:r>
      <w:r>
        <w:rPr>
          <w:rFonts w:hint="eastAsia" w:ascii="宋体" w:hAnsi="宋体" w:cs="宋体"/>
          <w:szCs w:val="21"/>
          <w:lang w:val="en-US" w:eastAsia="zh-CN"/>
        </w:rPr>
        <w:t xml:space="preserve"> </w:t>
      </w:r>
      <w:r>
        <w:rPr>
          <w:rFonts w:hint="eastAsia" w:ascii="宋体" w:hAnsi="宋体" w:cs="宋体"/>
          <w:szCs w:val="21"/>
        </w:rPr>
        <w:t xml:space="preserve">  C. 太阳高度角变化 </w:t>
      </w:r>
      <w:r>
        <w:rPr>
          <w:rFonts w:hint="eastAsia" w:ascii="宋体" w:hAnsi="宋体" w:cs="宋体"/>
          <w:szCs w:val="21"/>
          <w:lang w:val="en-US" w:eastAsia="zh-CN"/>
        </w:rPr>
        <w:t xml:space="preserve"> </w:t>
      </w:r>
      <w:r>
        <w:rPr>
          <w:rFonts w:hint="eastAsia" w:ascii="宋体" w:hAnsi="宋体" w:cs="宋体"/>
          <w:szCs w:val="21"/>
        </w:rPr>
        <w:t xml:space="preserve"> D. 地形起伏影响</w:t>
      </w:r>
    </w:p>
    <w:p w14:paraId="6E2FCAA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1321892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2. 遥感图像几何变形的主要原因有</w:t>
      </w:r>
      <w:r>
        <w:rPr>
          <w:rFonts w:hint="eastAsia" w:ascii="宋体" w:hAnsi="宋体" w:cs="宋体"/>
          <w:szCs w:val="21"/>
          <w:lang w:eastAsia="zh-CN"/>
        </w:rPr>
        <w:t>（      ）</w:t>
      </w:r>
    </w:p>
    <w:p w14:paraId="3F2F13A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        </w:t>
      </w:r>
    </w:p>
    <w:p w14:paraId="3B9D1CF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A. 传感器外方位元素变化  </w:t>
      </w:r>
      <w:r>
        <w:rPr>
          <w:rFonts w:hint="eastAsia" w:ascii="宋体" w:hAnsi="宋体" w:cs="宋体"/>
          <w:szCs w:val="21"/>
          <w:lang w:val="en-US" w:eastAsia="zh-CN"/>
        </w:rPr>
        <w:t xml:space="preserve"> </w:t>
      </w:r>
      <w:r>
        <w:rPr>
          <w:rFonts w:hint="eastAsia" w:ascii="宋体" w:hAnsi="宋体" w:cs="宋体"/>
          <w:szCs w:val="21"/>
        </w:rPr>
        <w:t>B. 地形起伏</w:t>
      </w:r>
      <w:r>
        <w:rPr>
          <w:rFonts w:hint="eastAsia" w:ascii="宋体" w:hAnsi="宋体" w:cs="宋体"/>
          <w:szCs w:val="21"/>
          <w:lang w:val="en-US" w:eastAsia="zh-CN"/>
        </w:rPr>
        <w:t xml:space="preserve"> </w:t>
      </w:r>
      <w:r>
        <w:rPr>
          <w:rFonts w:hint="eastAsia" w:ascii="宋体" w:hAnsi="宋体" w:cs="宋体"/>
          <w:szCs w:val="21"/>
        </w:rPr>
        <w:t xml:space="preserve">  C. 地球曲率 </w:t>
      </w:r>
      <w:r>
        <w:rPr>
          <w:rFonts w:hint="eastAsia" w:ascii="宋体" w:hAnsi="宋体" w:cs="宋体"/>
          <w:szCs w:val="21"/>
          <w:lang w:val="en-US" w:eastAsia="zh-CN"/>
        </w:rPr>
        <w:t xml:space="preserve"> </w:t>
      </w:r>
      <w:r>
        <w:rPr>
          <w:rFonts w:hint="eastAsia" w:ascii="宋体" w:hAnsi="宋体" w:cs="宋体"/>
          <w:szCs w:val="21"/>
        </w:rPr>
        <w:t xml:space="preserve"> D. 大气折射</w:t>
      </w:r>
    </w:p>
    <w:p w14:paraId="12E3043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val="en-US" w:eastAsia="zh-CN"/>
        </w:rPr>
      </w:pPr>
      <w:r>
        <w:rPr>
          <w:rFonts w:hint="eastAsia" w:ascii="宋体" w:hAnsi="宋体" w:cs="宋体"/>
          <w:szCs w:val="21"/>
        </w:rPr>
        <w:t xml:space="preserve">      </w:t>
      </w:r>
      <w:r>
        <w:rPr>
          <w:rFonts w:hint="eastAsia" w:ascii="宋体" w:hAnsi="宋体" w:cs="宋体"/>
          <w:szCs w:val="21"/>
          <w:lang w:val="en-US" w:eastAsia="zh-CN"/>
        </w:rPr>
        <w:t xml:space="preserve"> </w:t>
      </w:r>
    </w:p>
    <w:p w14:paraId="7E394CC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3. 常用的遥感图像增强方法包括</w:t>
      </w:r>
      <w:r>
        <w:rPr>
          <w:rFonts w:hint="eastAsia" w:ascii="宋体" w:hAnsi="宋体" w:cs="宋体"/>
          <w:szCs w:val="21"/>
          <w:lang w:eastAsia="zh-CN"/>
        </w:rPr>
        <w:t>（      ）</w:t>
      </w:r>
    </w:p>
    <w:p w14:paraId="31F8D41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        </w:t>
      </w:r>
    </w:p>
    <w:p w14:paraId="0FA6FCC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r>
        <w:rPr>
          <w:rFonts w:hint="eastAsia" w:ascii="宋体" w:hAnsi="宋体" w:cs="宋体"/>
          <w:szCs w:val="21"/>
        </w:rPr>
        <w:t xml:space="preserve">A. 辐射增强 </w:t>
      </w:r>
      <w:r>
        <w:rPr>
          <w:rFonts w:hint="eastAsia" w:ascii="宋体" w:hAnsi="宋体" w:cs="宋体"/>
          <w:szCs w:val="21"/>
          <w:lang w:val="en-US" w:eastAsia="zh-CN"/>
        </w:rPr>
        <w:t xml:space="preserve">  </w:t>
      </w:r>
      <w:r>
        <w:rPr>
          <w:rFonts w:hint="eastAsia" w:ascii="宋体" w:hAnsi="宋体" w:cs="宋体"/>
          <w:szCs w:val="21"/>
        </w:rPr>
        <w:t xml:space="preserve"> B. 空间增强 </w:t>
      </w:r>
      <w:r>
        <w:rPr>
          <w:rFonts w:hint="eastAsia" w:ascii="宋体" w:hAnsi="宋体" w:cs="宋体"/>
          <w:szCs w:val="21"/>
          <w:lang w:val="en-US" w:eastAsia="zh-CN"/>
        </w:rPr>
        <w:t xml:space="preserve">  </w:t>
      </w:r>
      <w:r>
        <w:rPr>
          <w:rFonts w:hint="eastAsia" w:ascii="宋体" w:hAnsi="宋体" w:cs="宋体"/>
          <w:szCs w:val="21"/>
        </w:rPr>
        <w:t xml:space="preserve"> C. 光谱增强 </w:t>
      </w:r>
      <w:r>
        <w:rPr>
          <w:rFonts w:hint="eastAsia" w:ascii="宋体" w:hAnsi="宋体" w:cs="宋体"/>
          <w:szCs w:val="21"/>
          <w:lang w:val="en-US" w:eastAsia="zh-CN"/>
        </w:rPr>
        <w:t xml:space="preserve">  </w:t>
      </w:r>
      <w:r>
        <w:rPr>
          <w:rFonts w:hint="eastAsia" w:ascii="宋体" w:hAnsi="宋体" w:cs="宋体"/>
          <w:szCs w:val="21"/>
        </w:rPr>
        <w:t xml:space="preserve"> D. 时间增强</w:t>
      </w:r>
    </w:p>
    <w:p w14:paraId="11BB28C3">
      <w:pPr>
        <w:rPr>
          <w:rFonts w:hint="eastAsia" w:ascii="黑体" w:hAnsi="黑体" w:eastAsia="黑体" w:cs="黑体"/>
          <w:b w:val="0"/>
          <w:bCs/>
          <w:sz w:val="24"/>
          <w:szCs w:val="24"/>
        </w:rPr>
      </w:pPr>
    </w:p>
    <w:p w14:paraId="1CE99B66">
      <w:pPr>
        <w:rPr>
          <w:rFonts w:hint="eastAsia" w:ascii="黑体" w:hAnsi="黑体" w:eastAsia="黑体" w:cs="黑体"/>
          <w:b w:val="0"/>
          <w:bCs/>
          <w:sz w:val="24"/>
          <w:szCs w:val="24"/>
        </w:rPr>
      </w:pPr>
      <w:r>
        <w:rPr>
          <w:rFonts w:hint="eastAsia" w:ascii="黑体" w:hAnsi="黑体" w:eastAsia="黑体" w:cs="黑体"/>
          <w:b w:val="0"/>
          <w:bCs/>
          <w:sz w:val="24"/>
          <w:szCs w:val="24"/>
        </w:rPr>
        <w:t>三、</w:t>
      </w:r>
      <w:r>
        <w:rPr>
          <w:rFonts w:hint="eastAsia" w:ascii="黑体" w:hAnsi="黑体" w:eastAsia="黑体" w:cs="黑体"/>
          <w:b w:val="0"/>
          <w:bCs/>
          <w:sz w:val="24"/>
          <w:szCs w:val="24"/>
          <w:lang w:val="en-US" w:eastAsia="zh-CN"/>
        </w:rPr>
        <w:t>判断题</w:t>
      </w:r>
    </w:p>
    <w:p w14:paraId="6ACA8F9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1. 被动遥感是指传感器主动发射电磁波并接收地物反射回波的遥感方式。</w:t>
      </w:r>
      <w:r>
        <w:rPr>
          <w:rFonts w:hint="eastAsia" w:ascii="宋体" w:hAnsi="宋体" w:cs="宋体"/>
          <w:szCs w:val="21"/>
          <w:lang w:eastAsia="zh-CN"/>
        </w:rPr>
        <w:t>（      ）</w:t>
      </w:r>
    </w:p>
    <w:p w14:paraId="0ADCD38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446FD51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2. 遥感图像的直方图可以反映图像中灰度值的分布情况。</w:t>
      </w:r>
      <w:r>
        <w:rPr>
          <w:rFonts w:hint="eastAsia" w:ascii="宋体" w:hAnsi="宋体" w:cs="宋体"/>
          <w:szCs w:val="21"/>
          <w:lang w:eastAsia="zh-CN"/>
        </w:rPr>
        <w:t>（      ）</w:t>
      </w:r>
    </w:p>
    <w:p w14:paraId="172DD66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37CC737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3. 几何校正的核心是通过建立数学模型，将畸变图像的像素坐标转换到标准坐标系统中。</w:t>
      </w:r>
      <w:r>
        <w:rPr>
          <w:rFonts w:hint="eastAsia" w:ascii="宋体" w:hAnsi="宋体" w:cs="宋体"/>
          <w:szCs w:val="21"/>
          <w:lang w:eastAsia="zh-CN"/>
        </w:rPr>
        <w:t>（      ）</w:t>
      </w:r>
    </w:p>
    <w:p w14:paraId="14D0E7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202D780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4. 非监督分类的分类精度通常高于监督分类。</w:t>
      </w:r>
      <w:r>
        <w:rPr>
          <w:rFonts w:hint="eastAsia" w:ascii="宋体" w:hAnsi="宋体" w:cs="宋体"/>
          <w:szCs w:val="21"/>
          <w:lang w:eastAsia="zh-CN"/>
        </w:rPr>
        <w:t>（      ）</w:t>
      </w:r>
    </w:p>
    <w:p w14:paraId="1F2705E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40342F1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5. 遥感图像锐化处理可以增强地物的边缘和轮廓信息。</w:t>
      </w:r>
      <w:r>
        <w:rPr>
          <w:rFonts w:hint="eastAsia" w:ascii="宋体" w:hAnsi="宋体" w:cs="宋体"/>
          <w:szCs w:val="21"/>
          <w:lang w:eastAsia="zh-CN"/>
        </w:rPr>
        <w:t>（      ）</w:t>
      </w:r>
    </w:p>
    <w:p w14:paraId="35B2403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1C57C90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6. 大气校正属于遥感图像辐射校正的重要组成部分。</w:t>
      </w:r>
      <w:r>
        <w:rPr>
          <w:rFonts w:hint="eastAsia" w:ascii="宋体" w:hAnsi="宋体" w:cs="宋体"/>
          <w:szCs w:val="21"/>
          <w:lang w:eastAsia="zh-CN"/>
        </w:rPr>
        <w:t>（      ）</w:t>
      </w:r>
    </w:p>
    <w:p w14:paraId="6004E5C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16DC051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szCs w:val="21"/>
          <w:lang w:eastAsia="zh-CN"/>
        </w:rPr>
      </w:pPr>
      <w:r>
        <w:rPr>
          <w:rFonts w:hint="eastAsia" w:ascii="宋体" w:hAnsi="宋体" w:cs="宋体"/>
          <w:szCs w:val="21"/>
        </w:rPr>
        <w:t>7. 多光谱遥感图像的波段数越多，识别地物的能力越强，因此波段数越多越好。</w:t>
      </w:r>
      <w:r>
        <w:rPr>
          <w:rFonts w:hint="eastAsia" w:ascii="宋体" w:hAnsi="宋体" w:cs="宋体"/>
          <w:szCs w:val="21"/>
          <w:lang w:eastAsia="zh-CN"/>
        </w:rPr>
        <w:t>（      ）</w:t>
      </w:r>
    </w:p>
    <w:p w14:paraId="744FD5F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cs="宋体"/>
          <w:szCs w:val="21"/>
        </w:rPr>
      </w:pPr>
    </w:p>
    <w:p w14:paraId="1E68BA02">
      <w:pPr>
        <w:numPr>
          <w:ilvl w:val="0"/>
          <w:numId w:val="2"/>
        </w:numPr>
        <w:rPr>
          <w:rFonts w:hint="eastAsia" w:ascii="黑体" w:hAnsi="黑体" w:eastAsia="黑体" w:cs="黑体"/>
          <w:b w:val="0"/>
          <w:bCs/>
          <w:sz w:val="24"/>
          <w:lang w:val="en-US" w:eastAsia="zh-CN"/>
        </w:rPr>
      </w:pPr>
      <w:r>
        <w:rPr>
          <w:rFonts w:hint="eastAsia" w:ascii="黑体" w:hAnsi="黑体" w:eastAsia="黑体" w:cs="黑体"/>
          <w:b w:val="0"/>
          <w:bCs/>
          <w:sz w:val="24"/>
          <w:lang w:val="en-US" w:eastAsia="zh-CN"/>
        </w:rPr>
        <w:t>简答题</w:t>
      </w:r>
    </w:p>
    <w:p w14:paraId="19D4FD49">
      <w:pPr>
        <w:rPr>
          <w:rFonts w:hint="eastAsia" w:ascii="宋体" w:hAnsi="宋体" w:cs="宋体"/>
          <w:szCs w:val="21"/>
        </w:rPr>
      </w:pPr>
    </w:p>
    <w:p w14:paraId="120A91E0">
      <w:pPr>
        <w:numPr>
          <w:ilvl w:val="0"/>
          <w:numId w:val="3"/>
        </w:numPr>
        <w:rPr>
          <w:rFonts w:hint="eastAsia" w:ascii="宋体" w:hAnsi="宋体" w:cs="宋体"/>
          <w:szCs w:val="21"/>
        </w:rPr>
      </w:pPr>
      <w:r>
        <w:rPr>
          <w:rFonts w:hint="eastAsia" w:ascii="宋体" w:hAnsi="宋体" w:cs="宋体"/>
          <w:szCs w:val="21"/>
        </w:rPr>
        <w:t>简述遥感数字图像的定义及基本特征。</w:t>
      </w:r>
    </w:p>
    <w:p w14:paraId="6283AA75">
      <w:pPr>
        <w:numPr>
          <w:ilvl w:val="0"/>
          <w:numId w:val="0"/>
        </w:numPr>
        <w:rPr>
          <w:rFonts w:hint="eastAsia" w:ascii="宋体" w:hAnsi="宋体" w:cs="宋体"/>
          <w:szCs w:val="21"/>
        </w:rPr>
      </w:pPr>
    </w:p>
    <w:p w14:paraId="2839CAEF">
      <w:pPr>
        <w:numPr>
          <w:ilvl w:val="0"/>
          <w:numId w:val="3"/>
        </w:numPr>
        <w:ind w:left="0" w:leftChars="0" w:firstLine="0" w:firstLineChars="0"/>
        <w:rPr>
          <w:rFonts w:hint="eastAsia" w:ascii="宋体" w:hAnsi="宋体" w:cs="宋体"/>
          <w:szCs w:val="21"/>
        </w:rPr>
      </w:pPr>
      <w:r>
        <w:rPr>
          <w:rFonts w:hint="eastAsia" w:ascii="宋体" w:hAnsi="宋体" w:cs="宋体"/>
          <w:szCs w:val="21"/>
        </w:rPr>
        <w:t>说明遥感图像辐射校正的主要内容及常用方法。</w:t>
      </w:r>
    </w:p>
    <w:p w14:paraId="6CB9B4E1">
      <w:pPr>
        <w:rPr>
          <w:rFonts w:hint="eastAsia" w:ascii="宋体" w:hAnsi="宋体" w:cs="宋体"/>
          <w:szCs w:val="21"/>
        </w:rPr>
      </w:pPr>
    </w:p>
    <w:p w14:paraId="238616CB">
      <w:pPr>
        <w:numPr>
          <w:ilvl w:val="0"/>
          <w:numId w:val="3"/>
        </w:numPr>
        <w:ind w:left="0" w:leftChars="0" w:firstLine="0" w:firstLineChars="0"/>
        <w:rPr>
          <w:rFonts w:hint="eastAsia" w:ascii="宋体" w:hAnsi="宋体" w:cs="宋体"/>
          <w:szCs w:val="21"/>
        </w:rPr>
      </w:pPr>
      <w:r>
        <w:rPr>
          <w:rFonts w:hint="eastAsia" w:ascii="宋体" w:hAnsi="宋体" w:cs="宋体"/>
          <w:szCs w:val="21"/>
        </w:rPr>
        <w:t>比较遥感图像平滑处理与锐化处理的目的和常用方法。</w:t>
      </w:r>
    </w:p>
    <w:p w14:paraId="0FC43900">
      <w:pPr>
        <w:rPr>
          <w:rFonts w:hint="eastAsia" w:ascii="宋体" w:hAnsi="宋体" w:cs="宋体"/>
          <w:szCs w:val="21"/>
        </w:rPr>
      </w:pPr>
    </w:p>
    <w:p w14:paraId="70AB4257">
      <w:pPr>
        <w:numPr>
          <w:ilvl w:val="0"/>
          <w:numId w:val="3"/>
        </w:numPr>
        <w:ind w:left="0" w:leftChars="0" w:firstLine="0" w:firstLineChars="0"/>
        <w:rPr>
          <w:rFonts w:hint="eastAsia" w:ascii="宋体" w:hAnsi="宋体" w:cs="宋体"/>
          <w:szCs w:val="21"/>
        </w:rPr>
      </w:pPr>
      <w:r>
        <w:rPr>
          <w:rFonts w:hint="eastAsia" w:ascii="宋体" w:hAnsi="宋体" w:cs="宋体"/>
          <w:szCs w:val="21"/>
        </w:rPr>
        <w:t>简述监督分类与非监督分类的异同点。</w:t>
      </w:r>
    </w:p>
    <w:p w14:paraId="1E58BD20">
      <w:pPr>
        <w:rPr>
          <w:rFonts w:hint="eastAsia" w:ascii="宋体" w:hAnsi="宋体" w:cs="宋体"/>
          <w:szCs w:val="21"/>
        </w:rPr>
      </w:pPr>
    </w:p>
    <w:p w14:paraId="721099A3">
      <w:pPr>
        <w:rPr>
          <w:rFonts w:hint="eastAsia" w:ascii="宋体" w:hAnsi="宋体" w:cs="宋体"/>
          <w:szCs w:val="21"/>
        </w:rPr>
      </w:pPr>
    </w:p>
    <w:p w14:paraId="66BB7127">
      <w:pPr>
        <w:numPr>
          <w:ilvl w:val="0"/>
          <w:numId w:val="2"/>
        </w:numPr>
        <w:rPr>
          <w:rFonts w:hint="eastAsia" w:ascii="黑体" w:hAnsi="黑体" w:eastAsia="黑体" w:cs="黑体"/>
          <w:b w:val="0"/>
          <w:bCs/>
          <w:sz w:val="24"/>
          <w:lang w:val="en-US" w:eastAsia="zh-CN"/>
        </w:rPr>
      </w:pPr>
      <w:r>
        <w:rPr>
          <w:rFonts w:hint="eastAsia" w:ascii="黑体" w:hAnsi="黑体" w:eastAsia="黑体" w:cs="黑体"/>
          <w:b w:val="0"/>
          <w:bCs/>
          <w:sz w:val="24"/>
          <w:lang w:val="en-US" w:eastAsia="zh-CN"/>
        </w:rPr>
        <w:t>案例分析题</w:t>
      </w:r>
    </w:p>
    <w:p w14:paraId="451B1B32">
      <w:pPr>
        <w:rPr>
          <w:rFonts w:hint="eastAsia" w:ascii="宋体" w:hAnsi="宋体" w:cs="宋体"/>
          <w:szCs w:val="21"/>
        </w:rPr>
      </w:pPr>
    </w:p>
    <w:p w14:paraId="0963CE3D">
      <w:pPr>
        <w:rPr>
          <w:rFonts w:hint="eastAsia" w:ascii="宋体" w:hAnsi="宋体"/>
        </w:rPr>
      </w:pPr>
      <w:r>
        <w:rPr>
          <w:rFonts w:hint="eastAsia" w:ascii="宋体" w:hAnsi="宋体"/>
        </w:rPr>
        <w:t>某科研团队计划利用遥感技术对某区域的土地利用类型进行调查，选用了Landsat 8多光谱遥感图像（包含8个多光谱波段和1个全色波段）。请结合遥感数字图像处理知识，回答以下问题：</w:t>
      </w:r>
    </w:p>
    <w:p w14:paraId="02047A28">
      <w:pPr>
        <w:rPr>
          <w:rFonts w:hint="eastAsia" w:ascii="宋体" w:hAnsi="宋体"/>
        </w:rPr>
      </w:pPr>
      <w:r>
        <w:rPr>
          <w:rFonts w:hint="eastAsia" w:ascii="宋体" w:hAnsi="宋体"/>
        </w:rPr>
        <w:t>（1）为提高后续分类精度，需对获取的遥感图像进行预处理，请列出主要的预处理步骤，并说明每个步骤的核心目的。</w:t>
      </w:r>
    </w:p>
    <w:p w14:paraId="4844CDBD">
      <w:pPr>
        <w:rPr>
          <w:rFonts w:hint="default"/>
          <w:sz w:val="24"/>
          <w:u w:val="none"/>
          <w:lang w:val="en-US" w:eastAsia="zh-CN"/>
        </w:rPr>
      </w:pPr>
      <w:r>
        <w:rPr>
          <w:rFonts w:hint="eastAsia" w:ascii="宋体" w:hAnsi="宋体"/>
        </w:rPr>
        <w:t>（2）该团队计划采用融合技术提升图像的空间分辨率和光谱信息质量，应选择哪种融合方法？请简述该方法的实施步骤。</w:t>
      </w:r>
    </w:p>
    <w:p w14:paraId="1664E2C9"/>
    <w:p w14:paraId="67548333"/>
    <w:p w14:paraId="313865EB">
      <w:pPr>
        <w:rPr>
          <w:rFonts w:hint="eastAsia"/>
          <w:lang w:val="en-US" w:eastAsia="zh-CN"/>
        </w:rPr>
      </w:pPr>
      <w:r>
        <w:rPr>
          <w:rFonts w:hint="eastAsia"/>
          <w:lang w:val="en-US" w:eastAsia="zh-CN"/>
        </w:rPr>
        <w:t>答案</w:t>
      </w:r>
    </w:p>
    <w:p w14:paraId="7B87E77C">
      <w:pPr>
        <w:rPr>
          <w:rFonts w:hint="default"/>
          <w:sz w:val="24"/>
          <w:u w:val="none"/>
          <w:lang w:val="en-US" w:eastAsia="zh-CN"/>
        </w:rPr>
      </w:pPr>
      <w:r>
        <w:rPr>
          <w:rFonts w:hint="default"/>
          <w:sz w:val="24"/>
          <w:u w:val="none"/>
          <w:lang w:val="en-US" w:eastAsia="zh-CN"/>
        </w:rPr>
        <w:t>一、单项选择题</w:t>
      </w:r>
    </w:p>
    <w:p w14:paraId="0AA0BF00">
      <w:pPr>
        <w:rPr>
          <w:rFonts w:hint="default"/>
          <w:sz w:val="24"/>
          <w:u w:val="none"/>
          <w:lang w:val="en-US" w:eastAsia="zh-CN"/>
        </w:rPr>
      </w:pPr>
    </w:p>
    <w:p w14:paraId="06B574E0">
      <w:pPr>
        <w:rPr>
          <w:rFonts w:hint="default"/>
          <w:sz w:val="24"/>
          <w:u w:val="none"/>
          <w:lang w:val="en-US" w:eastAsia="zh-CN"/>
        </w:rPr>
      </w:pPr>
      <w:r>
        <w:rPr>
          <w:rFonts w:hint="default"/>
          <w:sz w:val="24"/>
          <w:u w:val="none"/>
          <w:lang w:val="en-US" w:eastAsia="zh-CN"/>
        </w:rPr>
        <w:t xml:space="preserve">1. D  2. B  3. C  4. A  5. B  6. A  7. A  </w:t>
      </w:r>
    </w:p>
    <w:p w14:paraId="453B57DF">
      <w:pPr>
        <w:rPr>
          <w:rFonts w:hint="default"/>
          <w:sz w:val="24"/>
          <w:u w:val="none"/>
          <w:lang w:val="en-US" w:eastAsia="zh-CN"/>
        </w:rPr>
      </w:pPr>
      <w:r>
        <w:rPr>
          <w:rFonts w:hint="default"/>
          <w:sz w:val="24"/>
          <w:u w:val="none"/>
          <w:lang w:val="en-US" w:eastAsia="zh-CN"/>
        </w:rPr>
        <w:t>二、多项选择题</w:t>
      </w:r>
      <w:bookmarkStart w:id="0" w:name="_GoBack"/>
      <w:bookmarkEnd w:id="0"/>
    </w:p>
    <w:p w14:paraId="52903F1A">
      <w:pPr>
        <w:rPr>
          <w:rFonts w:hint="default"/>
          <w:sz w:val="24"/>
          <w:u w:val="none"/>
          <w:lang w:val="en-US" w:eastAsia="zh-CN"/>
        </w:rPr>
      </w:pPr>
    </w:p>
    <w:p w14:paraId="79268E48">
      <w:pPr>
        <w:rPr>
          <w:rFonts w:hint="default"/>
          <w:sz w:val="24"/>
          <w:u w:val="none"/>
          <w:lang w:val="en-US" w:eastAsia="zh-CN"/>
        </w:rPr>
      </w:pPr>
      <w:r>
        <w:rPr>
          <w:rFonts w:hint="default"/>
          <w:sz w:val="24"/>
          <w:u w:val="none"/>
          <w:lang w:val="en-US" w:eastAsia="zh-CN"/>
        </w:rPr>
        <w:t xml:space="preserve">1. ABCD  2. ABCD  3. ABC  </w:t>
      </w:r>
    </w:p>
    <w:p w14:paraId="6D968701">
      <w:pPr>
        <w:numPr>
          <w:ilvl w:val="0"/>
          <w:numId w:val="0"/>
        </w:numPr>
        <w:rPr>
          <w:rFonts w:hint="default"/>
          <w:sz w:val="24"/>
          <w:u w:val="none"/>
          <w:lang w:val="en-US" w:eastAsia="zh-CN"/>
        </w:rPr>
      </w:pPr>
      <w:r>
        <w:rPr>
          <w:rFonts w:hint="default"/>
          <w:sz w:val="24"/>
          <w:u w:val="none"/>
          <w:lang w:val="en-US" w:eastAsia="zh-CN"/>
        </w:rPr>
        <w:t>三、判断题</w:t>
      </w:r>
    </w:p>
    <w:p w14:paraId="550D9FD3">
      <w:pPr>
        <w:numPr>
          <w:ilvl w:val="0"/>
          <w:numId w:val="4"/>
        </w:numPr>
        <w:rPr>
          <w:rFonts w:hint="default"/>
          <w:sz w:val="24"/>
          <w:u w:val="none"/>
          <w:lang w:val="en-US" w:eastAsia="zh-CN"/>
        </w:rPr>
      </w:pPr>
      <w:r>
        <w:rPr>
          <w:rFonts w:hint="default"/>
          <w:sz w:val="24"/>
          <w:u w:val="none"/>
          <w:lang w:val="en-US" w:eastAsia="zh-CN"/>
        </w:rPr>
        <w:t xml:space="preserve">×  </w:t>
      </w:r>
      <w:r>
        <w:rPr>
          <w:rFonts w:hint="eastAsia"/>
          <w:sz w:val="24"/>
          <w:u w:val="none"/>
          <w:lang w:val="en-US" w:eastAsia="zh-CN"/>
        </w:rPr>
        <w:t>2</w:t>
      </w:r>
      <w:r>
        <w:rPr>
          <w:rFonts w:hint="default"/>
          <w:sz w:val="24"/>
          <w:u w:val="none"/>
          <w:lang w:val="en-US" w:eastAsia="zh-CN"/>
        </w:rPr>
        <w:t xml:space="preserve">. √  </w:t>
      </w:r>
      <w:r>
        <w:rPr>
          <w:rFonts w:hint="eastAsia"/>
          <w:sz w:val="24"/>
          <w:u w:val="none"/>
          <w:lang w:val="en-US" w:eastAsia="zh-CN"/>
        </w:rPr>
        <w:t>3.</w:t>
      </w:r>
      <w:r>
        <w:rPr>
          <w:rFonts w:hint="default"/>
          <w:sz w:val="24"/>
          <w:u w:val="none"/>
          <w:lang w:val="en-US" w:eastAsia="zh-CN"/>
        </w:rPr>
        <w:t xml:space="preserve"> √  </w:t>
      </w:r>
      <w:r>
        <w:rPr>
          <w:rFonts w:hint="eastAsia"/>
          <w:sz w:val="24"/>
          <w:u w:val="none"/>
          <w:lang w:val="en-US" w:eastAsia="zh-CN"/>
        </w:rPr>
        <w:t>4</w:t>
      </w:r>
      <w:r>
        <w:rPr>
          <w:rFonts w:hint="default"/>
          <w:sz w:val="24"/>
          <w:u w:val="none"/>
          <w:lang w:val="en-US" w:eastAsia="zh-CN"/>
        </w:rPr>
        <w:t xml:space="preserve">. ×  </w:t>
      </w:r>
      <w:r>
        <w:rPr>
          <w:rFonts w:hint="eastAsia"/>
          <w:sz w:val="24"/>
          <w:u w:val="none"/>
          <w:lang w:val="en-US" w:eastAsia="zh-CN"/>
        </w:rPr>
        <w:t>5</w:t>
      </w:r>
      <w:r>
        <w:rPr>
          <w:rFonts w:hint="default"/>
          <w:sz w:val="24"/>
          <w:u w:val="none"/>
          <w:lang w:val="en-US" w:eastAsia="zh-CN"/>
        </w:rPr>
        <w:t xml:space="preserve">. √  </w:t>
      </w:r>
      <w:r>
        <w:rPr>
          <w:rFonts w:hint="eastAsia"/>
          <w:sz w:val="24"/>
          <w:u w:val="none"/>
          <w:lang w:val="en-US" w:eastAsia="zh-CN"/>
        </w:rPr>
        <w:t>6</w:t>
      </w:r>
      <w:r>
        <w:rPr>
          <w:rFonts w:hint="default"/>
          <w:sz w:val="24"/>
          <w:u w:val="none"/>
          <w:lang w:val="en-US" w:eastAsia="zh-CN"/>
        </w:rPr>
        <w:t xml:space="preserve">. √  </w:t>
      </w:r>
      <w:r>
        <w:rPr>
          <w:rFonts w:hint="eastAsia"/>
          <w:sz w:val="24"/>
          <w:u w:val="none"/>
          <w:lang w:val="en-US" w:eastAsia="zh-CN"/>
        </w:rPr>
        <w:t>7</w:t>
      </w:r>
      <w:r>
        <w:rPr>
          <w:rFonts w:hint="default"/>
          <w:sz w:val="24"/>
          <w:u w:val="none"/>
          <w:lang w:val="en-US" w:eastAsia="zh-CN"/>
        </w:rPr>
        <w:t xml:space="preserve">. × </w:t>
      </w:r>
    </w:p>
    <w:p w14:paraId="3FFF31F7">
      <w:pPr>
        <w:numPr>
          <w:ilvl w:val="0"/>
          <w:numId w:val="0"/>
        </w:numPr>
        <w:rPr>
          <w:rFonts w:hint="default"/>
          <w:sz w:val="24"/>
          <w:u w:val="none"/>
          <w:lang w:val="en-US" w:eastAsia="zh-CN"/>
        </w:rPr>
      </w:pPr>
    </w:p>
    <w:p w14:paraId="5B5F3E0E">
      <w:pPr>
        <w:numPr>
          <w:ilvl w:val="0"/>
          <w:numId w:val="0"/>
        </w:numPr>
        <w:rPr>
          <w:rFonts w:hint="default"/>
          <w:sz w:val="24"/>
          <w:u w:val="none"/>
          <w:lang w:val="en-US" w:eastAsia="zh-CN"/>
        </w:rPr>
      </w:pPr>
      <w:r>
        <w:rPr>
          <w:rFonts w:hint="default"/>
          <w:sz w:val="24"/>
          <w:u w:val="none"/>
          <w:lang w:val="en-US" w:eastAsia="zh-CN"/>
        </w:rPr>
        <w:t>四、简答题</w:t>
      </w:r>
    </w:p>
    <w:p w14:paraId="58A27CA4">
      <w:pPr>
        <w:rPr>
          <w:rFonts w:hint="default"/>
          <w:sz w:val="24"/>
          <w:u w:val="none"/>
          <w:lang w:val="en-US" w:eastAsia="zh-CN"/>
        </w:rPr>
      </w:pPr>
    </w:p>
    <w:p w14:paraId="405CA3D4">
      <w:pPr>
        <w:rPr>
          <w:rFonts w:hint="default"/>
          <w:sz w:val="24"/>
          <w:u w:val="none"/>
          <w:lang w:val="en-US" w:eastAsia="zh-CN"/>
        </w:rPr>
      </w:pPr>
      <w:r>
        <w:rPr>
          <w:rFonts w:hint="default"/>
          <w:sz w:val="24"/>
          <w:u w:val="none"/>
          <w:lang w:val="en-US" w:eastAsia="zh-CN"/>
        </w:rPr>
        <w:t xml:space="preserve">1. 定义：遥感数字图像是指将遥感传感器获取的地物反射或发射的电磁波信号，经过量化处理后以数字形式存储的图像，由像素阵列和对应的灰度值组成。    </w:t>
      </w:r>
    </w:p>
    <w:p w14:paraId="340ACCA3">
      <w:pPr>
        <w:rPr>
          <w:rFonts w:hint="default"/>
          <w:sz w:val="24"/>
          <w:u w:val="none"/>
          <w:lang w:val="en-US" w:eastAsia="zh-CN"/>
        </w:rPr>
      </w:pPr>
      <w:r>
        <w:rPr>
          <w:rFonts w:hint="default"/>
          <w:sz w:val="24"/>
          <w:u w:val="none"/>
          <w:lang w:val="en-US" w:eastAsia="zh-CN"/>
        </w:rPr>
        <w:t xml:space="preserve">基本特征：空间分辨率（像素大小对应的地面范围）、光谱分辨率（分辨光谱波段的能力）、时间分辨率（对同一区域重复观测的周期）、辐射分辨率（分辨灰度差异的能力）。 </w:t>
      </w:r>
    </w:p>
    <w:p w14:paraId="5C8493CE">
      <w:pPr>
        <w:rPr>
          <w:rFonts w:hint="default"/>
          <w:sz w:val="24"/>
          <w:u w:val="none"/>
          <w:lang w:val="en-US" w:eastAsia="zh-CN"/>
        </w:rPr>
      </w:pPr>
    </w:p>
    <w:p w14:paraId="09B175B0">
      <w:pPr>
        <w:rPr>
          <w:rFonts w:hint="default"/>
          <w:sz w:val="24"/>
          <w:u w:val="none"/>
          <w:lang w:val="en-US" w:eastAsia="zh-CN"/>
        </w:rPr>
      </w:pPr>
      <w:r>
        <w:rPr>
          <w:rFonts w:hint="default"/>
          <w:sz w:val="24"/>
          <w:u w:val="none"/>
          <w:lang w:val="en-US" w:eastAsia="zh-CN"/>
        </w:rPr>
        <w:t>2. 主要内容：消除或修正遥感图像的辐射误差，使图像的灰度值能够真实反映地物的辐射特性。</w:t>
      </w:r>
    </w:p>
    <w:p w14:paraId="58F95EAC">
      <w:pPr>
        <w:rPr>
          <w:rFonts w:hint="default"/>
          <w:sz w:val="24"/>
          <w:u w:val="none"/>
          <w:lang w:val="en-US" w:eastAsia="zh-CN"/>
        </w:rPr>
      </w:pPr>
      <w:r>
        <w:rPr>
          <w:rFonts w:hint="default"/>
          <w:sz w:val="24"/>
          <w:u w:val="none"/>
          <w:lang w:val="en-US" w:eastAsia="zh-CN"/>
        </w:rPr>
        <w:t xml:space="preserve">        </w:t>
      </w:r>
    </w:p>
    <w:p w14:paraId="069B46A9">
      <w:pPr>
        <w:rPr>
          <w:rFonts w:hint="default"/>
          <w:sz w:val="24"/>
          <w:u w:val="none"/>
          <w:lang w:val="en-US" w:eastAsia="zh-CN"/>
        </w:rPr>
      </w:pPr>
      <w:r>
        <w:rPr>
          <w:rFonts w:hint="default"/>
          <w:sz w:val="24"/>
          <w:u w:val="none"/>
          <w:lang w:val="en-US" w:eastAsia="zh-CN"/>
        </w:rPr>
        <w:t xml:space="preserve">常用方法：① 传感器校准（消除传感器本身误差）；② 大气校正（消除大气散射、吸收的影响，如黑暗像元法、大气辐射传输模型法）；③ 太阳高度角和地形校正（消除太阳高度角变化及地形起伏导致的辐射差异）。      </w:t>
      </w:r>
    </w:p>
    <w:p w14:paraId="55D9A069">
      <w:pPr>
        <w:rPr>
          <w:rFonts w:hint="default"/>
          <w:sz w:val="24"/>
          <w:u w:val="none"/>
          <w:lang w:val="en-US" w:eastAsia="zh-CN"/>
        </w:rPr>
      </w:pPr>
    </w:p>
    <w:p w14:paraId="0937DADF">
      <w:pPr>
        <w:rPr>
          <w:rFonts w:hint="default"/>
          <w:sz w:val="24"/>
          <w:u w:val="none"/>
          <w:lang w:val="en-US" w:eastAsia="zh-CN"/>
        </w:rPr>
      </w:pPr>
      <w:r>
        <w:rPr>
          <w:rFonts w:hint="default"/>
          <w:sz w:val="24"/>
          <w:u w:val="none"/>
          <w:lang w:val="en-US" w:eastAsia="zh-CN"/>
        </w:rPr>
        <w:t xml:space="preserve">3. 平滑处理：目的是消除图像中的噪声，使图像变得平滑柔和。常用方法：均值滤波、中值滤波、高斯滤波。        </w:t>
      </w:r>
    </w:p>
    <w:p w14:paraId="2F366580">
      <w:pPr>
        <w:rPr>
          <w:rFonts w:hint="default"/>
          <w:sz w:val="24"/>
          <w:u w:val="none"/>
          <w:lang w:val="en-US" w:eastAsia="zh-CN"/>
        </w:rPr>
      </w:pPr>
      <w:r>
        <w:rPr>
          <w:rFonts w:hint="default"/>
          <w:sz w:val="24"/>
          <w:u w:val="none"/>
          <w:lang w:val="en-US" w:eastAsia="zh-CN"/>
        </w:rPr>
        <w:t xml:space="preserve">锐化处理：目的是增强图像中地物的边缘和轮廓细节，提高图像的空间对比度。常用方法：罗伯特梯度算子、索贝尔梯度算子、拉普拉斯算子。      </w:t>
      </w:r>
    </w:p>
    <w:p w14:paraId="08155158">
      <w:pPr>
        <w:rPr>
          <w:rFonts w:hint="default"/>
          <w:sz w:val="24"/>
          <w:u w:val="none"/>
          <w:lang w:val="en-US" w:eastAsia="zh-CN"/>
        </w:rPr>
      </w:pPr>
    </w:p>
    <w:p w14:paraId="61D6AD3C">
      <w:pPr>
        <w:rPr>
          <w:rFonts w:hint="default"/>
          <w:sz w:val="24"/>
          <w:u w:val="none"/>
          <w:lang w:val="en-US" w:eastAsia="zh-CN"/>
        </w:rPr>
      </w:pPr>
      <w:r>
        <w:rPr>
          <w:rFonts w:hint="default"/>
          <w:sz w:val="24"/>
          <w:u w:val="none"/>
          <w:lang w:val="en-US" w:eastAsia="zh-CN"/>
        </w:rPr>
        <w:t>4. 相同点：均为遥感图像分类的基本方法，核心是根据像素的灰度特征或光谱特征划分地物类别。</w:t>
      </w:r>
      <w:r>
        <w:rPr>
          <w:rFonts w:hint="eastAsia"/>
          <w:sz w:val="24"/>
          <w:u w:val="none"/>
          <w:lang w:val="en-US" w:eastAsia="zh-CN"/>
        </w:rPr>
        <w:t xml:space="preserve"> </w:t>
      </w:r>
    </w:p>
    <w:p w14:paraId="535A96E4">
      <w:pPr>
        <w:rPr>
          <w:rFonts w:hint="default"/>
          <w:sz w:val="24"/>
          <w:u w:val="none"/>
          <w:lang w:val="en-US" w:eastAsia="zh-CN"/>
        </w:rPr>
      </w:pPr>
      <w:r>
        <w:rPr>
          <w:rFonts w:hint="default"/>
          <w:sz w:val="24"/>
          <w:u w:val="none"/>
          <w:lang w:val="en-US" w:eastAsia="zh-CN"/>
        </w:rPr>
        <w:t xml:space="preserve">        </w:t>
      </w:r>
    </w:p>
    <w:p w14:paraId="1324BF5A">
      <w:pPr>
        <w:rPr>
          <w:rFonts w:hint="default"/>
          <w:sz w:val="24"/>
          <w:u w:val="none"/>
          <w:lang w:val="en-US" w:eastAsia="zh-CN"/>
        </w:rPr>
      </w:pPr>
      <w:r>
        <w:rPr>
          <w:rFonts w:hint="default"/>
          <w:sz w:val="24"/>
          <w:u w:val="none"/>
          <w:lang w:val="en-US" w:eastAsia="zh-CN"/>
        </w:rPr>
        <w:t>不同点：① 监督分类：需要先验知识，先选择训练样本确定各类别的特征参数，再依据特征参数对全图像素分类，精度较高但依赖训练样本质量；</w:t>
      </w:r>
      <w:r>
        <w:rPr>
          <w:rFonts w:hint="eastAsia"/>
          <w:sz w:val="24"/>
          <w:u w:val="none"/>
          <w:lang w:val="en-US" w:eastAsia="zh-CN"/>
        </w:rPr>
        <w:t xml:space="preserve"> </w:t>
      </w:r>
    </w:p>
    <w:p w14:paraId="57AE2740">
      <w:pPr>
        <w:rPr>
          <w:rFonts w:hint="default"/>
          <w:sz w:val="24"/>
          <w:u w:val="none"/>
          <w:lang w:val="en-US" w:eastAsia="zh-CN"/>
        </w:rPr>
      </w:pPr>
      <w:r>
        <w:rPr>
          <w:rFonts w:hint="default"/>
          <w:sz w:val="24"/>
          <w:u w:val="none"/>
          <w:lang w:val="en-US" w:eastAsia="zh-CN"/>
        </w:rPr>
        <w:t xml:space="preserve">        </w:t>
      </w:r>
    </w:p>
    <w:p w14:paraId="7F98E150">
      <w:pPr>
        <w:rPr>
          <w:rFonts w:hint="default"/>
          <w:sz w:val="24"/>
          <w:u w:val="none"/>
          <w:lang w:val="en-US" w:eastAsia="zh-CN"/>
        </w:rPr>
      </w:pPr>
      <w:r>
        <w:rPr>
          <w:rFonts w:hint="default"/>
          <w:sz w:val="24"/>
          <w:u w:val="none"/>
          <w:lang w:val="en-US" w:eastAsia="zh-CN"/>
        </w:rPr>
        <w:t>② 非监督分类：无需先验知识，直接根据像素灰度值的统计分布特征自动聚类分类，操作简单但分类结果需后续验证和调整。</w:t>
      </w:r>
      <w:r>
        <w:rPr>
          <w:rFonts w:hint="eastAsia"/>
          <w:sz w:val="24"/>
          <w:u w:val="none"/>
          <w:lang w:val="en-US" w:eastAsia="zh-CN"/>
        </w:rPr>
        <w:t xml:space="preserve"> </w:t>
      </w:r>
    </w:p>
    <w:p w14:paraId="0BBBEFC1">
      <w:pPr>
        <w:rPr>
          <w:rFonts w:hint="default"/>
          <w:sz w:val="24"/>
          <w:u w:val="none"/>
          <w:lang w:val="en-US" w:eastAsia="zh-CN"/>
        </w:rPr>
      </w:pPr>
      <w:r>
        <w:rPr>
          <w:rFonts w:hint="default"/>
          <w:sz w:val="24"/>
          <w:u w:val="none"/>
          <w:lang w:val="en-US" w:eastAsia="zh-CN"/>
        </w:rPr>
        <w:t xml:space="preserve">            </w:t>
      </w:r>
    </w:p>
    <w:p w14:paraId="303A3B50">
      <w:pPr>
        <w:rPr>
          <w:rFonts w:hint="default"/>
          <w:sz w:val="24"/>
          <w:u w:val="none"/>
          <w:lang w:val="en-US" w:eastAsia="zh-CN"/>
        </w:rPr>
      </w:pPr>
      <w:r>
        <w:rPr>
          <w:rFonts w:hint="default"/>
          <w:sz w:val="24"/>
          <w:u w:val="none"/>
          <w:lang w:val="en-US" w:eastAsia="zh-CN"/>
        </w:rPr>
        <w:t>五、案例分析题</w:t>
      </w:r>
    </w:p>
    <w:p w14:paraId="2E335027">
      <w:pPr>
        <w:rPr>
          <w:rFonts w:hint="default"/>
          <w:sz w:val="24"/>
          <w:u w:val="none"/>
          <w:lang w:val="en-US" w:eastAsia="zh-CN"/>
        </w:rPr>
      </w:pPr>
    </w:p>
    <w:p w14:paraId="5D23DBE2">
      <w:pPr>
        <w:rPr>
          <w:rFonts w:hint="default"/>
          <w:sz w:val="24"/>
          <w:u w:val="none"/>
          <w:lang w:val="en-US" w:eastAsia="zh-CN"/>
        </w:rPr>
      </w:pPr>
      <w:r>
        <w:rPr>
          <w:rFonts w:hint="default"/>
          <w:sz w:val="24"/>
          <w:u w:val="none"/>
          <w:lang w:val="en-US" w:eastAsia="zh-CN"/>
        </w:rPr>
        <w:t>1. （1）主要预处理步骤及核心目的：</w:t>
      </w:r>
    </w:p>
    <w:p w14:paraId="0F23BFE2">
      <w:pPr>
        <w:rPr>
          <w:rFonts w:hint="default"/>
          <w:sz w:val="24"/>
          <w:u w:val="none"/>
          <w:lang w:val="en-US" w:eastAsia="zh-CN"/>
        </w:rPr>
      </w:pPr>
      <w:r>
        <w:rPr>
          <w:rFonts w:hint="default"/>
          <w:sz w:val="24"/>
          <w:u w:val="none"/>
          <w:lang w:val="en-US" w:eastAsia="zh-CN"/>
        </w:rPr>
        <w:t xml:space="preserve">       </w:t>
      </w:r>
    </w:p>
    <w:p w14:paraId="553C05A3">
      <w:pPr>
        <w:rPr>
          <w:rFonts w:hint="default"/>
          <w:sz w:val="24"/>
          <w:u w:val="none"/>
          <w:lang w:val="en-US" w:eastAsia="zh-CN"/>
        </w:rPr>
      </w:pPr>
      <w:r>
        <w:rPr>
          <w:rFonts w:hint="default"/>
          <w:sz w:val="24"/>
          <w:u w:val="none"/>
          <w:lang w:val="en-US" w:eastAsia="zh-CN"/>
        </w:rPr>
        <w:t>① 辐射校正：核心目的是消除传感器误差、大气影响、太阳高度角差异等导致的辐射误差，使图像灰度值真实反映地物辐射特性，为后续分类提供可靠数据基础；</w:t>
      </w:r>
      <w:r>
        <w:rPr>
          <w:rFonts w:hint="eastAsia"/>
          <w:sz w:val="24"/>
          <w:u w:val="none"/>
          <w:lang w:val="en-US" w:eastAsia="zh-CN"/>
        </w:rPr>
        <w:t xml:space="preserve"> </w:t>
      </w:r>
    </w:p>
    <w:p w14:paraId="10EF94E6">
      <w:pPr>
        <w:rPr>
          <w:rFonts w:hint="default"/>
          <w:sz w:val="24"/>
          <w:u w:val="none"/>
          <w:lang w:val="en-US" w:eastAsia="zh-CN"/>
        </w:rPr>
      </w:pPr>
      <w:r>
        <w:rPr>
          <w:rFonts w:hint="default"/>
          <w:sz w:val="24"/>
          <w:u w:val="none"/>
          <w:lang w:val="en-US" w:eastAsia="zh-CN"/>
        </w:rPr>
        <w:t>② 几何校正：核心目的是修正图像的几何变形，使图像像素坐标与实际地理坐标对应，保证图像的空间位置准确性；</w:t>
      </w:r>
      <w:r>
        <w:rPr>
          <w:rFonts w:hint="eastAsia"/>
          <w:sz w:val="24"/>
          <w:u w:val="none"/>
          <w:lang w:val="en-US" w:eastAsia="zh-CN"/>
        </w:rPr>
        <w:t xml:space="preserve"> </w:t>
      </w:r>
    </w:p>
    <w:p w14:paraId="43BBA930">
      <w:pPr>
        <w:rPr>
          <w:rFonts w:hint="default"/>
          <w:sz w:val="24"/>
          <w:u w:val="none"/>
          <w:lang w:val="en-US" w:eastAsia="zh-CN"/>
        </w:rPr>
      </w:pPr>
      <w:r>
        <w:rPr>
          <w:rFonts w:hint="default"/>
          <w:sz w:val="24"/>
          <w:u w:val="none"/>
          <w:lang w:val="en-US" w:eastAsia="zh-CN"/>
        </w:rPr>
        <w:t>③ 图像配准：核心目的是将多光谱波段与全色波段图像进行精确对齐，确保同一地物在不同波段图像中的像素位置一致，为后续图像融合做准备；</w:t>
      </w:r>
      <w:r>
        <w:rPr>
          <w:rFonts w:hint="eastAsia"/>
          <w:sz w:val="24"/>
          <w:u w:val="none"/>
          <w:lang w:val="en-US" w:eastAsia="zh-CN"/>
        </w:rPr>
        <w:t xml:space="preserve"> </w:t>
      </w:r>
    </w:p>
    <w:p w14:paraId="0101255B">
      <w:pPr>
        <w:rPr>
          <w:rFonts w:hint="default"/>
          <w:sz w:val="24"/>
          <w:u w:val="none"/>
          <w:lang w:val="en-US" w:eastAsia="zh-CN"/>
        </w:rPr>
      </w:pPr>
      <w:r>
        <w:rPr>
          <w:rFonts w:hint="default"/>
          <w:sz w:val="24"/>
          <w:u w:val="none"/>
          <w:lang w:val="en-US" w:eastAsia="zh-CN"/>
        </w:rPr>
        <w:t>④ 噪声去除：核心目的是消除图像获取过程中产生的噪声，减少噪声对后续处理的干扰；</w:t>
      </w:r>
      <w:r>
        <w:rPr>
          <w:rFonts w:hint="eastAsia"/>
          <w:sz w:val="24"/>
          <w:u w:val="none"/>
          <w:lang w:val="en-US" w:eastAsia="zh-CN"/>
        </w:rPr>
        <w:t xml:space="preserve"> </w:t>
      </w:r>
    </w:p>
    <w:p w14:paraId="6A8AB4ED">
      <w:pPr>
        <w:rPr>
          <w:rFonts w:hint="default"/>
          <w:sz w:val="24"/>
          <w:u w:val="none"/>
          <w:lang w:val="en-US" w:eastAsia="zh-CN"/>
        </w:rPr>
      </w:pPr>
      <w:r>
        <w:rPr>
          <w:rFonts w:hint="default"/>
          <w:sz w:val="24"/>
          <w:u w:val="none"/>
          <w:lang w:val="en-US" w:eastAsia="zh-CN"/>
        </w:rPr>
        <w:t>⑤ 波段选择与组合：核心目的是根据土地利用分类需求，选择信息量大、地物差异明显的波段进行组合，剔除冗余波段，提高分类效率和精度。</w:t>
      </w:r>
      <w:r>
        <w:rPr>
          <w:rFonts w:hint="eastAsia"/>
          <w:sz w:val="24"/>
          <w:u w:val="none"/>
          <w:lang w:val="en-US" w:eastAsia="zh-CN"/>
        </w:rPr>
        <w:t xml:space="preserve"> </w:t>
      </w:r>
    </w:p>
    <w:p w14:paraId="25E5FC98">
      <w:pPr>
        <w:rPr>
          <w:rFonts w:hint="default"/>
          <w:sz w:val="24"/>
          <w:u w:val="none"/>
          <w:lang w:val="en-US" w:eastAsia="zh-CN"/>
        </w:rPr>
      </w:pPr>
    </w:p>
    <w:p w14:paraId="1EF72A0B">
      <w:pPr>
        <w:rPr>
          <w:rFonts w:hint="default"/>
          <w:sz w:val="24"/>
          <w:u w:val="none"/>
          <w:lang w:val="en-US" w:eastAsia="zh-CN"/>
        </w:rPr>
      </w:pPr>
      <w:r>
        <w:rPr>
          <w:rFonts w:hint="default"/>
          <w:sz w:val="24"/>
          <w:u w:val="none"/>
          <w:lang w:val="en-US" w:eastAsia="zh-CN"/>
        </w:rPr>
        <w:t>2. （2）应选择主成分变换融合方法。</w:t>
      </w:r>
      <w:r>
        <w:rPr>
          <w:rFonts w:hint="eastAsia"/>
          <w:sz w:val="24"/>
          <w:u w:val="none"/>
          <w:lang w:val="en-US" w:eastAsia="zh-CN"/>
        </w:rPr>
        <w:t xml:space="preserve"> </w:t>
      </w:r>
      <w:r>
        <w:rPr>
          <w:rFonts w:hint="default"/>
          <w:sz w:val="24"/>
          <w:u w:val="none"/>
          <w:lang w:val="en-US" w:eastAsia="zh-CN"/>
        </w:rPr>
        <w:t xml:space="preserve">     </w:t>
      </w:r>
    </w:p>
    <w:p w14:paraId="69C097C1">
      <w:pPr>
        <w:rPr>
          <w:rFonts w:hint="default"/>
          <w:sz w:val="24"/>
          <w:u w:val="none"/>
          <w:lang w:val="en-US" w:eastAsia="zh-CN"/>
        </w:rPr>
      </w:pPr>
      <w:r>
        <w:rPr>
          <w:rFonts w:hint="default"/>
          <w:sz w:val="24"/>
          <w:u w:val="none"/>
          <w:lang w:val="en-US" w:eastAsia="zh-CN"/>
        </w:rPr>
        <w:t xml:space="preserve">实施步骤      </w:t>
      </w:r>
    </w:p>
    <w:p w14:paraId="08B3B012">
      <w:pPr>
        <w:rPr>
          <w:rFonts w:hint="default"/>
          <w:sz w:val="24"/>
          <w:u w:val="none"/>
          <w:lang w:val="en-US" w:eastAsia="zh-CN"/>
        </w:rPr>
      </w:pPr>
      <w:r>
        <w:rPr>
          <w:rFonts w:hint="default"/>
          <w:sz w:val="24"/>
          <w:u w:val="none"/>
          <w:lang w:val="en-US" w:eastAsia="zh-CN"/>
        </w:rPr>
        <w:t>① 数据准备：将多光谱图像和全色图像进行预处理，确保两者空间位置一致、灰度范围合理；</w:t>
      </w:r>
      <w:r>
        <w:rPr>
          <w:rFonts w:hint="eastAsia"/>
          <w:sz w:val="24"/>
          <w:u w:val="none"/>
          <w:lang w:val="en-US" w:eastAsia="zh-CN"/>
        </w:rPr>
        <w:t xml:space="preserve"> </w:t>
      </w:r>
    </w:p>
    <w:p w14:paraId="56AB7523">
      <w:pPr>
        <w:rPr>
          <w:rFonts w:hint="default"/>
          <w:sz w:val="24"/>
          <w:u w:val="none"/>
          <w:lang w:val="en-US" w:eastAsia="zh-CN"/>
        </w:rPr>
      </w:pPr>
      <w:r>
        <w:rPr>
          <w:rFonts w:hint="default"/>
          <w:sz w:val="24"/>
          <w:u w:val="none"/>
          <w:lang w:val="en-US" w:eastAsia="zh-CN"/>
        </w:rPr>
        <w:t>② 对多光谱图像进行主成分变换（PCA）：将多波段图像转换为主成分空间，得到第一主成分、第二主成分等；</w:t>
      </w:r>
      <w:r>
        <w:rPr>
          <w:rFonts w:hint="eastAsia"/>
          <w:sz w:val="24"/>
          <w:u w:val="none"/>
          <w:lang w:val="en-US" w:eastAsia="zh-CN"/>
        </w:rPr>
        <w:t xml:space="preserve"> </w:t>
      </w:r>
    </w:p>
    <w:p w14:paraId="6023AB59">
      <w:pPr>
        <w:rPr>
          <w:rFonts w:hint="default"/>
          <w:sz w:val="24"/>
          <w:u w:val="none"/>
          <w:lang w:val="en-US" w:eastAsia="zh-CN"/>
        </w:rPr>
      </w:pPr>
      <w:r>
        <w:rPr>
          <w:rFonts w:hint="default"/>
          <w:sz w:val="24"/>
          <w:u w:val="none"/>
          <w:lang w:val="en-US" w:eastAsia="zh-CN"/>
        </w:rPr>
        <w:t>③ 替换主成分：用高空间分辨率的全色图像替换第一主成分；</w:t>
      </w:r>
      <w:r>
        <w:rPr>
          <w:rFonts w:hint="eastAsia"/>
          <w:sz w:val="24"/>
          <w:u w:val="none"/>
          <w:lang w:val="en-US" w:eastAsia="zh-CN"/>
        </w:rPr>
        <w:t xml:space="preserve">  </w:t>
      </w:r>
      <w:r>
        <w:rPr>
          <w:rFonts w:hint="default"/>
          <w:sz w:val="24"/>
          <w:u w:val="none"/>
          <w:lang w:val="en-US" w:eastAsia="zh-CN"/>
        </w:rPr>
        <w:t xml:space="preserve">        </w:t>
      </w:r>
    </w:p>
    <w:p w14:paraId="1D7D3B0D">
      <w:pPr>
        <w:rPr>
          <w:rFonts w:hint="default"/>
          <w:sz w:val="24"/>
          <w:u w:val="none"/>
          <w:lang w:val="en-US" w:eastAsia="zh-CN"/>
        </w:rPr>
      </w:pPr>
      <w:r>
        <w:rPr>
          <w:rFonts w:hint="default"/>
          <w:sz w:val="24"/>
          <w:u w:val="none"/>
          <w:lang w:val="en-US" w:eastAsia="zh-CN"/>
        </w:rPr>
        <w:t>④ 逆主成分变换：将替换后的主成分集合进行逆变换，得到融合后的多光谱图像，该图像兼具全色图像的高空间分辨率和多光谱图像的丰富光谱信息；</w:t>
      </w:r>
      <w:r>
        <w:rPr>
          <w:rFonts w:hint="eastAsia"/>
          <w:sz w:val="24"/>
          <w:u w:val="none"/>
          <w:lang w:val="en-US" w:eastAsia="zh-CN"/>
        </w:rPr>
        <w:t xml:space="preserve">  </w:t>
      </w:r>
      <w:r>
        <w:rPr>
          <w:rFonts w:hint="default"/>
          <w:sz w:val="24"/>
          <w:u w:val="none"/>
          <w:lang w:val="en-US" w:eastAsia="zh-CN"/>
        </w:rPr>
        <w:t xml:space="preserve"> </w:t>
      </w:r>
    </w:p>
    <w:p w14:paraId="7A481396">
      <w:pPr>
        <w:rPr>
          <w:rFonts w:hint="default"/>
          <w:lang w:val="en-US" w:eastAsia="zh-CN"/>
        </w:rPr>
      </w:pPr>
      <w:r>
        <w:rPr>
          <w:rFonts w:hint="default"/>
          <w:sz w:val="24"/>
          <w:u w:val="none"/>
          <w:lang w:val="en-US" w:eastAsia="zh-CN"/>
        </w:rPr>
        <w:t>⑤ 融合效果评价：通过目视解译和定量指标评价融合效果。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A0019"/>
    <w:multiLevelType w:val="singleLevel"/>
    <w:tmpl w:val="0BEA0019"/>
    <w:lvl w:ilvl="0" w:tentative="0">
      <w:start w:val="4"/>
      <w:numFmt w:val="chineseCounting"/>
      <w:suff w:val="nothing"/>
      <w:lvlText w:val="%1、"/>
      <w:lvlJc w:val="left"/>
      <w:rPr>
        <w:rFonts w:hint="eastAsia"/>
      </w:rPr>
    </w:lvl>
  </w:abstractNum>
  <w:abstractNum w:abstractNumId="1">
    <w:nsid w:val="0E5D4D51"/>
    <w:multiLevelType w:val="singleLevel"/>
    <w:tmpl w:val="0E5D4D51"/>
    <w:lvl w:ilvl="0" w:tentative="0">
      <w:start w:val="1"/>
      <w:numFmt w:val="decimal"/>
      <w:suff w:val="space"/>
      <w:lvlText w:val="%1."/>
      <w:lvlJc w:val="left"/>
    </w:lvl>
  </w:abstractNum>
  <w:abstractNum w:abstractNumId="2">
    <w:nsid w:val="1A34556D"/>
    <w:multiLevelType w:val="singleLevel"/>
    <w:tmpl w:val="1A34556D"/>
    <w:lvl w:ilvl="0" w:tentative="0">
      <w:start w:val="1"/>
      <w:numFmt w:val="decimal"/>
      <w:suff w:val="space"/>
      <w:lvlText w:val="%1."/>
      <w:lvlJc w:val="left"/>
    </w:lvl>
  </w:abstractNum>
  <w:abstractNum w:abstractNumId="3">
    <w:nsid w:val="4AF631CC"/>
    <w:multiLevelType w:val="singleLevel"/>
    <w:tmpl w:val="4AF631C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147FC9"/>
    <w:rsid w:val="1D220DCE"/>
    <w:rsid w:val="60147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2173</Words>
  <Characters>2269</Characters>
  <Lines>0</Lines>
  <Paragraphs>0</Paragraphs>
  <TotalTime>2</TotalTime>
  <ScaleCrop>false</ScaleCrop>
  <LinksUpToDate>false</LinksUpToDate>
  <CharactersWithSpaces>2813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2026-01-12T11:44:00Z</dcterms:created>
  <dc:creator>00</dc:creator>
  <cp:lastModifiedBy>黄岩育华李才聪</cp:lastModifiedBy>
  <dcterms:modified xsi:type="dcterms:W3CDTF">2026-01-13T01:59:52Z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66402ECBC3174E8FBF0DB6496A80BA9B_11</vt:lpwstr>
  </property>
  <property fmtid="{D5CDD505-2E9C-101B-9397-08002B2CF9AE}" pid="4" name="KSOTemplateDocerSaveRecord">
    <vt:lpwstr>eyJoZGlkIjoiZmQ4ZTQyZDdmOTI0NjQ5MTBlMjM4MTBkY2Y5N2MwMzYiLCJ1c2VySWQiOiI0NTY2Nzc2NjkifQ==</vt:lpwstr>
  </property>
</Properties>
</file>