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240" w:lineRule="exact"/>
        <w:rPr>
          <w:rFonts w:hint="eastAsia" w:ascii="Arial" w:hAnsi="Arial"/>
          <w:b/>
          <w:sz w:val="32"/>
        </w:rPr>
      </w:pP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基础护理学复习资料</w:t>
      </w:r>
    </w:p>
    <w:p>
      <w:pPr>
        <w:numPr>
          <w:ilvl w:val="0"/>
          <w:numId w:val="0"/>
        </w:numPr>
        <w:adjustRightInd w:val="0"/>
        <w:snapToGrid w:val="0"/>
        <w:spacing w:line="24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一、</w:t>
      </w:r>
      <w:r>
        <w:rPr>
          <w:rFonts w:hint="eastAsia" w:ascii="宋体" w:hAnsi="宋体" w:cs="宋体"/>
          <w:b/>
          <w:szCs w:val="21"/>
        </w:rPr>
        <w:t>单选题</w:t>
      </w:r>
    </w:p>
    <w:p>
      <w:pPr>
        <w:adjustRightInd w:val="0"/>
        <w:snapToGrid w:val="0"/>
        <w:spacing w:line="26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</w:rPr>
        <w:t>患者王某，因慢性肾功能衰竭住院治疗，为测定肾小球滤过功能，应给予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 xml:space="preserve">隐血试验饮食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 xml:space="preserve">胆囊造影饮食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C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 xml:space="preserve">肌酐试验饮食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尿浓缩功能试验饮食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要素饮食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2.</w:t>
      </w:r>
      <w:r>
        <w:rPr>
          <w:rFonts w:hint="eastAsia" w:ascii="宋体" w:hAnsi="宋体" w:cs="宋体"/>
          <w:szCs w:val="21"/>
        </w:rPr>
        <w:t>患者李某，36岁，体温39℃，口腔手术后1天，疼痛难忍，根据其病情，应给予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普通饮食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软质饮食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C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半流质饮食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流质饮食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高蛋白饮食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.患儿，3岁，诊断为缺铁性贫血，血红蛋白80g/L。为改善贫血症状，最佳食物是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米粉、橙汁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动物肝脏、紫菜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C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鱼、水果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海带、海虾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紫皮萝卜、白菜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4</w:t>
      </w:r>
      <w:r>
        <w:rPr>
          <w:rFonts w:hint="eastAsia" w:ascii="宋体" w:hAnsi="宋体" w:cs="宋体"/>
          <w:szCs w:val="21"/>
        </w:rPr>
        <w:t>.患者王某，女，55岁，因火灾全身重度烧伤，不能经口进食，消化功能不良，需要补充营养，医嘱给与要素饮食，采用连续滴入的方式补充，下列做法不正确的是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速度从40～60滴/分开始，逐渐增加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滴注要素饮食时，保持液体温度在50～60℃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要素饮食最大浓度不超过25%</w:t>
      </w:r>
      <w:r>
        <w:rPr>
          <w:rFonts w:ascii="宋体" w:hAnsi="宋体" w:cs="宋体"/>
          <w:szCs w:val="21"/>
        </w:rPr>
        <w:t xml:space="preserve">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要素饮食期间应定期检查血糖和尿糖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E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要素饮食应保证在无菌条件下配制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.急救物品均应做到“五定”，下列不属于“五定”内容的是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定数量品种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B.定时使用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C.定点安置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D.定人保管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E.定期消毒灭菌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</w:rPr>
        <w:t>.周某，男，36岁，因患破伤风入院治疗，所住病室环境下列哪项不符合病情需要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室温18～22℃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B.相对湿度50～60%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C.病室光线充足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>D.注意室内通风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E.保持病室安静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7</w:t>
      </w:r>
      <w:r>
        <w:rPr>
          <w:rFonts w:hint="eastAsia" w:ascii="宋体" w:hAnsi="宋体" w:cs="宋体"/>
          <w:szCs w:val="21"/>
        </w:rPr>
        <w:t>. 患者男性，42岁。硬膜外麻醉下行剖宫产术，手术过程顺利。护士在铺麻醉床时，除铺床用物外，还需准备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血压计、听诊器、护理记录单及笔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B. 开口器、血压计、听诊器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C.吸痰器、压舌板、治疗巾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 输液器、舌钳、纱布</w:t>
      </w:r>
      <w:r>
        <w:rPr>
          <w:rFonts w:ascii="宋体" w:hAnsi="宋体" w:cs="宋体"/>
          <w:szCs w:val="21"/>
        </w:rPr>
        <w:t xml:space="preserve">              </w:t>
      </w:r>
      <w:r>
        <w:rPr>
          <w:rFonts w:hint="eastAsia" w:ascii="宋体" w:hAnsi="宋体" w:cs="宋体"/>
          <w:szCs w:val="21"/>
        </w:rPr>
        <w:t>E. 胃肠减压器、棉签、纱布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8</w:t>
      </w:r>
      <w:r>
        <w:rPr>
          <w:rFonts w:hint="eastAsia" w:ascii="宋体" w:hAnsi="宋体" w:cs="宋体"/>
          <w:szCs w:val="21"/>
        </w:rPr>
        <w:t>.患者于某，男，47岁，诊断为浸润型肺结核。护士张红在接触该患者后，不可直接进入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A.配膳室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 xml:space="preserve">  B.病区内走廊 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 C.患者浴室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 xml:space="preserve"> D.病室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E.化验室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9</w:t>
      </w:r>
      <w:r>
        <w:rPr>
          <w:rFonts w:hint="eastAsia" w:ascii="宋体" w:hAnsi="宋体" w:cs="宋体"/>
          <w:szCs w:val="21"/>
        </w:rPr>
        <w:t>. 患者李某，男，43岁，不慎被破旧的玻璃扎伤。为预防破伤风，为其伤口清创时选用下列哪种溶液冲洗最好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A.0.1%苯扎溴铵液 B.0.9%氯化钠      C.0.05%呋喃西林     D.75%乙醇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Cs w:val="21"/>
        </w:rPr>
        <w:t xml:space="preserve"> E.3%过氧化氢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10</w:t>
      </w:r>
      <w:r>
        <w:rPr>
          <w:rFonts w:hint="eastAsia" w:ascii="宋体" w:hAnsi="宋体" w:cs="宋体"/>
          <w:szCs w:val="21"/>
        </w:rPr>
        <w:t>.患者范某，急性乙型肝炎入院，治疗一个月后康复出院，护士应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A.患者用过的一次性物品直接弃去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 B.用紫外线灯进行空气消毒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C.患者用过的被服直接送洗衣服清洗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D.用自来水擦拭患者用过的家具及地面 E.无须处理和更换床垫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11</w:t>
      </w:r>
      <w:r>
        <w:rPr>
          <w:rFonts w:hint="eastAsia" w:ascii="宋体" w:hAnsi="宋体" w:cs="宋体"/>
          <w:szCs w:val="21"/>
        </w:rPr>
        <w:t>.护士小王在为患者张某行导尿术时，发现手套破裂，她应该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A.用无菌纱布将破裂处包好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</w:rPr>
        <w:t xml:space="preserve"> B.用无菌治疗巾包裹手指继续操作C.立即更换无菌手套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D.用碘伏棉球擦拭破裂</w:t>
      </w:r>
      <w:r>
        <w:rPr>
          <w:rFonts w:ascii="宋体" w:hAnsi="宋体" w:cs="宋体"/>
          <w:szCs w:val="21"/>
        </w:rPr>
        <w:t xml:space="preserve">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E.用乙醇棉球擦拭破裂处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.患者，男性，64岁。行胃大部切除术，患者于14:00回房，给予术后医嘱：哌替啶50mg im，q6h，prn。在执行医嘱时，护士做法不妥的是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A.将医嘱转抄在长期医嘱栏内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 xml:space="preserve"> B.执行前需了解上次的执行时间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C.在临时医嘱栏内记录执行时间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D.两次执行的间隔时间在6小时以上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E.24小时未执行护士则用红笔写“未用”</w:t>
      </w:r>
    </w:p>
    <w:p>
      <w:pPr>
        <w:adjustRightInd w:val="0"/>
        <w:snapToGrid w:val="0"/>
        <w:spacing w:line="26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13</w:t>
      </w:r>
      <w:r>
        <w:rPr>
          <w:rFonts w:hint="eastAsia" w:ascii="宋体" w:hAnsi="宋体" w:cs="宋体"/>
          <w:szCs w:val="21"/>
        </w:rPr>
        <w:t>.患者，男性，46岁。背部手术后感到疼痛，20:00医生为其开出医嘱：阿法罗定10mg，im，sos。此项医嘱失效的时间为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210" w:firstLineChars="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A.次日8am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B.当晚12pm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szCs w:val="21"/>
        </w:rPr>
        <w:t xml:space="preserve"> C.次日8pm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szCs w:val="21"/>
        </w:rPr>
        <w:t>D.次日次日2am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 E.医生注明的停止时间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14</w:t>
      </w:r>
      <w:r>
        <w:rPr>
          <w:rFonts w:hint="eastAsia" w:ascii="宋体" w:hAnsi="宋体" w:cs="宋体"/>
          <w:szCs w:val="21"/>
        </w:rPr>
        <w:t>.患者，男性，56岁。术后留置导尿，24小时尿量为1500ml，体温单底栏应记录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A.1500  B.1500ml  C.1500※  D.1500C  E.1500/C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15.</w:t>
      </w:r>
      <w:r>
        <w:rPr>
          <w:rFonts w:hint="eastAsia" w:ascii="宋体" w:hAnsi="宋体" w:cs="宋体"/>
          <w:szCs w:val="21"/>
        </w:rPr>
        <w:t>患者刘某，静脉注射过程中注射部位皮肤肿胀、有痛感，试抽有回血，可能的原因是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静脉痉挛</w:t>
      </w:r>
      <w:r>
        <w:rPr>
          <w:rFonts w:ascii="宋体" w:hAnsi="宋体" w:cs="宋体"/>
          <w:szCs w:val="21"/>
        </w:rPr>
        <w:t xml:space="preserve">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B. 针头刺入皮下</w:t>
      </w:r>
      <w:r>
        <w:rPr>
          <w:rFonts w:ascii="宋体" w:hAnsi="宋体" w:cs="宋体"/>
          <w:szCs w:val="21"/>
        </w:rPr>
        <w:t xml:space="preserve">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C. 针头斜面一半在血管外</w:t>
      </w:r>
      <w:r>
        <w:rPr>
          <w:rFonts w:ascii="宋体" w:hAnsi="宋体" w:cs="宋体"/>
          <w:szCs w:val="21"/>
        </w:rPr>
        <w:t xml:space="preserve"> 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 针头斜面紧贴血管壁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szCs w:val="21"/>
        </w:rPr>
        <w:t>E. 针刺过深，穿破对侧血管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44450</wp:posOffset>
                </wp:positionV>
                <wp:extent cx="505460" cy="9264015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92640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pt;margin-top:3.5pt;height:729.45pt;width:39.8pt;mso-wrap-distance-bottom:0pt;mso-wrap-distance-left:9pt;mso-wrap-distance-right:9pt;mso-wrap-distance-top:0pt;z-index:251659264;mso-width-relative:page;mso-height-relative:page;" filled="f" stroked="f" coordsize="21600,21600" o:allowincell="f" o:gfxdata="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VcEltsAAAALAQAADwAAAAAAAAABACAAAAAiAAAA&#10;ZHJzL2Rvd25yZXYueG1sUEsBAhQAFAAAAAgAh07iQC2waI3LAQAAiwMAAA4AAAAAAAAAAQAgAAAA&#10;KgEAAGRycy9lMm9Eb2MueG1sUEsFBgAAAAAGAAYAWQEAAGcFAAAAAA==&#10;">
                <v:fill on="f" focussize="0,0"/>
                <v:stroke on="f" weight="1pt"/>
                <v:imagedata o:title=""/>
                <o:lock v:ext="edit" aspectratio="f"/>
                <v:textbox inset="0mm,0mm,0mm,0mm" style="layout-flow:vertical;mso-layout-flow-alt:bottom-to-top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hAnsi="宋体" w:cs="宋体"/>
          <w:szCs w:val="21"/>
        </w:rPr>
        <w:t>16.</w:t>
      </w:r>
      <w:r>
        <w:rPr>
          <w:rFonts w:hint="eastAsia" w:ascii="宋体" w:hAnsi="宋体" w:cs="宋体"/>
          <w:szCs w:val="21"/>
        </w:rPr>
        <w:t>患者陈某，因2型糖尿病需长期注射胰岛素，护士注射时不正确的是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</w:rPr>
        <w:t>行肌内注射，进针角度90°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 B. 不可在发炎、瘢痕、皮癣处注射 C. 注射部位皮肤需消毒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 进针后抽吸无回血</w:t>
      </w:r>
      <w:r>
        <w:rPr>
          <w:rFonts w:ascii="宋体" w:hAnsi="宋体" w:cs="宋体"/>
          <w:szCs w:val="21"/>
        </w:rPr>
        <w:t xml:space="preserve">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 可选择上臂三角肌下缘注射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17.</w:t>
      </w:r>
      <w:r>
        <w:rPr>
          <w:rFonts w:hint="eastAsia" w:ascii="宋体" w:hAnsi="宋体" w:cs="宋体"/>
          <w:szCs w:val="21"/>
        </w:rPr>
        <w:t>患者，30岁，因抑郁症需服用异丙肼，护士遵医嘱发药时应特别注意的是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嘱患者多饮水</w:t>
      </w:r>
      <w:r>
        <w:rPr>
          <w:rFonts w:ascii="宋体" w:hAnsi="宋体" w:cs="宋体"/>
          <w:szCs w:val="21"/>
        </w:rPr>
        <w:t xml:space="preserve">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B. 待其服下后再离开</w:t>
      </w:r>
      <w:r>
        <w:rPr>
          <w:rFonts w:ascii="宋体" w:hAnsi="宋体" w:cs="宋体"/>
          <w:szCs w:val="21"/>
        </w:rPr>
        <w:t xml:space="preserve">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C. 嘱患者服药后禁饮茶水</w:t>
      </w:r>
      <w:r>
        <w:rPr>
          <w:rFonts w:ascii="宋体" w:hAnsi="宋体" w:cs="宋体"/>
          <w:szCs w:val="21"/>
        </w:rPr>
        <w:t xml:space="preserve"> 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 避免药物和牙齿接触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E. 发药前需测量其心率和脉搏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18.</w:t>
      </w:r>
      <w:r>
        <w:rPr>
          <w:rFonts w:hint="eastAsia" w:ascii="宋体" w:hAnsi="宋体" w:cs="宋体"/>
          <w:szCs w:val="21"/>
        </w:rPr>
        <w:t>患者肖某，因缺铁性贫血需服用硫酸亚铁口服液，护士应对做好的用药指导是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A.</w:t>
      </w:r>
      <w:r>
        <w:rPr>
          <w:rFonts w:hint="eastAsia" w:ascii="宋体" w:hAnsi="宋体" w:cs="宋体"/>
          <w:szCs w:val="21"/>
        </w:rPr>
        <w:t>嘱患者服药后不要饮水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</w:rPr>
        <w:t>B. 待其服下后再离开</w:t>
      </w:r>
      <w:r>
        <w:rPr>
          <w:rFonts w:ascii="宋体" w:hAnsi="宋体" w:cs="宋体"/>
          <w:szCs w:val="21"/>
        </w:rPr>
        <w:t xml:space="preserve">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szCs w:val="21"/>
        </w:rPr>
        <w:t>C. 嘱患者服药后禁饮茶水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D. 避免药物和牙齿接触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 发药前需测量其心率和脉搏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19</w:t>
      </w:r>
      <w:r>
        <w:rPr>
          <w:rFonts w:hint="eastAsia" w:ascii="宋体" w:hAnsi="宋体" w:cs="宋体"/>
          <w:szCs w:val="21"/>
        </w:rPr>
        <w:t>. 某患者食道胃底静脉曲张出血，呕血后，感到心悸，呼吸急促，出冷汗，烦躁不安，经查体发现脉细速，血压65/46mmHg，护士应立即为其安置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头高足低位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B. 端坐卧位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C. 侧卧位   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D. 俯卧位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  E. 中凹卧位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>. 患者高某，男，43岁，患有甲亢8年，因症状加重住院手术治疗，手术后采取半坐卧位的主要目的是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减轻局部出血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 xml:space="preserve">B. 避免疼痛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</w:rPr>
        <w:t xml:space="preserve">  C. 改善呼吸困难 D. 利于伤口愈合  E. 防止感染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>21.</w:t>
      </w:r>
      <w:r>
        <w:rPr>
          <w:rFonts w:hint="eastAsia" w:ascii="宋体" w:hAnsi="宋体" w:cs="宋体"/>
          <w:szCs w:val="21"/>
        </w:rPr>
        <w:t xml:space="preserve"> 李某，女，65岁。近来感觉胸闷加重，呼吸困难，经心脏彩超检查发现有大量心包积液，立即收入院治疗。为缓解呼吸困难，让患者取端坐位，该卧位属于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A. 主动卧位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B. 被动卧位   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 xml:space="preserve">C. 被迫卧位     D. 治疗卧位 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 xml:space="preserve"> E. 专业卧位</w:t>
      </w:r>
    </w:p>
    <w:p>
      <w:pPr>
        <w:adjustRightInd w:val="0"/>
        <w:snapToGrid w:val="0"/>
        <w:spacing w:line="26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22</w:t>
      </w:r>
      <w:r>
        <w:rPr>
          <w:rFonts w:hint="eastAsia" w:ascii="宋体" w:hAnsi="宋体" w:cs="宋体"/>
          <w:szCs w:val="21"/>
        </w:rPr>
        <w:t>.为了准确观察患者的血压，测量时应尽量做到四定，即：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A.定时间、定部位、定体位、定血压计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B.定时间、定体位、定部位、定人员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C.定时间、定部位、定体位、定记录格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D.定时间、定体位、定部位、定听诊器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E.定时间、定体位、定部位、定袖带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23</w:t>
      </w:r>
      <w:r>
        <w:rPr>
          <w:rFonts w:hint="eastAsia" w:ascii="宋体" w:hAnsi="宋体" w:cs="宋体"/>
          <w:szCs w:val="21"/>
        </w:rPr>
        <w:t>. 三凹征常见于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 xml:space="preserve">支气管哮喘  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</w:rPr>
        <w:t xml:space="preserve">  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慢性阻塞性肺气肿  C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大量胸腔积液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 xml:space="preserve">喉头水肿 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E.肺炎</w:t>
      </w:r>
    </w:p>
    <w:p>
      <w:pPr>
        <w:adjustRightInd w:val="0"/>
        <w:snapToGrid w:val="0"/>
        <w:spacing w:line="26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24</w:t>
      </w:r>
      <w:r>
        <w:rPr>
          <w:rFonts w:hint="eastAsia" w:ascii="宋体" w:hAnsi="宋体" w:cs="宋体"/>
          <w:szCs w:val="21"/>
        </w:rPr>
        <w:t>.患者，男性，55岁，患风湿性心脏病10年。体检：心率110次/分，脉率70次/分，强弱不等，极不规则，此脉搏称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A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间歇脉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B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二联律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 xml:space="preserve">C 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丝脉</w:t>
      </w:r>
      <w:r>
        <w:rPr>
          <w:rFonts w:ascii="宋体" w:hAnsi="宋体" w:cs="宋体"/>
          <w:szCs w:val="21"/>
        </w:rPr>
        <w:t xml:space="preserve">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D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绌脉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E</w:t>
      </w:r>
      <w:r>
        <w:rPr>
          <w:rFonts w:ascii="宋体" w:hAnsi="宋体" w:cs="宋体"/>
          <w:szCs w:val="21"/>
        </w:rPr>
        <w:t>.</w:t>
      </w:r>
      <w:r>
        <w:rPr>
          <w:rFonts w:hint="eastAsia" w:ascii="宋体" w:hAnsi="宋体" w:cs="宋体"/>
          <w:szCs w:val="21"/>
        </w:rPr>
        <w:t>缓脉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25</w:t>
      </w:r>
      <w:r>
        <w:rPr>
          <w:rFonts w:hint="eastAsia" w:ascii="宋体" w:hAnsi="宋体" w:cs="宋体"/>
          <w:bCs/>
          <w:szCs w:val="21"/>
        </w:rPr>
        <w:t>. 用平车搬运腰椎骨折患者，下列措施哪项不妥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 先做好骨折部位的固定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B. 患者头部位于平车小轮端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C. 下坡时患者头部在后     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 宜用四人搬运法    </w:t>
      </w:r>
      <w:r>
        <w:rPr>
          <w:rFonts w:ascii="宋体" w:hAnsi="宋体" w:cs="宋体"/>
          <w:bCs/>
          <w:szCs w:val="21"/>
        </w:rPr>
        <w:t xml:space="preserve">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E. 车上垫木板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ascii="宋体" w:hAnsi="宋体" w:cs="宋体"/>
          <w:bCs/>
          <w:szCs w:val="21"/>
        </w:rPr>
        <w:t>26.</w:t>
      </w:r>
      <w:r>
        <w:rPr>
          <w:rFonts w:hint="eastAsia" w:ascii="宋体" w:hAnsi="宋体" w:cs="宋体"/>
          <w:bCs/>
          <w:szCs w:val="21"/>
        </w:rPr>
        <w:t xml:space="preserve"> 不符合特级护理内容的是：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 安排专人24h护理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 xml:space="preserve">B. 严密观察病情及生命体征变化 C. 做好基础护理，严防并发症     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 制定护理计划   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bCs/>
          <w:szCs w:val="21"/>
        </w:rPr>
        <w:t>E. 给予卫生保健指导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27</w:t>
      </w:r>
      <w:r>
        <w:rPr>
          <w:rFonts w:hint="eastAsia" w:ascii="宋体" w:hAnsi="宋体" w:cs="宋体"/>
          <w:bCs/>
          <w:szCs w:val="21"/>
        </w:rPr>
        <w:t>. 李某，女，47岁，因哮喘急性发作急诊入院。护士在入院初步护理中，下列哪项不妥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A. 立即给患者氧气吸入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Cs w:val="21"/>
        </w:rPr>
        <w:t>B. 详细介绍病室环境及规章制度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C. 通知医生    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 安慰患者，减轻焦虑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Cs w:val="21"/>
        </w:rPr>
        <w:t>E. 协助医生诊查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28</w:t>
      </w:r>
      <w:r>
        <w:rPr>
          <w:rFonts w:hint="eastAsia" w:ascii="宋体" w:hAnsi="宋体" w:cs="宋体"/>
          <w:bCs/>
          <w:szCs w:val="21"/>
        </w:rPr>
        <w:t>. 为昏迷患者进行口腔护理操作不妥的是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A.口唇干裂可涂润滑油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B.擦洗棉球不宜过湿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C.用血管钳夹紧棉球，每个棉球限用一次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D.禁忌漱口     </w:t>
      </w:r>
      <w:r>
        <w:rPr>
          <w:rFonts w:ascii="宋体" w:hAnsi="宋体" w:cs="宋体"/>
          <w:bCs/>
          <w:szCs w:val="21"/>
        </w:rPr>
        <w:t xml:space="preserve">    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szCs w:val="21"/>
        </w:rPr>
        <w:t xml:space="preserve"> E.开口器从门齿之间放入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29</w:t>
      </w:r>
      <w:r>
        <w:rPr>
          <w:rFonts w:hint="eastAsia" w:ascii="宋体" w:hAnsi="宋体" w:cs="宋体"/>
          <w:bCs/>
          <w:szCs w:val="21"/>
        </w:rPr>
        <w:t>. 当口腔真菌感染时应选择的漱口溶液是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A.0.9%氯化钠溶液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B.0.02%呋喃西林溶液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C.1%～3%过氧化氢溶液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D.1%～4%碳酸氢钠溶液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E.0.1%醋酸溶液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30</w:t>
      </w:r>
      <w:r>
        <w:rPr>
          <w:rFonts w:hint="eastAsia" w:ascii="宋体" w:hAnsi="宋体" w:cs="宋体"/>
          <w:bCs/>
          <w:szCs w:val="21"/>
        </w:rPr>
        <w:t>. 预防压力性损伤护理时，使用乙醇按摩局部皮肤的主要作用是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A.皮肤清洁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B.降低体温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C.促进血液循环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 D.预防皮肤破溃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E.消毒皮肤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31.患者王某，女，65岁，截瘫，骶尾部压疮，出现脓性分泌物，有臭味，坏死组织发黑，处理措施不妥的是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hint="eastAsia" w:ascii="宋体" w:hAnsi="宋体" w:cs="宋体"/>
          <w:bCs/>
          <w:szCs w:val="21"/>
        </w:rPr>
        <w:t xml:space="preserve">    </w:t>
      </w:r>
    </w:p>
    <w:p>
      <w:pPr>
        <w:adjustRightInd w:val="0"/>
        <w:snapToGrid w:val="0"/>
        <w:spacing w:line="2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A.3%过氧化氢溶液冲洗创面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 xml:space="preserve"> B.必要时可采用外科治疗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szCs w:val="21"/>
        </w:rPr>
        <w:t xml:space="preserve"> C.去除坏死组织，外敷敏感抗生素</w:t>
      </w:r>
    </w:p>
    <w:p>
      <w:pPr>
        <w:adjustRightInd w:val="0"/>
        <w:snapToGrid w:val="0"/>
        <w:spacing w:line="2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D.紫外线灯照射 </w:t>
      </w:r>
      <w:r>
        <w:rPr>
          <w:rFonts w:ascii="宋体" w:hAnsi="宋体" w:cs="宋体"/>
          <w:bCs/>
          <w:szCs w:val="21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>E.局部氧疗</w:t>
      </w:r>
    </w:p>
    <w:p>
      <w:pPr>
        <w:adjustRightInd w:val="0"/>
        <w:snapToGrid w:val="0"/>
        <w:spacing w:line="2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32.</w:t>
      </w:r>
      <w:r>
        <w:rPr>
          <w:rFonts w:hint="eastAsia" w:ascii="宋体" w:hAnsi="宋体" w:cs="宋体"/>
          <w:bCs/>
          <w:szCs w:val="21"/>
        </w:rPr>
        <w:t>多尿是指24小时尿量超过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ascii="宋体" w:hAnsi="宋体" w:cs="宋体"/>
          <w:bCs/>
          <w:szCs w:val="21"/>
        </w:rPr>
        <w:t xml:space="preserve">  </w:t>
      </w:r>
    </w:p>
    <w:p>
      <w:pPr>
        <w:adjustRightInd w:val="0"/>
        <w:snapToGrid w:val="0"/>
        <w:spacing w:line="260" w:lineRule="exact"/>
        <w:ind w:firstLine="210" w:firstLineChars="1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1500ml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2000ml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2500ml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3000ml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3500ml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33</w:t>
      </w:r>
      <w:r>
        <w:rPr>
          <w:rFonts w:hint="eastAsia" w:ascii="宋体" w:hAnsi="宋体" w:cs="宋体"/>
          <w:bCs/>
          <w:szCs w:val="21"/>
        </w:rPr>
        <w:t>.肝昏迷患者不能用肥皂水灌肠，原因是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肥皂水易引起腹胀</w:t>
      </w:r>
      <w:r>
        <w:rPr>
          <w:rFonts w:ascii="宋体" w:hAnsi="宋体" w:cs="宋体"/>
          <w:bCs/>
          <w:szCs w:val="21"/>
        </w:rPr>
        <w:t xml:space="preserve"> 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肥皂水易造成肠穿孔</w:t>
      </w:r>
      <w:r>
        <w:rPr>
          <w:rFonts w:ascii="宋体" w:hAnsi="宋体" w:cs="宋体"/>
          <w:bCs/>
          <w:szCs w:val="21"/>
        </w:rPr>
        <w:t xml:space="preserve"> 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肥皂水可增加氨的产生和吸收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肥皂水可以防止发生水肿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肥皂水可以防止发生酸中毒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34</w:t>
      </w:r>
      <w:r>
        <w:rPr>
          <w:rFonts w:hint="eastAsia" w:ascii="宋体" w:hAnsi="宋体" w:cs="宋体"/>
          <w:bCs/>
          <w:szCs w:val="21"/>
        </w:rPr>
        <w:t>.患者男性，56岁，剖腹探查术后3日出现腹胀不适，体检腹部膨隆，叩诊呈鼓音。最佳的处理方法是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清洁灌肠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保留灌肠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大量不保留灌肠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肛管排气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服导泻药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35</w:t>
      </w:r>
      <w:r>
        <w:rPr>
          <w:rFonts w:hint="eastAsia" w:ascii="宋体" w:hAnsi="宋体" w:cs="宋体"/>
          <w:bCs/>
          <w:szCs w:val="21"/>
        </w:rPr>
        <w:t>.患者女性，66岁，因脑中风瘫痪在床，伴有慢性便秘，措施不妥的是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3175</wp:posOffset>
                </wp:positionV>
                <wp:extent cx="505460" cy="926401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92640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9.65pt;margin-top:0.25pt;height:729.45pt;width:39.8pt;mso-wrap-distance-bottom:0pt;mso-wrap-distance-left:9pt;mso-wrap-distance-right:9pt;mso-wrap-distance-top:0pt;z-index:251660288;mso-width-relative:page;mso-height-relative:page;" filled="f" stroked="f" coordsize="21600,21600" o:allowincell="f" o:gfxdata="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HZkJ62gAAAAoBAAAPAAAAAAAAAAEAIAAAACIAAABk&#10;cnMvZG93bnJldi54bWxQSwECFAAUAAAACACHTuJAWTemessBAACLAwAADgAAAAAAAAABACAAAAAp&#10;AQAAZHJzL2Uyb0RvYy54bWxQSwUGAAAAAAYABgBZAQAAZgUAAAAA&#10;">
                <v:fill on="f" focussize="0,0"/>
                <v:stroke on="f" weight="1pt"/>
                <v:imagedata o:title=""/>
                <o:lock v:ext="edit" aspectratio="f"/>
                <v:textbox inset="0mm,0mm,0mm,0mm" style="layout-flow:vertical;mso-layout-flow-alt:bottom-to-top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根据病情适当增加活动量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嘱患者禁忌食用油脂类食物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嘱患者多吃富含膳食纤维的食物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在腹部做环形按摩，刺激肠蠕动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使用简易通便剂，如开塞露、甘油栓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36</w:t>
      </w:r>
      <w:r>
        <w:rPr>
          <w:rFonts w:hint="eastAsia" w:ascii="宋体" w:hAnsi="宋体" w:cs="宋体"/>
          <w:bCs/>
          <w:szCs w:val="21"/>
        </w:rPr>
        <w:t>.目前医学界以何标准作为判断死亡的依据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A.呼吸停止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B.心跳停止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C.各种反射消失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Cs w:val="21"/>
        </w:rPr>
        <w:t xml:space="preserve">  D.脑死亡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szCs w:val="21"/>
        </w:rPr>
        <w:t>E.呼吸、心跳停止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37.</w:t>
      </w:r>
      <w:r>
        <w:rPr>
          <w:rFonts w:hint="eastAsia" w:ascii="宋体" w:hAnsi="宋体" w:cs="宋体"/>
          <w:bCs/>
          <w:szCs w:val="21"/>
        </w:rPr>
        <w:t>尸斑一般出现在死亡后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A.1～3小时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</w:rPr>
        <w:t>B.2～4小时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 xml:space="preserve"> C.4～6小时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szCs w:val="21"/>
        </w:rPr>
        <w:t xml:space="preserve">D.6～8小时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</w:rPr>
        <w:t>E.24小时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</w:t>
      </w:r>
      <w:r>
        <w:rPr>
          <w:rFonts w:ascii="宋体" w:hAnsi="宋体" w:cs="宋体"/>
          <w:bCs/>
          <w:szCs w:val="21"/>
        </w:rPr>
        <w:t>8</w:t>
      </w:r>
      <w:r>
        <w:rPr>
          <w:rFonts w:hint="eastAsia" w:ascii="宋体" w:hAnsi="宋体" w:cs="宋体"/>
          <w:bCs/>
          <w:szCs w:val="21"/>
        </w:rPr>
        <w:t>.濒死患者的临床表现为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A.呼吸停止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>B.心跳停止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bCs/>
          <w:szCs w:val="21"/>
        </w:rPr>
        <w:t xml:space="preserve"> C.脑电波消失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 xml:space="preserve"> D.潮式呼吸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E.各种反射消失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39.</w:t>
      </w:r>
      <w:r>
        <w:rPr>
          <w:rFonts w:hint="eastAsia" w:ascii="宋体" w:hAnsi="宋体" w:cs="宋体"/>
          <w:bCs/>
          <w:szCs w:val="21"/>
        </w:rPr>
        <w:t>患儿，男性，14岁，篮球比赛时不慎扭伤踝关节，1小时后到校医务室就诊，正确的处理方法是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冷敷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热敷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冷热交替使用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热水足浴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局部按摩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40</w:t>
      </w:r>
      <w:r>
        <w:rPr>
          <w:rFonts w:hint="eastAsia" w:ascii="宋体" w:hAnsi="宋体" w:cs="宋体"/>
          <w:bCs/>
          <w:szCs w:val="21"/>
        </w:rPr>
        <w:t>.患者，男性，51岁，体温39.7℃，用冰袋降温，利用的散热方式是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辐射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对流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蒸发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传导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辐射与对流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41.</w:t>
      </w:r>
      <w:r>
        <w:rPr>
          <w:rFonts w:hint="eastAsia" w:ascii="宋体" w:hAnsi="宋体" w:cs="宋体"/>
          <w:bCs/>
          <w:szCs w:val="21"/>
        </w:rPr>
        <w:t>患者，女性，37岁，扁桃体摘除术后，体温37.5℃，脉搏102次/分，呼吸22次/分。应放置冰囊于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ind w:firstLine="105" w:firstLineChars="5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A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前额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hint="eastAsia" w:ascii="宋体" w:hAnsi="宋体" w:cs="宋体"/>
          <w:bCs/>
          <w:szCs w:val="21"/>
        </w:rPr>
        <w:t>B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腋下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Cs w:val="21"/>
        </w:rPr>
        <w:t>C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腹股沟</w:t>
      </w:r>
      <w:r>
        <w:rPr>
          <w:rFonts w:ascii="宋体" w:hAnsi="宋体" w:cs="宋体"/>
          <w:bCs/>
          <w:szCs w:val="21"/>
        </w:rPr>
        <w:t xml:space="preserve">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>D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颈前颌下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>E</w:t>
      </w:r>
      <w:r>
        <w:rPr>
          <w:rFonts w:ascii="宋体" w:hAnsi="宋体" w:cs="宋体"/>
          <w:bCs/>
          <w:szCs w:val="21"/>
        </w:rPr>
        <w:t>.</w:t>
      </w:r>
      <w:r>
        <w:rPr>
          <w:rFonts w:hint="eastAsia" w:ascii="宋体" w:hAnsi="宋体" w:cs="宋体"/>
          <w:bCs/>
          <w:szCs w:val="21"/>
        </w:rPr>
        <w:t>头顶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42</w:t>
      </w:r>
      <w:r>
        <w:rPr>
          <w:rFonts w:hint="eastAsia" w:ascii="宋体" w:hAnsi="宋体" w:cs="宋体"/>
          <w:bCs/>
          <w:szCs w:val="21"/>
        </w:rPr>
        <w:t>.鼻导管吸氧流量为3L/min时，吸氧浓度为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ascii="宋体" w:hAnsi="宋体" w:cs="宋体"/>
          <w:bCs/>
          <w:szCs w:val="21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A.25%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 B.29%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bCs/>
          <w:szCs w:val="21"/>
        </w:rPr>
        <w:t xml:space="preserve">C.33%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 xml:space="preserve"> D.37%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Cs w:val="21"/>
        </w:rPr>
        <w:t xml:space="preserve">E.41%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43</w:t>
      </w:r>
      <w:r>
        <w:rPr>
          <w:rFonts w:hint="eastAsia" w:ascii="宋体" w:hAnsi="宋体" w:cs="宋体"/>
          <w:bCs/>
          <w:szCs w:val="21"/>
        </w:rPr>
        <w:t>.患者，男性，28岁，因脑震荡急诊收治入院，呈睡眠状态已6天，可以唤醒随后入睡，提问可以回答，但有时不准确，其意识状态为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A.浅昏迷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B.昏厥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szCs w:val="21"/>
        </w:rPr>
        <w:t xml:space="preserve">C.嗜睡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bCs/>
          <w:szCs w:val="21"/>
        </w:rPr>
        <w:t xml:space="preserve"> D.意识模糊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</w:rPr>
        <w:t xml:space="preserve">E.谵妄    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ascii="宋体" w:hAnsi="宋体" w:cs="宋体"/>
          <w:bCs/>
          <w:szCs w:val="21"/>
        </w:rPr>
        <w:t>44</w:t>
      </w:r>
      <w:r>
        <w:rPr>
          <w:rFonts w:hint="eastAsia" w:ascii="宋体" w:hAnsi="宋体" w:cs="宋体"/>
          <w:bCs/>
          <w:szCs w:val="21"/>
        </w:rPr>
        <w:t>.患者，男性，59岁，慢性支气管炎。鼻导管吸氧后病情好转，按医嘱停氧。首先应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A.关闭氧气筒总开关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bCs/>
          <w:szCs w:val="21"/>
        </w:rPr>
        <w:t xml:space="preserve">B.关闭氧气流量开关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 xml:space="preserve"> C.取下湿化瓶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D.拔出鼻导管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Cs w:val="21"/>
        </w:rPr>
        <w:t xml:space="preserve">E.记录停氧时间  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45</w:t>
      </w:r>
      <w:r>
        <w:rPr>
          <w:rFonts w:hint="eastAsia" w:ascii="宋体" w:hAnsi="宋体" w:cs="宋体"/>
          <w:bCs/>
          <w:szCs w:val="21"/>
        </w:rPr>
        <w:t>.患者，男性，47岁。左心功能不全住院治疗，输液过程中突然出现烦躁不安、发绀、大汗、咳粉红色泡沫样痰，两肺布满哮鸣音和湿啰音，以下给氧措施正确的是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A.间断低流量吸氧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bCs/>
          <w:szCs w:val="21"/>
        </w:rPr>
        <w:t xml:space="preserve">B.持续低流量吸氧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 xml:space="preserve">C.间断高流量吸氧 </w:t>
      </w:r>
    </w:p>
    <w:p>
      <w:pPr>
        <w:adjustRightInd w:val="0"/>
        <w:snapToGrid w:val="0"/>
        <w:spacing w:line="260" w:lineRule="exact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cs="宋体"/>
          <w:bCs/>
          <w:szCs w:val="21"/>
        </w:rPr>
        <w:t>D.持续高流量吸氧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bCs/>
          <w:szCs w:val="21"/>
        </w:rPr>
        <w:t xml:space="preserve"> E.超声雾化吸入后再吸氧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46</w:t>
      </w:r>
      <w:r>
        <w:rPr>
          <w:rFonts w:hint="eastAsia" w:ascii="宋体" w:hAnsi="宋体" w:cs="宋体"/>
          <w:bCs/>
          <w:szCs w:val="21"/>
        </w:rPr>
        <w:t>.防止血标本溶血的方法中，不正确的是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A.选用干燥注射器和针头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 xml:space="preserve">B.避免过度震荡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C.采血后去针头沿试管壁将血液和泡沫缓慢注入试管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D.立即送检  E.需采全血标本时，可采用抗凝管      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</w:t>
      </w:r>
      <w:r>
        <w:rPr>
          <w:rFonts w:ascii="宋体" w:hAnsi="宋体" w:cs="宋体"/>
          <w:bCs/>
          <w:szCs w:val="21"/>
        </w:rPr>
        <w:t>7.</w:t>
      </w:r>
      <w:r>
        <w:rPr>
          <w:rFonts w:hint="eastAsia" w:ascii="宋体" w:hAnsi="宋体" w:cs="宋体"/>
          <w:bCs/>
          <w:szCs w:val="21"/>
        </w:rPr>
        <w:t>收集24小时尿液测定肌酐、肌酸，留尿需加防腐剂的量是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A.40%甲醛1滴  B.浓盐酸10ml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C.甲苯10ml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Cs w:val="21"/>
        </w:rPr>
        <w:t xml:space="preserve"> D.40%甲苯3滴  E.甲苯数滴      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48</w:t>
      </w:r>
      <w:r>
        <w:rPr>
          <w:rFonts w:hint="eastAsia" w:ascii="宋体" w:hAnsi="宋体" w:cs="宋体"/>
          <w:bCs/>
          <w:szCs w:val="21"/>
        </w:rPr>
        <w:t>.王先生，45岁，患尿路感染，医嘱做尿培养及药物敏感试验。患者意识清楚，一般情况好，护士留取标本的最佳方法是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A.导尿术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B.收集24小时尿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szCs w:val="21"/>
        </w:rPr>
        <w:t xml:space="preserve"> C.留取中段尿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bCs/>
          <w:szCs w:val="21"/>
        </w:rPr>
        <w:t xml:space="preserve"> D.随机留尿100ml E.嘱患者留晨起第一次尿          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49</w:t>
      </w:r>
      <w:r>
        <w:rPr>
          <w:rFonts w:hint="eastAsia" w:ascii="宋体" w:hAnsi="宋体" w:cs="宋体"/>
          <w:bCs/>
          <w:szCs w:val="21"/>
        </w:rPr>
        <w:t>. 患者，男性，14岁。晨起眼睑水肿，排尿不适，疑为急性肾小球肾炎，需做尿蛋白定量，在标本中应加入的防腐剂是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A.甲醛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Cs w:val="21"/>
        </w:rPr>
        <w:t xml:space="preserve"> B.冰醋酸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bCs/>
          <w:szCs w:val="21"/>
        </w:rPr>
        <w:t xml:space="preserve"> C.甲苯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bCs/>
          <w:szCs w:val="21"/>
        </w:rPr>
        <w:t xml:space="preserve"> D.浓硫酸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bCs/>
          <w:szCs w:val="21"/>
        </w:rPr>
        <w:t>E.浓盐酸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50.林先生，70岁，支气管扩张。医嘱采集痰培养标本，下列做法不正确的是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60" w:lineRule="exac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 A.随时可以采集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Cs w:val="21"/>
        </w:rPr>
        <w:t xml:space="preserve">B.应用抗生素前采集    </w:t>
      </w:r>
      <w:r>
        <w:rPr>
          <w:rFonts w:hint="eastAsia" w:ascii="宋体" w:hAnsi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bCs/>
          <w:szCs w:val="21"/>
        </w:rPr>
        <w:t xml:space="preserve"> C.采集后加盖立即送检  </w:t>
      </w:r>
    </w:p>
    <w:p>
      <w:pPr>
        <w:adjustRightInd w:val="0"/>
        <w:snapToGrid w:val="0"/>
        <w:spacing w:line="260" w:lineRule="exact"/>
        <w:ind w:firstLine="210" w:firstLineChars="1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D.采集时严格执行无菌技术操作 E.标本应放在无菌培养盒内</w:t>
      </w:r>
    </w:p>
    <w:p>
      <w:pPr>
        <w:adjustRightInd w:val="0"/>
        <w:snapToGrid w:val="0"/>
        <w:spacing w:line="24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二、判断题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对濒死患者否认期的言行应给予矫正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当医嘱的内容存在歧义时，护士应经主治医生确认后执行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对尿失禁患者实施护理时可嘱患者多饮水，可促进排尿反射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临床上补液通常是以先慢后快为原则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</w:t>
      </w:r>
      <w:r>
        <w:rPr>
          <w:rFonts w:ascii="宋体" w:hAnsi="宋体"/>
          <w:szCs w:val="21"/>
        </w:rPr>
        <w:t>.</w:t>
      </w:r>
      <w:r>
        <w:rPr>
          <w:rFonts w:hint="eastAsia" w:ascii="宋体" w:hAnsi="宋体"/>
          <w:szCs w:val="21"/>
        </w:rPr>
        <w:t>留取中段尿标本，应在患者膀胱充盈或有尿意时采集标本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6.心肌梗死患者不宜测肛温，以免刺激肛门引起交感神经兴奋，导致心动过缓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7.睡眠呼吸暂停通常表现为时醒时睡，伴动脉血氧饱和度降低、低氧血症、高血压及肺动脉高压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hint="eastAsia" w:ascii="宋体" w:hAnsi="宋体"/>
          <w:szCs w:val="21"/>
        </w:rPr>
        <w:t xml:space="preserve">   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8.为患者进行床上洗头时，洗发时间不宜过长，避免引起患者头部充血或疲劳不适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hint="eastAsia" w:ascii="宋体" w:hAnsi="宋体"/>
          <w:szCs w:val="21"/>
        </w:rPr>
        <w:t xml:space="preserve">     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9.患者细菌培养显示口腔有厌氧菌感染，护士为其进行口腔护理时可选用1%～4%碳酸氢钠溶液作为的口腔护理溶液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hint="eastAsia" w:ascii="宋体" w:hAnsi="宋体"/>
          <w:szCs w:val="21"/>
        </w:rPr>
        <w:t xml:space="preserve">        </w:t>
      </w:r>
    </w:p>
    <w:p>
      <w:pPr>
        <w:adjustRightInd w:val="0"/>
        <w:snapToGrid w:val="0"/>
        <w:spacing w:line="28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10.脱下的隔离衣还需使用时，如挂在半污染区，清洁面向外；挂在污染区则污染面向外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 xml:space="preserve">    ）。</w:t>
      </w:r>
      <w:r>
        <w:rPr>
          <w:rFonts w:hint="eastAsia" w:ascii="宋体" w:hAnsi="宋体"/>
          <w:szCs w:val="21"/>
        </w:rPr>
        <w:t xml:space="preserve">  </w:t>
      </w:r>
    </w:p>
    <w:p>
      <w:pPr>
        <w:adjustRightInd w:val="0"/>
        <w:snapToGrid w:val="0"/>
        <w:spacing w:line="240" w:lineRule="exact"/>
        <w:rPr>
          <w:rFonts w:hint="eastAsia" w:ascii="宋体" w:hAnsi="宋体" w:cs="宋体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三、名词解释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 xml:space="preserve">1.物理消毒灭菌法    2.平均动脉压     3.临终关怀     4.尿失禁     5.十字法（臀大肌注射定位）  </w:t>
      </w:r>
    </w:p>
    <w:p>
      <w:pPr>
        <w:adjustRightInd w:val="0"/>
        <w:snapToGrid w:val="0"/>
        <w:spacing w:line="240" w:lineRule="exact"/>
        <w:rPr>
          <w:rFonts w:hint="eastAsia" w:ascii="宋体" w:hAnsi="宋体" w:cs="宋体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-8890</wp:posOffset>
                </wp:positionV>
                <wp:extent cx="505460" cy="9264015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" cy="92640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9.3pt;margin-top:-0.7pt;height:729.45pt;width:39.8pt;mso-wrap-distance-bottom:0pt;mso-wrap-distance-left:9pt;mso-wrap-distance-right:9pt;mso-wrap-distance-top:0pt;z-index:251661312;mso-width-relative:page;mso-height-relative:page;" filled="f" stroked="f" coordsize="21600,21600" o:allowincell="f" o:gfxdata="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9otRjaAAAACwEAAA8AAAAAAAAAAQAgAAAAIgAAAGRy&#10;cy9kb3ducmV2LnhtbFBLAQIUABQAAAAIAIdO4kCEuIS5ygEAAIsDAAAOAAAAAAAAAAEAIAAAACkB&#10;AABkcnMvZTJvRG9jLnhtbFBLBQYAAAAABgAGAFkBAABlBQAAAAA=&#10;">
                <v:fill on="f" focussize="0,0"/>
                <v:stroke on="f" weight="1pt"/>
                <v:imagedata o:title=""/>
                <o:lock v:ext="edit" aspectratio="f"/>
                <v:textbox inset="0mm,0mm,0mm,0mm" style="layout-flow:vertical;mso-layout-flow-alt:bottom-to-top;"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b/>
          <w:szCs w:val="21"/>
        </w:rPr>
        <w:t>四、问答题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1.发热患者应如何护理？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2.试问胃管置入的长度和测量方法？如何提高昏迷患者胃管置入的成功率 ？ 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3.留置导尿患者如何预防泌尿系统的感染？</w:t>
      </w:r>
    </w:p>
    <w:p>
      <w:pPr>
        <w:adjustRightInd w:val="0"/>
        <w:snapToGrid w:val="0"/>
        <w:spacing w:line="240" w:lineRule="exact"/>
        <w:rPr>
          <w:rFonts w:hint="eastAsia" w:ascii="宋体" w:hAnsi="宋体" w:cs="宋体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五、案例分析题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1.患者，女性，70 岁,因脑外伤入院。体检:T 38.6C，P90 次/min，R 18 次/min，BP 140/90mmHg，意识模糊，并有痰鸣音且无力咳出。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（1）促进呼吸道分泌物排出的护理技术有哪些？该患者适用于何种方法？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实施此护理措施的目的是什么？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实施时应注意哪些问题？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2.张某，男，36岁。因车祸伤被120送院急诊。入室时</w:t>
      </w:r>
      <w:r>
        <w:rPr>
          <w:rFonts w:hint="eastAsia" w:ascii="宋体" w:hAnsi="宋体" w:cs="宋体"/>
          <w:kern w:val="0"/>
          <w:szCs w:val="21"/>
        </w:rPr>
        <w:t>：患者神志清，表情淡漠，</w:t>
      </w:r>
      <w:r>
        <w:rPr>
          <w:rFonts w:ascii="宋体" w:hAnsi="宋体" w:cs="宋体"/>
          <w:kern w:val="0"/>
          <w:szCs w:val="21"/>
          <w:lang w:eastAsia="zh-TW"/>
        </w:rPr>
        <w:t>T</w:t>
      </w:r>
      <w:r>
        <w:rPr>
          <w:rFonts w:hint="eastAsia" w:ascii="宋体" w:hAnsi="宋体" w:cs="宋体"/>
          <w:kern w:val="0"/>
          <w:szCs w:val="21"/>
        </w:rPr>
        <w:t>36.2</w:t>
      </w:r>
      <w:r>
        <w:rPr>
          <w:rFonts w:hint="eastAsia" w:ascii="宋体" w:hAnsi="宋体" w:cs="宋体"/>
          <w:kern w:val="0"/>
          <w:szCs w:val="21"/>
          <w:lang w:eastAsia="zh-TW"/>
        </w:rPr>
        <w:t>℃</w:t>
      </w:r>
      <w:r>
        <w:rPr>
          <w:rFonts w:ascii="宋体" w:hAnsi="宋体" w:cs="宋体"/>
          <w:kern w:val="0"/>
          <w:szCs w:val="21"/>
          <w:lang w:eastAsia="zh-TW"/>
        </w:rPr>
        <w:t>.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  <w:lang w:eastAsia="zh-TW"/>
        </w:rPr>
        <w:t>P</w:t>
      </w:r>
      <w:r>
        <w:rPr>
          <w:rFonts w:hint="eastAsia" w:ascii="宋体" w:hAnsi="宋体" w:cs="宋体"/>
          <w:kern w:val="0"/>
          <w:szCs w:val="21"/>
        </w:rPr>
        <w:t>11</w:t>
      </w:r>
      <w:r>
        <w:rPr>
          <w:rFonts w:ascii="宋体" w:hAnsi="宋体" w:cs="宋体"/>
          <w:kern w:val="0"/>
          <w:szCs w:val="21"/>
          <w:lang w:eastAsia="zh-TW"/>
        </w:rPr>
        <w:t>6</w:t>
      </w:r>
      <w:r>
        <w:rPr>
          <w:rFonts w:hint="eastAsia" w:ascii="宋体" w:hAnsi="宋体" w:cs="宋体"/>
          <w:kern w:val="0"/>
          <w:szCs w:val="21"/>
          <w:lang w:eastAsia="zh-TW"/>
        </w:rPr>
        <w:t>次</w:t>
      </w:r>
      <w:r>
        <w:rPr>
          <w:rFonts w:ascii="宋体" w:hAnsi="宋体" w:cs="宋体"/>
          <w:kern w:val="0"/>
          <w:szCs w:val="21"/>
          <w:lang w:eastAsia="zh-TW"/>
        </w:rPr>
        <w:t>/</w:t>
      </w:r>
      <w:r>
        <w:rPr>
          <w:rFonts w:hint="eastAsia" w:ascii="宋体" w:hAnsi="宋体" w:cs="宋体"/>
          <w:kern w:val="0"/>
          <w:szCs w:val="21"/>
          <w:lang w:eastAsia="zh-TW"/>
        </w:rPr>
        <w:t>分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  <w:lang w:eastAsia="zh-TW"/>
        </w:rPr>
        <w:t>2</w:t>
      </w:r>
      <w:r>
        <w:rPr>
          <w:rFonts w:hint="eastAsia"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  <w:lang w:eastAsia="zh-TW"/>
        </w:rPr>
        <w:t>次</w:t>
      </w:r>
      <w:r>
        <w:rPr>
          <w:rFonts w:ascii="宋体" w:hAnsi="宋体" w:cs="宋体"/>
          <w:kern w:val="0"/>
          <w:szCs w:val="21"/>
          <w:lang w:eastAsia="zh-TW"/>
        </w:rPr>
        <w:t>/</w:t>
      </w:r>
      <w:r>
        <w:rPr>
          <w:rFonts w:hint="eastAsia" w:ascii="宋体" w:hAnsi="宋体" w:cs="宋体"/>
          <w:kern w:val="0"/>
          <w:szCs w:val="21"/>
          <w:lang w:eastAsia="zh-TW"/>
        </w:rPr>
        <w:t>分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  <w:lang w:eastAsia="zh-TW"/>
        </w:rPr>
        <w:t>BP</w:t>
      </w:r>
      <w:r>
        <w:rPr>
          <w:rFonts w:hint="eastAsia" w:ascii="宋体" w:hAnsi="宋体" w:cs="宋体"/>
          <w:kern w:val="0"/>
          <w:szCs w:val="21"/>
        </w:rPr>
        <w:t>85</w:t>
      </w:r>
      <w:r>
        <w:rPr>
          <w:rFonts w:ascii="宋体" w:hAnsi="宋体" w:cs="宋体"/>
          <w:kern w:val="0"/>
          <w:szCs w:val="21"/>
          <w:lang w:eastAsia="zh-TW"/>
        </w:rPr>
        <w:t>/</w:t>
      </w:r>
      <w:r>
        <w:rPr>
          <w:rFonts w:hint="eastAsia" w:ascii="宋体" w:hAnsi="宋体" w:cs="宋体"/>
          <w:kern w:val="0"/>
          <w:szCs w:val="21"/>
        </w:rPr>
        <w:t>50</w:t>
      </w:r>
      <w:r>
        <w:rPr>
          <w:rFonts w:ascii="宋体" w:hAnsi="宋体" w:cs="宋体"/>
          <w:kern w:val="0"/>
          <w:szCs w:val="21"/>
          <w:lang w:eastAsia="zh-TW"/>
        </w:rPr>
        <w:t>mnHg</w:t>
      </w:r>
      <w:r>
        <w:rPr>
          <w:rFonts w:hint="eastAsia" w:ascii="宋体" w:hAnsi="宋体" w:cs="宋体"/>
          <w:kern w:val="0"/>
          <w:szCs w:val="21"/>
          <w:lang w:eastAsia="zh-TW"/>
        </w:rPr>
        <w:t>，</w:t>
      </w:r>
      <w:r>
        <w:rPr>
          <w:rFonts w:hint="eastAsia" w:ascii="宋体" w:hAnsi="宋体" w:cs="宋体"/>
          <w:kern w:val="0"/>
          <w:szCs w:val="21"/>
        </w:rPr>
        <w:t>初步诊断：脾破裂。</w:t>
      </w:r>
      <w:r>
        <w:rPr>
          <w:rFonts w:hint="eastAsia" w:ascii="宋体" w:hAnsi="宋体"/>
          <w:szCs w:val="21"/>
        </w:rPr>
        <w:t>医嘱：一级护理，禁食，急诊查血常规、血凝分析、血电解质，输红细泡悬液400ml ，复方氯化钠1000ml i</w:t>
      </w:r>
      <w:bookmarkStart w:id="0" w:name="_GoBack"/>
      <w:bookmarkEnd w:id="0"/>
      <w:r>
        <w:rPr>
          <w:rFonts w:hint="eastAsia" w:ascii="宋体" w:hAnsi="宋体"/>
          <w:szCs w:val="21"/>
        </w:rPr>
        <w:t>vgtt st。请问：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（1）</w:t>
      </w:r>
      <w:r>
        <w:rPr>
          <w:rFonts w:hint="eastAsia" w:ascii="宋体" w:hAnsi="宋体"/>
          <w:szCs w:val="21"/>
        </w:rPr>
        <w:t>该患者静脉输液的目的是什么？如何安排输液顺序？</w:t>
      </w:r>
    </w:p>
    <w:p>
      <w:pPr>
        <w:adjustRightInd w:val="0"/>
        <w:snapToGrid w:val="0"/>
        <w:spacing w:line="360" w:lineRule="auto"/>
        <w:rPr>
          <w:rFonts w:hint="eastAsia" w:ascii="Arial" w:hAnsi="Arial" w:eastAsia="隶书"/>
          <w:spacing w:val="20"/>
          <w:sz w:val="44"/>
        </w:rPr>
      </w:pPr>
      <w:r>
        <w:rPr>
          <w:rFonts w:hint="eastAsia" w:ascii="宋体" w:hAnsi="宋体"/>
          <w:szCs w:val="21"/>
        </w:rPr>
        <w:t>（2）</w:t>
      </w:r>
      <w:r>
        <w:rPr>
          <w:rFonts w:hint="eastAsia" w:ascii="宋体" w:hAnsi="宋体" w:cs="宋体"/>
          <w:kern w:val="0"/>
          <w:szCs w:val="21"/>
        </w:rPr>
        <w:t xml:space="preserve">在实施输血时如何预防过敏反应的发生？ </w:t>
      </w:r>
    </w:p>
    <w:p>
      <w:pPr>
        <w:spacing w:line="400" w:lineRule="exact"/>
        <w:jc w:val="center"/>
        <w:rPr>
          <w:rFonts w:hint="eastAsia" w:ascii="Arial" w:hAnsi="Arial"/>
          <w:b/>
          <w:sz w:val="32"/>
        </w:rPr>
      </w:pPr>
    </w:p>
    <w:p>
      <w:pPr>
        <w:spacing w:line="400" w:lineRule="exact"/>
        <w:jc w:val="center"/>
        <w:rPr>
          <w:rFonts w:hint="default" w:ascii="Arial" w:hAnsi="Arial"/>
          <w:b/>
          <w:spacing w:val="-30"/>
          <w:sz w:val="36"/>
          <w:lang w:val="en-US" w:eastAsia="zh-CN"/>
        </w:rPr>
      </w:pPr>
      <w:r>
        <w:rPr>
          <w:rFonts w:hint="eastAsia" w:ascii="Arial" w:hAnsi="Arial"/>
          <w:b/>
          <w:spacing w:val="-30"/>
          <w:sz w:val="36"/>
          <w:lang w:val="en-US" w:eastAsia="zh-CN"/>
        </w:rPr>
        <w:t>参考答案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</w:pPr>
      <w:r>
        <w:rPr>
          <w:rFonts w:hint="eastAsia" w:ascii="宋体" w:hAnsi="宋体" w:eastAsia="宋体" w:cs="宋体"/>
          <w:b/>
          <w:color w:val="auto"/>
          <w:szCs w:val="21"/>
        </w:rPr>
        <w:t>单选题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B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E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31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32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33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34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35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36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37</w:t>
            </w:r>
          </w:p>
        </w:tc>
        <w:tc>
          <w:tcPr>
            <w:tcW w:w="852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38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39</w:t>
            </w:r>
          </w:p>
        </w:tc>
        <w:tc>
          <w:tcPr>
            <w:tcW w:w="853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C</w:t>
            </w: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852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A</w:t>
            </w:r>
          </w:p>
        </w:tc>
        <w:tc>
          <w:tcPr>
            <w:tcW w:w="853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D</w:t>
            </w:r>
          </w:p>
        </w:tc>
      </w:tr>
    </w:tbl>
    <w:p/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判断题</w:t>
      </w:r>
    </w:p>
    <w:tbl>
      <w:tblPr>
        <w:tblStyle w:val="3"/>
        <w:tblW w:w="0" w:type="auto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2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3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4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5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6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7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8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9</w:t>
            </w:r>
          </w:p>
        </w:tc>
        <w:tc>
          <w:tcPr>
            <w:tcW w:w="975" w:type="dxa"/>
            <w:vAlign w:val="top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/>
                <w:vertAlign w:val="baseline"/>
                <w:lang w:val="en-US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宋体" w:hAnsi="宋体"/>
                <w:color w:val="292929"/>
                <w:lang w:val="en-US"/>
              </w:rPr>
              <w:t>X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Cs w:val="21"/>
                <w:lang w:val="en-US" w:eastAsia="zh-CN"/>
              </w:rPr>
              <w:t>√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Cs w:val="21"/>
                <w:lang w:val="en-US" w:eastAsia="zh-CN"/>
              </w:rPr>
              <w:t>√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Cs w:val="21"/>
                <w:lang w:val="en-US" w:eastAsia="zh-CN"/>
              </w:rPr>
              <w:t>√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宋体" w:hAnsi="宋体"/>
                <w:color w:val="292929"/>
                <w:lang w:val="en-US"/>
              </w:rPr>
              <w:t>X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Cs w:val="21"/>
                <w:lang w:val="en-US" w:eastAsia="zh-CN"/>
              </w:rPr>
              <w:t>√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color w:val="auto"/>
                <w:szCs w:val="21"/>
                <w:lang w:val="en-US" w:eastAsia="zh-CN"/>
              </w:rPr>
              <w:t>√</w:t>
            </w: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</w:p>
        </w:tc>
        <w:tc>
          <w:tcPr>
            <w:tcW w:w="975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 w:ascii="宋体" w:hAnsi="宋体"/>
                <w:color w:val="292929"/>
                <w:lang w:val="en-US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</w:rPr>
        <w:t>名词解释</w:t>
      </w:r>
    </w:p>
    <w:p>
      <w:pPr>
        <w:adjustRightInd w:val="0"/>
        <w:snapToGrid w:val="0"/>
        <w:jc w:val="left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1.物理消毒灭菌法：</w:t>
      </w:r>
      <w:r>
        <w:rPr>
          <w:rFonts w:hint="eastAsia" w:ascii="宋体" w:hAnsi="宋体"/>
          <w:bCs/>
          <w:lang w:val="en-US" w:eastAsia="zh-CN"/>
        </w:rPr>
        <w:t>利用物理因素如热力、辐射、过滤等清除或杀灭病原微生物的方法。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 xml:space="preserve">   </w:t>
      </w:r>
    </w:p>
    <w:p>
      <w:pPr>
        <w:numPr>
          <w:ilvl w:val="0"/>
          <w:numId w:val="0"/>
        </w:numPr>
        <w:adjustRightInd w:val="0"/>
        <w:snapToGrid w:val="0"/>
        <w:jc w:val="left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2.平均动脉压 ：</w:t>
      </w:r>
      <w:r>
        <w:rPr>
          <w:rFonts w:hint="eastAsia" w:ascii="宋体" w:hAnsi="宋体"/>
          <w:bCs/>
          <w:lang w:val="en-US" w:eastAsia="zh-CN"/>
        </w:rPr>
        <w:t>在一个心动周期中，动脉血压的平均值称为平均动脉压，约等于舒张压加1/3脉压。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3.临终关怀：</w:t>
      </w:r>
      <w:r>
        <w:rPr>
          <w:rFonts w:hint="eastAsia" w:ascii="宋体" w:hAnsi="宋体"/>
          <w:szCs w:val="21"/>
        </w:rPr>
        <w:t>指由社会各层次人员组成的团队向临终患者及家属提供的生理、心理和社会等方面的一种全面的支持和照料。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 xml:space="preserve">  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4.尿失禁：</w:t>
      </w:r>
      <w:r>
        <w:rPr>
          <w:rFonts w:hint="eastAsia" w:ascii="宋体" w:hAnsi="宋体"/>
          <w:szCs w:val="21"/>
        </w:rPr>
        <w:t xml:space="preserve">指排尿失去意识控制或不受意识控制，尿液不自主地流出。       </w:t>
      </w: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 xml:space="preserve">     </w:t>
      </w:r>
    </w:p>
    <w:p>
      <w:pPr>
        <w:adjustRightInd w:val="0"/>
        <w:snapToGrid w:val="0"/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>5.十字法（臀大肌注射定位）：</w:t>
      </w:r>
    </w:p>
    <w:p>
      <w:pPr>
        <w:adjustRightInd w:val="0"/>
        <w:snapToGrid w:val="0"/>
        <w:spacing w:line="360" w:lineRule="exact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lang w:val="en-US" w:eastAsia="zh-CN"/>
        </w:rPr>
        <w:t>四、简答题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1.发热患者应如何护理？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（1）遵医嘱药物或物理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降温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实施降温措施30分钟后应测量体温，并做好记录和交班。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（2）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加强病情观察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，包括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生命体征，伴随症状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发热的原因及诱因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观察饮水量、饮食摄取量、尿量及体重变化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四肢末梢循环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等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，并给予对症处理。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（3）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补充营养和水分：给予高热量、高蛋白、高维生素、易消化的流质或半流质食物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，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鼓励患者多饮水，每日3000ml为宜。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（4）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促进患者舒适：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嘱咐患者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休息，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并对其做好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口腔护理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皮肤护理。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（5）给予必要的</w:t>
      </w:r>
      <w:r>
        <w:rPr>
          <w:rFonts w:hint="default" w:ascii="宋体" w:hAnsi="宋体" w:eastAsia="宋体" w:cs="宋体"/>
          <w:color w:val="auto"/>
          <w:sz w:val="21"/>
          <w:szCs w:val="21"/>
          <w:u w:val="none"/>
          <w:lang w:val="en-US" w:eastAsia="zh-CN"/>
        </w:rPr>
        <w:t>心理护理</w:t>
      </w:r>
      <w:r>
        <w:rPr>
          <w:rFonts w:hint="eastAsia" w:ascii="宋体" w:hAnsi="宋体" w:cs="宋体"/>
          <w:color w:val="auto"/>
          <w:sz w:val="21"/>
          <w:szCs w:val="21"/>
          <w:u w:val="none"/>
          <w:lang w:val="en-US" w:eastAsia="zh-CN"/>
        </w:rPr>
        <w:t>。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lang w:val="en-US" w:eastAsia="zh-CN"/>
        </w:rPr>
        <w:t>试问胃管置入的长度和测量方法？如何提高昏迷患者胃管置入的成功率 ？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 w:eastAsiaTheme="minorEastAsia"/>
          <w:lang w:eastAsia="zh-CN"/>
        </w:rPr>
      </w:pPr>
      <w:r>
        <w:rPr>
          <w:rFonts w:hint="eastAsia" w:ascii="宋体" w:hAnsi="宋体"/>
          <w:szCs w:val="21"/>
        </w:rPr>
        <w:t>胃管置入的长度</w:t>
      </w:r>
      <w:r>
        <w:rPr>
          <w:rFonts w:hint="eastAsia" w:ascii="宋体" w:hAnsi="宋体"/>
        </w:rPr>
        <w:t xml:space="preserve">45～55cm   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</w:rPr>
        <w:t xml:space="preserve">测量方法：前额发际至胸骨剑突处或由鼻尖经耳垂至胸骨剑突处  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提高昏迷患者胃管置入的成功率的方法：取去枕平卧，头后仰，当胃管插入至10～15cm时，将头托起，使下颌靠近胸骨柄。</w:t>
      </w:r>
    </w:p>
    <w:p>
      <w:pPr>
        <w:adjustRightInd w:val="0"/>
        <w:snapToGrid w:val="0"/>
        <w:spacing w:line="360" w:lineRule="exac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留置导尿患者预防泌尿系统的感染的措施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 w:val="0"/>
          <w:color w:val="auto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Cs w:val="21"/>
          <w:lang w:val="en-US" w:eastAsia="zh-CN"/>
        </w:rPr>
        <w:t>五、案例分析题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1.案例分析1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有效咳嗽、叩背、体位引流、吸痰。该患者适用于叩背及吸痰。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exact"/>
        <w:ind w:leftChars="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（2）叩背可以借助振动，使患者的分泌物松脱而排出体外。吸痰可以清除呼吸道分泌物，保持呼吸通畅，促进呼吸功能，预防并发症。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（3）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①严格无菌操作，每次吸痰更换吸痰管。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②每次吸痰时间＜15秒，以免造成缺氧。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③吸痰动作轻稳，防止呼吸道黏膜损伤。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default" w:ascii="宋体" w:hAnsi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④痰液粘稠时，可配合叩背、雾化吸入，提高吸痰效果。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2.案例分析2</w:t>
      </w:r>
    </w:p>
    <w:p>
      <w:pPr>
        <w:adjustRightInd w:val="0"/>
        <w:snapToGrid w:val="0"/>
        <w:spacing w:line="360" w:lineRule="exact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1）</w:t>
      </w:r>
      <w:r>
        <w:rPr>
          <w:rFonts w:hint="eastAsia" w:ascii="宋体" w:hAnsi="宋体"/>
          <w:szCs w:val="21"/>
        </w:rPr>
        <w:t>该患者静脉输液目的是：补充循环血容量，维持血压。</w:t>
      </w:r>
    </w:p>
    <w:p>
      <w:pPr>
        <w:adjustRightInd w:val="0"/>
        <w:snapToGrid w:val="0"/>
        <w:spacing w:line="360" w:lineRule="exact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根据输液原则，先晶体后胶体，应先输复方氯化钠，再输红细泡悬液。</w:t>
      </w:r>
    </w:p>
    <w:p>
      <w:pPr>
        <w:widowControl/>
        <w:adjustRightInd w:val="0"/>
        <w:snapToGrid w:val="0"/>
        <w:spacing w:line="360" w:lineRule="exac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2）</w:t>
      </w:r>
      <w:r>
        <w:rPr>
          <w:rFonts w:hint="eastAsia" w:ascii="宋体" w:hAnsi="宋体" w:cs="宋体"/>
          <w:kern w:val="0"/>
          <w:szCs w:val="21"/>
        </w:rPr>
        <w:t xml:space="preserve">预防过敏反应的措施 </w:t>
      </w:r>
    </w:p>
    <w:p>
      <w:pPr>
        <w:widowControl/>
        <w:adjustRightInd w:val="0"/>
        <w:snapToGrid w:val="0"/>
        <w:spacing w:line="360" w:lineRule="exact"/>
        <w:ind w:firstLine="205" w:firstLineChars="98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1）正确管理血液和血制品 </w:t>
      </w:r>
    </w:p>
    <w:p>
      <w:pPr>
        <w:widowControl/>
        <w:adjustRightInd w:val="0"/>
        <w:snapToGrid w:val="0"/>
        <w:spacing w:line="360" w:lineRule="exact"/>
        <w:ind w:firstLine="205" w:firstLineChars="98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2）选用无过敏史的供血者 </w:t>
      </w:r>
    </w:p>
    <w:p>
      <w:pPr>
        <w:widowControl/>
        <w:adjustRightInd w:val="0"/>
        <w:snapToGrid w:val="0"/>
        <w:spacing w:line="360" w:lineRule="exact"/>
        <w:ind w:firstLine="205" w:firstLineChars="98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3）供血者在采血前4小时内不宜吃高蛋白和高脂肪的食物 </w:t>
      </w:r>
    </w:p>
    <w:p>
      <w:pPr>
        <w:widowControl/>
        <w:adjustRightInd w:val="0"/>
        <w:snapToGrid w:val="0"/>
        <w:spacing w:line="360" w:lineRule="exact"/>
        <w:ind w:firstLine="205" w:firstLineChars="98"/>
        <w:rPr>
          <w:rFonts w:hint="eastAsia" w:ascii="宋体" w:hAnsi="宋体" w:cs="宋体" w:eastAsiaTheme="minorEastAsia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4）对有过敏史的患者，输血前根据医嘱给予抗过敏药物   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/>
          <w:color w:val="auto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00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A959A"/>
    <w:multiLevelType w:val="singleLevel"/>
    <w:tmpl w:val="FF3A95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90F271"/>
    <w:multiLevelType w:val="singleLevel"/>
    <w:tmpl w:val="3690F27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FEF5EC9"/>
    <w:multiLevelType w:val="singleLevel"/>
    <w:tmpl w:val="6FEF5EC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OGQyZjRjY2ZhMTJlYmYwN2M1MmQ4MjlmMDk1OTYifQ=="/>
  </w:docVars>
  <w:rsids>
    <w:rsidRoot w:val="63DE74B2"/>
    <w:rsid w:val="06840E03"/>
    <w:rsid w:val="0A094291"/>
    <w:rsid w:val="1AAC129D"/>
    <w:rsid w:val="27D02DF6"/>
    <w:rsid w:val="2B3F72B2"/>
    <w:rsid w:val="2C79156E"/>
    <w:rsid w:val="2DBC729F"/>
    <w:rsid w:val="317177E5"/>
    <w:rsid w:val="38601099"/>
    <w:rsid w:val="3AC85ADB"/>
    <w:rsid w:val="4EB75152"/>
    <w:rsid w:val="63DE74B2"/>
    <w:rsid w:val="66D734E4"/>
    <w:rsid w:val="7EBA34E2"/>
    <w:rsid w:val="7F5931D8"/>
    <w:rsid w:val="DC67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5721</Words>
  <Characters>6467</Characters>
  <Lines>0</Lines>
  <Paragraphs>0</Paragraphs>
  <TotalTime>2</TotalTime>
  <ScaleCrop>false</ScaleCrop>
  <LinksUpToDate>false</LinksUpToDate>
  <CharactersWithSpaces>8467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2024-05-15T10:28:00Z</dcterms:created>
  <dc:creator>周丹</dc:creator>
  <cp:lastModifiedBy>育华教育叶燮燮</cp:lastModifiedBy>
  <dcterms:modified xsi:type="dcterms:W3CDTF">2024-06-12T05:52:55Z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B421F5528E8F49AE9B0348BCC5AADEEA_13</vt:lpwstr>
  </property>
</Properties>
</file>