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firstLine="560" w:firstLineChars="200"/>
        <w:rPr>
          <w:rFonts w:hint="default" w:ascii="Times New Roman" w:hAnsi="Times New Roman" w:eastAsia="黑体" w:cs="Times New Roman"/>
          <w:bCs/>
          <w:sz w:val="28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28"/>
          <w:lang w:val="en-US" w:eastAsia="zh-CN"/>
        </w:rPr>
        <w:t>护理学导论复习资料</w:t>
      </w:r>
    </w:p>
    <w:p>
      <w:pPr>
        <w:spacing w:line="240" w:lineRule="auto"/>
        <w:ind w:firstLine="480" w:firstLineChars="200"/>
        <w:rPr>
          <w:rFonts w:hint="default" w:ascii="Times New Roman" w:hAnsi="Times New Roman" w:eastAsia="黑体" w:cs="Times New Roman"/>
          <w:bCs/>
          <w:sz w:val="24"/>
          <w:szCs w:val="24"/>
        </w:rPr>
      </w:pPr>
      <w:r>
        <w:rPr>
          <w:rFonts w:hint="default" w:ascii="Times New Roman" w:hAnsi="Times New Roman" w:eastAsia="黑体" w:cs="Times New Roman"/>
          <w:bCs/>
          <w:sz w:val="24"/>
          <w:szCs w:val="24"/>
        </w:rPr>
        <w:t>一、</w:t>
      </w:r>
      <w:r>
        <w:rPr>
          <w:rFonts w:hint="eastAsia" w:ascii="黑体" w:hAnsi="黑体" w:eastAsia="黑体" w:cs="黑体"/>
          <w:bCs/>
          <w:sz w:val="24"/>
          <w:szCs w:val="24"/>
        </w:rPr>
        <w:t>单项选择题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在文化大革命后，我国在哪一年开始恢复高等护理教育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197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 xml:space="preserve">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1980年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1983年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1985年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对中老年妇女进行宫颈癌的普查属于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一级预防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二级预防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三级预防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四级预防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病人在手术前要了解手术的有关注意事项，属于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安全的需要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生理的需要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自尊的需要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刺激的需要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瑞士杰出的心理学家皮亚杰提出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性心理发展学说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心理、社会发展学说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道德发展理论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智力发展学说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中风后的早期康复指导属于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一级预防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二级预防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临床前期预防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三级预防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下列护理目标的陈述正确的是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每2小时测量血压一次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一周后病人自理能力增强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出院前教会病人注射胰岛毒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住院期间病人无褥疮发生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根据我国目前的法律，如医生开医嘱给病人实行安乐死，护士应该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执行医嘱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拒绝执行医嘱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>在病人及家属签字同意的前提下执行医嘱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在有关上级行政部门批准下执行医嘱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如果护生脱离监督指导擅自行事发生问题，负法律责任者应该是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学校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护生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老师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护士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下列哪项不是评判性思维的特点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有自主性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创造性思维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理性的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继承传统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有一女心肌梗死患者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,</w:t>
      </w:r>
      <w:r>
        <w:rPr>
          <w:rFonts w:hint="eastAsia" w:ascii="宋体" w:hAnsi="宋体" w:eastAsia="宋体" w:cs="宋体"/>
          <w:sz w:val="24"/>
          <w:szCs w:val="24"/>
        </w:rPr>
        <w:t>病情危重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,</w:t>
      </w:r>
      <w:r>
        <w:rPr>
          <w:rFonts w:hint="eastAsia" w:ascii="宋体" w:hAnsi="宋体" w:eastAsia="宋体" w:cs="宋体"/>
          <w:sz w:val="24"/>
          <w:szCs w:val="24"/>
        </w:rPr>
        <w:t>非常焦虑。护士安慰患者说：“没关系，您很快就会好起来的”。护士采用了哪种错误的沟通技巧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治疗性沟通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改变话题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主观判断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虚假的安慰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属于独立性护理功能的是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康复训练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给药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病情观察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使用呼吸机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根据弗洛伊德下列哪项心理活动是一切意识活动的基础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意识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潜意识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前意识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本我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根据皮亚杰的认知发展学说，7~11岁的儿童处于认知发展的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感觉运动期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前运思期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具体运思期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形式运思期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在Orem的自我护理理论中，下列哪项不属于普遍性的自理需要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食物的需要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排泄的需要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独处与社交的平衡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患病时的自理需要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推行下列哪项措施是实现“人人享有卫生保健”这一目标的基本策略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初级卫生保健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健康促进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健康教育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疾病预防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对于医疗病历的书写，因抢救急危病人未能及时书写病历的，有关医务人员应在抢救结束后多少时间内据实补记并加以注明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4小时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6小时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8小时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10小时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合作性问题有其固定的陈述方式，其简写为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PE：ⅹⅹⅹ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PES：ⅹⅹⅹ CD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：ⅹⅹⅹ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PC：ⅹⅹⅹ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有关护理目标的叙述，错误的是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病人2周后可以拄着拐杖走路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护士在出院前教会产妇给婴儿洗澡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病人在7天内会安全地给自己注射胰岛素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病人在3天内学会测定尿蛋白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属于影响护理决策的情景因素的是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经验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个性特征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时间的限制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社会环境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下列哪项资料属于病人主观资料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体温37.5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度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腹部膨隆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诉头晕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氧饱和度95%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二、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多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非语言性沟通的表现形式有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面部表情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仪表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手势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沉默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倾听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全补偿系统适用于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昏迷病人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活动完全受限者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严重精神障碍患者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婴儿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术后麻醉未醒者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下列收集的资料中，属客观资料的是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头晕2天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上腹账痛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胸闷憋气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体温38度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皮肤溃烂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护理实施中PIO纪录格式包括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Outcome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Out-patient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Intervention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Implementation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Problem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在Orem的自理理论中，属于一般性自护需要的是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休息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食物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>新工作的适应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疾病诊断的需要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排泄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初级卫生保健的原则包括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公平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可获得性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充能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文化感受性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自我决策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在护理评估中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,</w:t>
      </w:r>
      <w:r>
        <w:rPr>
          <w:rFonts w:hint="eastAsia" w:ascii="宋体" w:hAnsi="宋体" w:eastAsia="宋体" w:cs="宋体"/>
          <w:sz w:val="24"/>
          <w:szCs w:val="24"/>
        </w:rPr>
        <w:t>收集资料的方法有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交谈法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查阅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体格检查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观察法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分析法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评判性思维的组成包括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智力因素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认知技能因素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情感智能因素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人际关系因素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综合能力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风险型临床护理有哪些基本条件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存在2个以上的结局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可以估计自然状态下事件概率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可以计算不同结局的收益和损失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确定有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种以上影响因素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相关时间的概率有不确定性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现在常见的生命伦理学难题包括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生殖技术与生育控制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安乐死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器官移植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医疗保密问题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人体实验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11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NANDA认为，自我概念的组成包括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身体心象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角色表现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自我表现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自信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自尊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12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道德结构的基本要素包括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道德意识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道德活动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道德观念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道德关系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道德状态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13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影响成长和发展的基本因素有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社会因素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环境因素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文化因素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情绪因素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遗传因素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14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护患关系的基本模式包括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主动-被动型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指导-合作型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共同参与型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完全依赖型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独立-顺从型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15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下列哪些理论家的理论是以护患关系为中心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罗杰斯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金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潘浦勒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奥兰多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纽曼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16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防止护理人员发生法律问题的措施有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加强法律观念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端正护理行为规范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提供安全有保障的工作环境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建立良好的护患关系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强化信息沟通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17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危机的特征包括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严重性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时限性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循环性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综合性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普遍性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18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评估病人压力的方法有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实验室生物测量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心理测试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交谈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观察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体格检查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19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关于护理学概念叙述正确的有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（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护理学是一门独立的科学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护理学是一门应用科学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护理学以自然科学和社会科学为基础 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护理学是一门古老的学科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护理学有自身的理论基础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压力表现的心理指征有(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)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手心出汗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B沮丧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焦虑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心率加快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创造力下降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、名词解释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生存质量（WHO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护理程序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ind w:left="420" w:hanging="480" w:hanging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压力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、简答题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简述促进护患关系的方法。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ind w:left="420" w:hanging="480" w:hanging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护士应如何提供跨文化护理措施？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ind w:left="420" w:hanging="480" w:hanging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简述护理诊断与合作性问题的区别。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4.简述护患关系的基本过程。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论述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1.举例说明奥瑞姆护理系统理论中的护理系统的分类。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2.医疗事故分几级？如何分法？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复习资料参考答案</w:t>
      </w:r>
    </w:p>
    <w:p>
      <w:pPr>
        <w:numPr>
          <w:ilvl w:val="0"/>
          <w:numId w:val="1"/>
        </w:num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单项选择题</w:t>
      </w:r>
    </w:p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 C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2 B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3 A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4 D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5 D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6 D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7 B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8 B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9 </w:t>
      </w:r>
      <w:r>
        <w:rPr>
          <w:rFonts w:hint="eastAsia" w:ascii="宋体" w:hAnsi="宋体"/>
          <w:sz w:val="24"/>
          <w:szCs w:val="24"/>
          <w:lang w:val="en-US" w:eastAsia="zh-CN"/>
        </w:rPr>
        <w:t>D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10 D </w:t>
      </w:r>
    </w:p>
    <w:p>
      <w:pPr>
        <w:spacing w:line="240" w:lineRule="auto"/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11 C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12 B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13 C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14 D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15 A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16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17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18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19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20 </w:t>
      </w:r>
    </w:p>
    <w:p>
      <w:pPr>
        <w:spacing w:line="240" w:lineRule="auto"/>
        <w:ind w:firstLine="472" w:firstLineChars="196"/>
        <w:rPr>
          <w:rFonts w:hint="eastAsia" w:ascii="宋体" w:hAnsi="宋体" w:eastAsiaTheme="minorEastAsia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</w:rPr>
        <w:t>二、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多选题</w:t>
      </w:r>
    </w:p>
    <w:p>
      <w:pPr>
        <w:spacing w:line="240" w:lineRule="auto"/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 ABC 2ABCE 3 DE 4 ACE 5 ABE 6 ABCDE 7 ABCD 8 ABC 9 ABC 10 ABCE </w:t>
      </w:r>
    </w:p>
    <w:p>
      <w:pPr>
        <w:spacing w:line="240" w:lineRule="auto"/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11．ABE 12．ABD 13．BE 14 ABC 15 BCD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16  17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18  19  20   </w:t>
      </w:r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三</w:t>
      </w:r>
      <w:r>
        <w:rPr>
          <w:rFonts w:hint="eastAsia" w:ascii="宋体" w:hAnsi="宋体"/>
          <w:b/>
          <w:sz w:val="24"/>
          <w:szCs w:val="24"/>
        </w:rPr>
        <w:t>、名词解释题</w:t>
      </w:r>
    </w:p>
    <w:p>
      <w:pPr>
        <w:spacing w:line="240" w:lineRule="auto"/>
        <w:ind w:left="990" w:leftChars="243" w:hanging="480" w:hanging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1、生存质量是不同文化和价值体系中的个体对与他们生活目标、期望、标准，以及所关心事情的有关生活状态的体验，包括个体生理、心理、社会功能及物质状态四个方面。</w:t>
      </w:r>
    </w:p>
    <w:p>
      <w:pPr>
        <w:spacing w:line="240" w:lineRule="auto"/>
        <w:ind w:left="990" w:leftChars="243" w:hanging="480" w:hanging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2、护理程序是以增进和恢复人类健康为目标所进行的一系列护理活动，包括评估服务对象的健康状况，列出护理诊断，制定护理计划，实施计划和对护理效果进行评价。</w:t>
      </w:r>
    </w:p>
    <w:p>
      <w:pPr>
        <w:spacing w:line="240" w:lineRule="auto"/>
        <w:ind w:left="990" w:leftChars="243" w:hanging="480" w:hanging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</w:p>
    <w:p>
      <w:pPr>
        <w:spacing w:line="24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numPr>
          <w:ilvl w:val="0"/>
          <w:numId w:val="2"/>
        </w:numPr>
        <w:spacing w:line="240" w:lineRule="auto"/>
        <w:ind w:firstLine="472" w:firstLineChars="196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简答题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>1、①营造良好护患关系的氛围；</w:t>
      </w:r>
      <w:bookmarkStart w:id="0" w:name="_GoBack"/>
      <w:bookmarkEnd w:id="0"/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②健康的工作情绪；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③与服务对象建立充分的信任关系；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④为服务对象树立角色榜样；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⑤良好的人际沟通。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>2、①采取与病人文化背景一致的护患沟通方式。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②安排合适的个人空间。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③帮助病人尽快熟悉医院环境。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④确保与健康有关的环境稳定。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⑤注意价值观念的差异。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⑥尊重病人的风俗习惯。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⑦在病情观察时注意病人的生理差异。</w:t>
      </w:r>
    </w:p>
    <w:p>
      <w:pPr>
        <w:spacing w:line="240" w:lineRule="auto"/>
        <w:ind w:firstLine="46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⑧帮助病人寻找支持系统。</w:t>
      </w:r>
    </w:p>
    <w:p>
      <w:pPr>
        <w:widowControl/>
        <w:spacing w:line="240" w:lineRule="auto"/>
        <w:ind w:firstLine="360" w:firstLineChars="15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3、护理诊断是护理人员独立采取措施能够解决的问题；合作性问题需要医师、护理人员共同干预处理，处理决定来自医护双方。对合作性问题，护理措施的重点是监测。</w:t>
      </w:r>
    </w:p>
    <w:p>
      <w:pPr>
        <w:numPr>
          <w:ilvl w:val="0"/>
          <w:numId w:val="0"/>
        </w:numPr>
        <w:spacing w:line="240" w:lineRule="auto"/>
        <w:rPr>
          <w:rFonts w:hint="eastAsia" w:hAnsi="宋体"/>
          <w:b/>
          <w:kern w:val="0"/>
          <w:sz w:val="24"/>
          <w:szCs w:val="24"/>
        </w:rPr>
      </w:pP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val="en-US" w:eastAsia="zh-CN"/>
        </w:rPr>
        <w:t>、</w:t>
      </w:r>
    </w:p>
    <w:p>
      <w:pPr>
        <w:spacing w:line="24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五、论述题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rFonts w:hint="default"/>
          <w:sz w:val="24"/>
          <w:szCs w:val="24"/>
          <w:lang w:val="en-US" w:eastAsia="zh-CN"/>
        </w:rPr>
        <w:t>答：举例说明奥瑞姆护理系统理论中的护理系统的分类。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（1）完全补偿护理系统，是针对完全没有自理能力的患者，护士需要为患者提供完全的照顾，如昏迷、高位截瘫的患者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（2）部分补偿护理系统，是针对有部分自理能力的患者，护士的功能是补偿患者自理不足的部分，如骨折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固定后的患者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（3）教育支持系统，是针对患者有较好的自理能力，能进行自理活动，护士的作用是教育和支持患者，提高其自理能力。 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default"/>
          <w:sz w:val="24"/>
          <w:szCs w:val="24"/>
          <w:lang w:val="en-US" w:eastAsia="zh-CN"/>
        </w:rPr>
        <w:t>.答：医疗事故分四级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一级：造成病人死亡、重度残疾的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二级：造成病人中度残疾、器官组织损伤导致严重功能障碍的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三级：造成病人轻度残疾、器官组织损伤导致一般功能障碍的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四级：造成病人明显人身损害的其他后果的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第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 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第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 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BFA0A9"/>
    <w:multiLevelType w:val="singleLevel"/>
    <w:tmpl w:val="B3BFA0A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76DA76E"/>
    <w:multiLevelType w:val="singleLevel"/>
    <w:tmpl w:val="E76DA7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9137CBF"/>
    <w:rsid w:val="099217EA"/>
    <w:rsid w:val="0A0D7C28"/>
    <w:rsid w:val="0A3009B5"/>
    <w:rsid w:val="0A380BD9"/>
    <w:rsid w:val="0A5752D5"/>
    <w:rsid w:val="0A6E5100"/>
    <w:rsid w:val="0ABB5C87"/>
    <w:rsid w:val="0AEC2C21"/>
    <w:rsid w:val="0B6946D3"/>
    <w:rsid w:val="0D60163E"/>
    <w:rsid w:val="0DB7027D"/>
    <w:rsid w:val="0DE90BAE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C1DE4"/>
    <w:rsid w:val="19CB25D7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D467365"/>
    <w:rsid w:val="1DC753FC"/>
    <w:rsid w:val="1E1647EB"/>
    <w:rsid w:val="1E6E61B4"/>
    <w:rsid w:val="1E977720"/>
    <w:rsid w:val="1EA128F4"/>
    <w:rsid w:val="1F2C2B10"/>
    <w:rsid w:val="1F361A21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33935EB"/>
    <w:rsid w:val="2381642D"/>
    <w:rsid w:val="24E41DDB"/>
    <w:rsid w:val="256323E6"/>
    <w:rsid w:val="25B915A9"/>
    <w:rsid w:val="25C44178"/>
    <w:rsid w:val="25D91FD7"/>
    <w:rsid w:val="26176ABD"/>
    <w:rsid w:val="262C3ECA"/>
    <w:rsid w:val="264D499C"/>
    <w:rsid w:val="276A685A"/>
    <w:rsid w:val="280765F5"/>
    <w:rsid w:val="289C6F1E"/>
    <w:rsid w:val="291270CE"/>
    <w:rsid w:val="29B67410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E25A88"/>
    <w:rsid w:val="2DE31F91"/>
    <w:rsid w:val="2E2F1DB3"/>
    <w:rsid w:val="2ED9385E"/>
    <w:rsid w:val="2F227141"/>
    <w:rsid w:val="2F360C3E"/>
    <w:rsid w:val="2F7F2B3D"/>
    <w:rsid w:val="30111145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A11118"/>
    <w:rsid w:val="33B1199F"/>
    <w:rsid w:val="33C46C09"/>
    <w:rsid w:val="33ED43D9"/>
    <w:rsid w:val="340D733D"/>
    <w:rsid w:val="341A5636"/>
    <w:rsid w:val="34762AA5"/>
    <w:rsid w:val="34CF3024"/>
    <w:rsid w:val="34F04DAD"/>
    <w:rsid w:val="355714C8"/>
    <w:rsid w:val="35FF78A3"/>
    <w:rsid w:val="37DD2A48"/>
    <w:rsid w:val="37F00903"/>
    <w:rsid w:val="3883099A"/>
    <w:rsid w:val="393C030E"/>
    <w:rsid w:val="396F084A"/>
    <w:rsid w:val="3A9E3F39"/>
    <w:rsid w:val="3B7A6752"/>
    <w:rsid w:val="3BA05920"/>
    <w:rsid w:val="3C753986"/>
    <w:rsid w:val="3CDA617F"/>
    <w:rsid w:val="3D6E5DC9"/>
    <w:rsid w:val="3D9115B8"/>
    <w:rsid w:val="3D980129"/>
    <w:rsid w:val="3E012BEE"/>
    <w:rsid w:val="3E183769"/>
    <w:rsid w:val="3E531FC2"/>
    <w:rsid w:val="3E921015"/>
    <w:rsid w:val="3E9F6D67"/>
    <w:rsid w:val="3EA83707"/>
    <w:rsid w:val="3EDA7B4A"/>
    <w:rsid w:val="3F4E67E9"/>
    <w:rsid w:val="3FB1491A"/>
    <w:rsid w:val="3FF35B84"/>
    <w:rsid w:val="406E2A6C"/>
    <w:rsid w:val="40BA3A63"/>
    <w:rsid w:val="40D459D5"/>
    <w:rsid w:val="41716048"/>
    <w:rsid w:val="418635A0"/>
    <w:rsid w:val="41D25AC9"/>
    <w:rsid w:val="41F1681E"/>
    <w:rsid w:val="4202547E"/>
    <w:rsid w:val="42530FC7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524DCA"/>
    <w:rsid w:val="485B1451"/>
    <w:rsid w:val="48AB716C"/>
    <w:rsid w:val="48CA6084"/>
    <w:rsid w:val="48D857EC"/>
    <w:rsid w:val="48E216EE"/>
    <w:rsid w:val="48E709C4"/>
    <w:rsid w:val="495C58E5"/>
    <w:rsid w:val="49991926"/>
    <w:rsid w:val="4A084E26"/>
    <w:rsid w:val="4A842FEF"/>
    <w:rsid w:val="4AF84A86"/>
    <w:rsid w:val="4BA84FD1"/>
    <w:rsid w:val="4BC549F7"/>
    <w:rsid w:val="4BDC6F27"/>
    <w:rsid w:val="4BDF55AD"/>
    <w:rsid w:val="4C2B38C2"/>
    <w:rsid w:val="4C62795D"/>
    <w:rsid w:val="4C90110E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70061E"/>
    <w:rsid w:val="540C7941"/>
    <w:rsid w:val="5431450A"/>
    <w:rsid w:val="546B660E"/>
    <w:rsid w:val="54A62FBD"/>
    <w:rsid w:val="54B779F3"/>
    <w:rsid w:val="54D5007D"/>
    <w:rsid w:val="55356050"/>
    <w:rsid w:val="55D02119"/>
    <w:rsid w:val="55E010EB"/>
    <w:rsid w:val="55F77E72"/>
    <w:rsid w:val="562B334B"/>
    <w:rsid w:val="5636666A"/>
    <w:rsid w:val="56875DE2"/>
    <w:rsid w:val="573D13EC"/>
    <w:rsid w:val="573D4385"/>
    <w:rsid w:val="58BB6A59"/>
    <w:rsid w:val="58C03B25"/>
    <w:rsid w:val="58CA1783"/>
    <w:rsid w:val="59462748"/>
    <w:rsid w:val="595B3ACF"/>
    <w:rsid w:val="59C94342"/>
    <w:rsid w:val="59DB251D"/>
    <w:rsid w:val="5A1A2492"/>
    <w:rsid w:val="5A9D4942"/>
    <w:rsid w:val="5A9F138A"/>
    <w:rsid w:val="5B0811B8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DF81489"/>
    <w:rsid w:val="5E323929"/>
    <w:rsid w:val="5ED6114C"/>
    <w:rsid w:val="5F604CDD"/>
    <w:rsid w:val="5F6A58DF"/>
    <w:rsid w:val="5F782C5F"/>
    <w:rsid w:val="5F8C5A4A"/>
    <w:rsid w:val="614C5FAD"/>
    <w:rsid w:val="61675A05"/>
    <w:rsid w:val="627B1777"/>
    <w:rsid w:val="6374583B"/>
    <w:rsid w:val="63AB6057"/>
    <w:rsid w:val="63EE401A"/>
    <w:rsid w:val="64CE03EA"/>
    <w:rsid w:val="650F34B8"/>
    <w:rsid w:val="65654A26"/>
    <w:rsid w:val="659A3CC4"/>
    <w:rsid w:val="664A1B46"/>
    <w:rsid w:val="6656320D"/>
    <w:rsid w:val="670B178E"/>
    <w:rsid w:val="670F25C1"/>
    <w:rsid w:val="67140F50"/>
    <w:rsid w:val="676B2CB8"/>
    <w:rsid w:val="677D43F4"/>
    <w:rsid w:val="67D20ED5"/>
    <w:rsid w:val="67E608A5"/>
    <w:rsid w:val="6844166B"/>
    <w:rsid w:val="68BB210F"/>
    <w:rsid w:val="691C2321"/>
    <w:rsid w:val="6A001C05"/>
    <w:rsid w:val="6A030D2B"/>
    <w:rsid w:val="6A0A1BB7"/>
    <w:rsid w:val="6A1B6E2F"/>
    <w:rsid w:val="6A3F3B67"/>
    <w:rsid w:val="6A445C5B"/>
    <w:rsid w:val="6A74675B"/>
    <w:rsid w:val="6AA27385"/>
    <w:rsid w:val="6AD31DDD"/>
    <w:rsid w:val="6AE71B19"/>
    <w:rsid w:val="6B7F054C"/>
    <w:rsid w:val="6BB20334"/>
    <w:rsid w:val="6CC633E2"/>
    <w:rsid w:val="6CFF2452"/>
    <w:rsid w:val="6D1C00E2"/>
    <w:rsid w:val="6DC13783"/>
    <w:rsid w:val="6DDE0526"/>
    <w:rsid w:val="6E1053D4"/>
    <w:rsid w:val="6E7A5125"/>
    <w:rsid w:val="6E850C28"/>
    <w:rsid w:val="6F3A30AC"/>
    <w:rsid w:val="6F6D0849"/>
    <w:rsid w:val="6F7258B2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F2C5B"/>
    <w:rsid w:val="75C83D1C"/>
    <w:rsid w:val="75D408C8"/>
    <w:rsid w:val="761C5BBB"/>
    <w:rsid w:val="76EB27BB"/>
    <w:rsid w:val="77404E11"/>
    <w:rsid w:val="776670E2"/>
    <w:rsid w:val="7793611A"/>
    <w:rsid w:val="77AA059A"/>
    <w:rsid w:val="77B66CA2"/>
    <w:rsid w:val="77C425FC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58481B"/>
    <w:rsid w:val="7D7252B7"/>
    <w:rsid w:val="7D8C07F3"/>
    <w:rsid w:val="7EBC06D0"/>
    <w:rsid w:val="7F104E6B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3198</Words>
  <Characters>3457</Characters>
  <Lines>0</Lines>
  <Paragraphs>0</Paragraphs>
  <TotalTime>5</TotalTime>
  <ScaleCrop>false</ScaleCrop>
  <LinksUpToDate>false</LinksUpToDate>
  <CharactersWithSpaces>5083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温岭育华徐老师18957602802</cp:lastModifiedBy>
  <dcterms:modified xsi:type="dcterms:W3CDTF">2022-04-18T02:32:41Z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RubyTemplateID" linkTarget="0">
    <vt:lpwstr>6</vt:lpwstr>
  </property>
  <property fmtid="{D5CDD505-2E9C-101B-9397-08002B2CF9AE}" pid="4" name="ICV">
    <vt:lpwstr>4710EEC2F13642ADBABA264856B49734</vt:lpwstr>
  </property>
</Properties>
</file>