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u w:val="single"/>
        </w:rPr>
        <w:t>教师修养与礼仪</w:t>
      </w:r>
      <w:r>
        <w:rPr>
          <w:rFonts w:hint="eastAsia" w:asciiTheme="minorEastAsia" w:hAnsiTheme="minorEastAsia" w:eastAsiaTheme="minorEastAsia" w:cstheme="minorEastAsia"/>
          <w:bCs/>
          <w:sz w:val="21"/>
          <w:szCs w:val="21"/>
          <w:u w:val="single"/>
          <w:lang w:val="en-US" w:eastAsia="zh-CN"/>
        </w:rPr>
        <w:t>复习资料</w:t>
      </w:r>
      <w:r>
        <w:rPr>
          <w:rFonts w:hint="eastAsia" w:asciiTheme="minorEastAsia" w:hAnsiTheme="minorEastAsia" w:eastAsiaTheme="minorEastAsia" w:cstheme="minorEastAsia"/>
          <w:bCs/>
          <w:sz w:val="21"/>
          <w:szCs w:val="21"/>
        </w:rPr>
        <w:t xml:space="preserve"> </w:t>
      </w:r>
    </w:p>
    <w:p>
      <w:pPr>
        <w:spacing w:line="240" w:lineRule="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一、单项选择题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1.师德的灵魂是</w:t>
      </w:r>
      <w:r>
        <w:rPr>
          <w:rFonts w:hint="eastAsia" w:asciiTheme="minorEastAsia" w:hAnsiTheme="minorEastAsia" w:eastAsiaTheme="minorEastAsia" w:cstheme="minorEastAsia"/>
          <w:sz w:val="21"/>
          <w:szCs w:val="21"/>
          <w:lang w:eastAsia="zh-CN"/>
        </w:rPr>
        <w:t>（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A.关爱学生</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B.提高修养</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C.加强反思</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D.提高业务水平</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2.希望广大教师爱岗敬业、关爱学生、刻苦钻研、严谨笃学、勇于创新、奋发进取、淡泊名利、志存高远。是（    ）提出来的。</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A.邓小平</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B.胡锦涛</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C.江泽民</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D.温家宝</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3.在教育教学的细节中如何做到尊重学生的个别差异（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A.对学生一视同仁、一样要求</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B.辨证地看待学生的优缺点、不绝对化</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C.在学生之间进行横向的比较与学习</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D.不同的学生犯了同样的错误，不考虑动机与原因就进行处理。</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4.师德修养的时代性特点需要教师（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A.随时代变化、彻底变革师德内涵。</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B.向西方发达国家学习，重新确立师德规范。</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C.与时俱进，丰富和发展中华民族的优秀师德。</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D.以不变应万变，守护祖国的师德传统。</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5.要把心理健康教育贯穿在学校教育教学活动之中注重发挥教师在教育教</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学中的（    ）和为人师表的作用。</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A.主导作用</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B.主体作用</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C.心理作用</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D.人格魅力</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    ）是教师同事之间良好沟通的基础</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A.少争多让善于倾听</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B.容忍异己理解宽容</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C.坦诚相见赞美欣赏</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D.巧用语言珍惜情谊</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7.教师职业道德在全社会道德体系中处于（    ）和主干地位。</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A.重要</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B.首要</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C.核心</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D.主导</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8.教师在面对压力的情况下仍然能保持健康而稳定的心态这是其（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特点发挥了重要作用。</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A.智力</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B.意志</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C.心理</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D.人格</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right="-588" w:rightChars="-28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9.当今教师在教学中提倡反思性教学是古代先贤什么行为在当代的延伸（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A.诲人不倦</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B.反躬自省</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C.教学相长</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D.为人师表</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10.古人把教师的职责归结为"传道"、"授业"、"解惑",其实质是（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A.传承和弘扬</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B.改革和发展</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C.教书和育人</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eastAsia="zh-CN"/>
        </w:rPr>
        <w:t>D.实践和创新</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二、多项选择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21、教师职业道德修养的基本原则有（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A.确立可行目标，坚持不懈努力</w:t>
      </w:r>
      <w:r>
        <w:rPr>
          <w:rFonts w:hint="eastAsia" w:asciiTheme="minorEastAsia" w:hAnsiTheme="minorEastAsia" w:eastAsiaTheme="minorEastAsia" w:cstheme="minorEastAsia"/>
          <w:sz w:val="21"/>
          <w:szCs w:val="21"/>
          <w:lang w:eastAsia="zh-CN"/>
        </w:rPr>
        <w:tab/>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B.坚持知与行的统一</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C.坚持动机和效果的统一</w:t>
      </w:r>
      <w:r>
        <w:rPr>
          <w:rFonts w:hint="eastAsia" w:asciiTheme="minorEastAsia" w:hAnsiTheme="minorEastAsia" w:eastAsiaTheme="minorEastAsia" w:cstheme="minorEastAsia"/>
          <w:sz w:val="21"/>
          <w:szCs w:val="21"/>
          <w:lang w:eastAsia="zh-CN"/>
        </w:rPr>
        <w:tab/>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D.坚持继承和创新相结合</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22、教师职业道德修养的基本方法有（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A.虚心向他人学习，自觉与他人交流</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B.确立可行目标，坚持不懈努力</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C.加强理论学习，注意内省、慎独</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D.勇于实践锻炼，增强情感体验</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23、教师在职业道德修养中要达到慎独应着重从几个方面下功夫（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A.要求教师注意把师德规范内化为内心信念,化作行为的品质。</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B.要在“隐”和“微”处着手,狠下功夫。</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C.要重视在无人监督下,自觉履行师德规范,养成良好的师德行为习惯。</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D.即使在独处和无人监督之时,也依然按照师德规范行事。</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判断题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26、形象是不可以修炼的。</w:t>
      </w:r>
      <w:r>
        <w:rPr>
          <w:rFonts w:hint="eastAsia" w:asciiTheme="minorEastAsia" w:hAnsiTheme="minorEastAsia" w:eastAsiaTheme="minorEastAsia" w:cstheme="minorEastAsia"/>
          <w:sz w:val="21"/>
          <w:szCs w:val="21"/>
          <w:lang w:eastAsia="zh-CN"/>
        </w:rPr>
        <w:t>（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27、教师对学生的形象具有潜移默化的影响。</w:t>
      </w:r>
      <w:r>
        <w:rPr>
          <w:rFonts w:hint="eastAsia" w:asciiTheme="minorEastAsia" w:hAnsiTheme="minorEastAsia" w:eastAsiaTheme="minorEastAsia" w:cstheme="minorEastAsia"/>
          <w:sz w:val="21"/>
          <w:szCs w:val="21"/>
          <w:lang w:eastAsia="zh-CN"/>
        </w:rPr>
        <w:t>（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28、夏天天气热，教师可以传吊带、背心进教室上课。</w:t>
      </w:r>
      <w:r>
        <w:rPr>
          <w:rFonts w:hint="eastAsia" w:asciiTheme="minorEastAsia" w:hAnsiTheme="minorEastAsia" w:eastAsiaTheme="minorEastAsia" w:cstheme="minorEastAsia"/>
          <w:sz w:val="21"/>
          <w:szCs w:val="21"/>
          <w:lang w:eastAsia="zh-CN"/>
        </w:rPr>
        <w:t>（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29、男士穿西装，衣服商标不需要摘掉。</w:t>
      </w:r>
      <w:r>
        <w:rPr>
          <w:rFonts w:hint="eastAsia" w:asciiTheme="minorEastAsia" w:hAnsiTheme="minorEastAsia" w:eastAsiaTheme="minorEastAsia" w:cstheme="minorEastAsia"/>
          <w:sz w:val="21"/>
          <w:szCs w:val="21"/>
          <w:lang w:eastAsia="zh-CN"/>
        </w:rPr>
        <w:t>（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30、黑色皮裙是着装中应避免的穿着。</w:t>
      </w:r>
      <w:r>
        <w:rPr>
          <w:rFonts w:hint="eastAsia" w:asciiTheme="minorEastAsia" w:hAnsiTheme="minorEastAsia" w:eastAsiaTheme="minorEastAsia" w:cstheme="minorEastAsia"/>
          <w:sz w:val="21"/>
          <w:szCs w:val="21"/>
          <w:lang w:eastAsia="zh-CN"/>
        </w:rPr>
        <w:t>（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31、与家长交谈时，抖腿是一种提现轻松的方式。</w:t>
      </w:r>
      <w:r>
        <w:rPr>
          <w:rFonts w:hint="eastAsia" w:asciiTheme="minorEastAsia" w:hAnsiTheme="minorEastAsia" w:eastAsiaTheme="minorEastAsia" w:cstheme="minorEastAsia"/>
          <w:sz w:val="21"/>
          <w:szCs w:val="21"/>
          <w:lang w:eastAsia="zh-CN"/>
        </w:rPr>
        <w:t>（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32、教师在让学生做事时，就应该采用命令的口吻。</w:t>
      </w:r>
      <w:r>
        <w:rPr>
          <w:rFonts w:hint="eastAsia" w:asciiTheme="minorEastAsia" w:hAnsiTheme="minorEastAsia" w:eastAsiaTheme="minorEastAsia" w:cstheme="minorEastAsia"/>
          <w:sz w:val="21"/>
          <w:szCs w:val="21"/>
          <w:lang w:eastAsia="zh-CN"/>
        </w:rPr>
        <w:t>（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四、简答题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36、教师仪态的一般要求是什么。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37、教师与学生谈心应注意哪些事项。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39、党和国家的教育方针是什么。</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五、论述题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40、教师应当履行哪些义务？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br w:type="page"/>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教师修养与礼仪</w:t>
      </w:r>
      <w:r>
        <w:rPr>
          <w:rFonts w:hint="eastAsia" w:asciiTheme="minorEastAsia" w:hAnsiTheme="minorEastAsia" w:cstheme="minorEastAsia"/>
          <w:sz w:val="21"/>
          <w:szCs w:val="21"/>
          <w:lang w:val="en-US" w:eastAsia="zh-CN"/>
        </w:rPr>
        <w:t>复习资料</w:t>
      </w:r>
      <w:r>
        <w:rPr>
          <w:rFonts w:hint="eastAsia" w:asciiTheme="minorEastAsia" w:hAnsiTheme="minorEastAsia" w:eastAsiaTheme="minorEastAsia" w:cstheme="minorEastAsia"/>
          <w:sz w:val="21"/>
          <w:szCs w:val="21"/>
          <w:lang w:val="en-US" w:eastAsia="zh-CN"/>
        </w:rPr>
        <w:t>参考答案：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一、</w:t>
      </w:r>
      <w:r>
        <w:rPr>
          <w:rFonts w:hint="eastAsia" w:asciiTheme="minorEastAsia" w:hAnsiTheme="minorEastAsia" w:eastAsiaTheme="minorEastAsia" w:cstheme="minorEastAsia"/>
          <w:sz w:val="21"/>
          <w:szCs w:val="21"/>
          <w:lang w:val="en-US" w:eastAsia="zh-CN"/>
        </w:rPr>
        <w:t>单选题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1.A   2.B   3.B   4.C   5.A   6.C   7.C   8.B   9.B   10.C</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bookmarkStart w:id="0" w:name="_GoBack"/>
      <w:bookmarkEnd w:id="0"/>
      <w:r>
        <w:rPr>
          <w:rFonts w:hint="eastAsia" w:asciiTheme="minorEastAsia" w:hAnsiTheme="minorEastAsia" w:eastAsiaTheme="minorEastAsia" w:cstheme="minorEastAsia"/>
          <w:kern w:val="2"/>
          <w:sz w:val="21"/>
          <w:szCs w:val="21"/>
          <w:lang w:val="en-US" w:eastAsia="zh-CN" w:bidi="ar-SA"/>
        </w:rPr>
        <w:t>二、</w:t>
      </w:r>
      <w:r>
        <w:rPr>
          <w:rFonts w:hint="eastAsia" w:asciiTheme="minorEastAsia" w:hAnsiTheme="minorEastAsia" w:eastAsiaTheme="minorEastAsia" w:cstheme="minorEastAsia"/>
          <w:sz w:val="21"/>
          <w:szCs w:val="21"/>
          <w:lang w:val="en-US" w:eastAsia="zh-CN"/>
        </w:rPr>
        <w:t>多选题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21.BCD  22.ABCD  23.ABCD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三、</w:t>
      </w:r>
      <w:r>
        <w:rPr>
          <w:rFonts w:hint="eastAsia" w:asciiTheme="minorEastAsia" w:hAnsiTheme="minorEastAsia" w:eastAsiaTheme="minorEastAsia" w:cstheme="minorEastAsia"/>
          <w:sz w:val="21"/>
          <w:szCs w:val="21"/>
          <w:lang w:val="en-US" w:eastAsia="zh-CN"/>
        </w:rPr>
        <w:t>判断题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26.× 27.✓ 28.× 29.× 30.✓ 31.× 32.×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四、</w:t>
      </w:r>
      <w:r>
        <w:rPr>
          <w:rFonts w:hint="eastAsia" w:asciiTheme="minorEastAsia" w:hAnsiTheme="minorEastAsia" w:eastAsiaTheme="minorEastAsia" w:cstheme="minorEastAsia"/>
          <w:sz w:val="21"/>
          <w:szCs w:val="21"/>
          <w:lang w:val="en-US" w:eastAsia="zh-CN"/>
        </w:rPr>
        <w:t>简答题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36.</w:t>
      </w:r>
      <w:r>
        <w:rPr>
          <w:rFonts w:hint="eastAsia" w:asciiTheme="minorEastAsia" w:hAnsiTheme="minorEastAsia" w:eastAsiaTheme="minorEastAsia" w:cstheme="minorEastAsia"/>
          <w:sz w:val="21"/>
          <w:szCs w:val="21"/>
          <w:lang w:val="en-US" w:eastAsia="zh-CN"/>
        </w:rPr>
        <w:t>教师仪态的一般要求是什么。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答：站态要有安定感和力度感，这样有利于学生提高情绪，振作精神;随着教学内容的变化,要求教师适当变化站姿,要用优美的手势正确表达感情;不能指手画脚、盛气凌人，面部表情丰富不做作，要善于运用喜、怒、哀、乐、爱、恨、怨、叹等表情；与学生谈话时，神态亲切热情，即使批评学生也不能用轻视、蔑视的眼光，因为学生往往从教师眼中看到自己在教师心目中的地位和价值。</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37.</w:t>
      </w:r>
      <w:r>
        <w:rPr>
          <w:rFonts w:hint="eastAsia" w:asciiTheme="minorEastAsia" w:hAnsiTheme="minorEastAsia" w:eastAsiaTheme="minorEastAsia" w:cstheme="minorEastAsia"/>
          <w:sz w:val="21"/>
          <w:szCs w:val="21"/>
          <w:lang w:val="en-US" w:eastAsia="zh-CN"/>
        </w:rPr>
        <w:t>教师与学生谈心应注意哪些事项。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答：尊重学生、耐心倾听。不要做不必要的小动作，要注意控制自己的情绪，不宜说话颠三倒四忌讽刺挖苦，不宜问学生不愿回答的问题，不宜用太长时间谈论自己，不宜在交谈中频频接打手机，不宜在交谈中提及对方的伤心事，忌居高临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39.</w:t>
      </w:r>
      <w:r>
        <w:rPr>
          <w:rFonts w:hint="eastAsia" w:asciiTheme="minorEastAsia" w:hAnsiTheme="minorEastAsia" w:eastAsiaTheme="minorEastAsia" w:cstheme="minorEastAsia"/>
          <w:sz w:val="21"/>
          <w:szCs w:val="21"/>
          <w:lang w:val="en-US" w:eastAsia="zh-CN"/>
        </w:rPr>
        <w:t>党和国家的教育方针是什么。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答：教育必须为社会主义现代化建设服务,必须与生产劳动相结合,培养德,智,体等方面全面发展的社会主义事业的建设者和接班人.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五、</w:t>
      </w:r>
      <w:r>
        <w:rPr>
          <w:rFonts w:hint="eastAsia" w:asciiTheme="minorEastAsia" w:hAnsiTheme="minorEastAsia" w:eastAsiaTheme="minorEastAsia" w:cstheme="minorEastAsia"/>
          <w:sz w:val="21"/>
          <w:szCs w:val="21"/>
          <w:lang w:val="en-US" w:eastAsia="zh-CN"/>
        </w:rPr>
        <w:t>论述题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40.</w:t>
      </w:r>
      <w:r>
        <w:rPr>
          <w:rFonts w:hint="eastAsia" w:asciiTheme="minorEastAsia" w:hAnsiTheme="minorEastAsia" w:eastAsiaTheme="minorEastAsia" w:cstheme="minorEastAsia"/>
          <w:sz w:val="21"/>
          <w:szCs w:val="21"/>
          <w:lang w:val="en-US" w:eastAsia="zh-CN"/>
        </w:rPr>
        <w:t>教师应当履行哪些义务？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答（一) 遵守宪法,法律和职业道德,为人师表; </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贯彻国家的教育方针,遵守规章制度,执行学校的教学计划,履行教师聘约,完成教育教学工作任务; </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对学生进行宪法所确定的基本原则的教育和爱国主义,民族团结的教育,法制教育以及思想品德,文化,科学技术教育,组织,带领学生开展有益的社会活动;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(四) 关心,爱护全体学生,尊重学生人格,促进学生在品德,智力,体质等方面全面发展;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(五) 制止有害于学生的行为或者其他侵犯学生合法权益的行为,批评和抵制有害于学生健康成长的现象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(六) 不断提高思想政治觉悟和教育教学业务水平.</w:t>
      </w:r>
    </w:p>
    <w:p>
      <w:pPr>
        <w:keepNext w:val="0"/>
        <w:keepLines w:val="0"/>
        <w:pageBreakBefore w:val="0"/>
        <w:widowControl w:val="0"/>
        <w:tabs>
          <w:tab w:val="left" w:pos="2879"/>
        </w:tabs>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p>
    <w:sectPr>
      <w:footerReference r:id="rId3" w:type="default"/>
      <w:pgSz w:w="11906" w:h="16838"/>
      <w:pgMar w:top="1134" w:right="1418" w:bottom="1134"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6B1033"/>
    <w:multiLevelType w:val="singleLevel"/>
    <w:tmpl w:val="E56B1033"/>
    <w:lvl w:ilvl="0" w:tentative="0">
      <w:start w:val="2"/>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5AC747B1"/>
    <w:rsid w:val="001E5097"/>
    <w:rsid w:val="001E701C"/>
    <w:rsid w:val="00323B6F"/>
    <w:rsid w:val="006F1F0A"/>
    <w:rsid w:val="008A42DF"/>
    <w:rsid w:val="00956983"/>
    <w:rsid w:val="00BF4A68"/>
    <w:rsid w:val="00D233BE"/>
    <w:rsid w:val="00D96F96"/>
    <w:rsid w:val="00DD3F3F"/>
    <w:rsid w:val="00DF52EB"/>
    <w:rsid w:val="0363544C"/>
    <w:rsid w:val="0658295E"/>
    <w:rsid w:val="070975B0"/>
    <w:rsid w:val="081D2FF5"/>
    <w:rsid w:val="09F210D7"/>
    <w:rsid w:val="0A2D3298"/>
    <w:rsid w:val="0B48365C"/>
    <w:rsid w:val="0DA12D4C"/>
    <w:rsid w:val="0E9B53BE"/>
    <w:rsid w:val="0EC63187"/>
    <w:rsid w:val="11C3284E"/>
    <w:rsid w:val="1228526D"/>
    <w:rsid w:val="16635B81"/>
    <w:rsid w:val="17C24CD6"/>
    <w:rsid w:val="182915FC"/>
    <w:rsid w:val="1A3A365E"/>
    <w:rsid w:val="1A5F3D1E"/>
    <w:rsid w:val="1ADC0AEE"/>
    <w:rsid w:val="1C7E579D"/>
    <w:rsid w:val="20006B6E"/>
    <w:rsid w:val="206A1AD5"/>
    <w:rsid w:val="21A05823"/>
    <w:rsid w:val="24DB3BC4"/>
    <w:rsid w:val="283E115F"/>
    <w:rsid w:val="2A6A3F1D"/>
    <w:rsid w:val="2C1245CE"/>
    <w:rsid w:val="2C882790"/>
    <w:rsid w:val="2C8A3826"/>
    <w:rsid w:val="2CA34F3C"/>
    <w:rsid w:val="2D391F07"/>
    <w:rsid w:val="2EB60D0F"/>
    <w:rsid w:val="2EC853BE"/>
    <w:rsid w:val="2ECD31ED"/>
    <w:rsid w:val="325E7C44"/>
    <w:rsid w:val="3348072E"/>
    <w:rsid w:val="342235BE"/>
    <w:rsid w:val="35097DDC"/>
    <w:rsid w:val="36BB5115"/>
    <w:rsid w:val="37AB6929"/>
    <w:rsid w:val="38C07096"/>
    <w:rsid w:val="3907088C"/>
    <w:rsid w:val="3A914FF9"/>
    <w:rsid w:val="3AA34D2C"/>
    <w:rsid w:val="3B003F2D"/>
    <w:rsid w:val="3B43754A"/>
    <w:rsid w:val="3B7962D3"/>
    <w:rsid w:val="3BBC1E02"/>
    <w:rsid w:val="3D566086"/>
    <w:rsid w:val="3D846F4A"/>
    <w:rsid w:val="3E067AAC"/>
    <w:rsid w:val="3F4852CB"/>
    <w:rsid w:val="402306A3"/>
    <w:rsid w:val="412A1D04"/>
    <w:rsid w:val="4140321E"/>
    <w:rsid w:val="430930A9"/>
    <w:rsid w:val="43880F63"/>
    <w:rsid w:val="44124CF1"/>
    <w:rsid w:val="455038FC"/>
    <w:rsid w:val="470A1792"/>
    <w:rsid w:val="48BD16AF"/>
    <w:rsid w:val="50412BC6"/>
    <w:rsid w:val="51972EC3"/>
    <w:rsid w:val="548B08B3"/>
    <w:rsid w:val="54BC19E0"/>
    <w:rsid w:val="54CB6F02"/>
    <w:rsid w:val="56242D6E"/>
    <w:rsid w:val="57B76625"/>
    <w:rsid w:val="58F46A27"/>
    <w:rsid w:val="5AC747B1"/>
    <w:rsid w:val="5F1E1423"/>
    <w:rsid w:val="5F8B488E"/>
    <w:rsid w:val="60830116"/>
    <w:rsid w:val="6108682B"/>
    <w:rsid w:val="61F74F7D"/>
    <w:rsid w:val="628245A4"/>
    <w:rsid w:val="62B701FC"/>
    <w:rsid w:val="62FB7FB3"/>
    <w:rsid w:val="64CA51AA"/>
    <w:rsid w:val="64CF659A"/>
    <w:rsid w:val="65197815"/>
    <w:rsid w:val="67980BEB"/>
    <w:rsid w:val="69220B03"/>
    <w:rsid w:val="692416E6"/>
    <w:rsid w:val="69866778"/>
    <w:rsid w:val="6DCA78FF"/>
    <w:rsid w:val="75BE41ED"/>
    <w:rsid w:val="76AA29C3"/>
    <w:rsid w:val="780954C8"/>
    <w:rsid w:val="7BC61062"/>
    <w:rsid w:val="7C1D7794"/>
    <w:rsid w:val="7CA9759B"/>
    <w:rsid w:val="7CC26595"/>
    <w:rsid w:val="7D7B294D"/>
    <w:rsid w:val="7F680525"/>
    <w:rsid w:val="7FF04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rFonts w:ascii="宋体" w:hAnsi="宋体" w:eastAsia="宋体" w:cs="宋体"/>
      <w:sz w:val="36"/>
      <w:szCs w:val="36"/>
      <w:lang w:val="zh-CN" w:eastAsia="zh-CN" w:bidi="zh-CN"/>
    </w:rPr>
  </w:style>
  <w:style w:type="paragraph" w:styleId="3">
    <w:name w:val="Plain Text"/>
    <w:basedOn w:val="1"/>
    <w:qFormat/>
    <w:uiPriority w:val="0"/>
    <w:rPr>
      <w:rFonts w:ascii="宋体" w:hAnsi="Courier New"/>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2731</Words>
  <Characters>2981</Characters>
  <Lines>27</Lines>
  <Paragraphs>7</Paragraphs>
  <TotalTime>16</TotalTime>
  <ScaleCrop>false</ScaleCrop>
  <LinksUpToDate>false</LinksUpToDate>
  <CharactersWithSpaces>3686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2019-11-14T01:14:00Z</dcterms:created>
  <dc:creator>育华钟老师学历提升</dc:creator>
  <cp:lastModifiedBy>育华教育叶燮燮</cp:lastModifiedBy>
  <cp:lastPrinted>2019-11-16T06:08:00Z</cp:lastPrinted>
  <dcterms:modified xsi:type="dcterms:W3CDTF">2023-12-04T05:18:54Z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D3AAA8A26C56489FBA977051CF7E367B</vt:lpwstr>
  </property>
</Properties>
</file>