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Theme="minorEastAsia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教师语言复习资料</w:t>
      </w:r>
    </w:p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一、填空题</w:t>
      </w:r>
    </w:p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1、语音是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default"/>
          <w:sz w:val="28"/>
          <w:szCs w:val="28"/>
          <w:lang w:val="en-US" w:eastAsia="zh-CN"/>
        </w:rPr>
        <w:t>的表现形式，是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 </w:t>
      </w:r>
      <w:r>
        <w:rPr>
          <w:rFonts w:hint="default"/>
          <w:sz w:val="28"/>
          <w:szCs w:val="28"/>
          <w:lang w:val="en-US" w:eastAsia="zh-CN"/>
        </w:rPr>
        <w:t xml:space="preserve">的依托。 </w:t>
      </w:r>
    </w:p>
    <w:p>
      <w:pPr>
        <w:tabs>
          <w:tab w:val="right" w:pos="8306"/>
        </w:tabs>
        <w:rPr>
          <w:rFonts w:hint="eastAsia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2、吐字归音把一个音节的发音过程分为出字、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default"/>
          <w:sz w:val="28"/>
          <w:szCs w:val="28"/>
          <w:lang w:val="en-US" w:eastAsia="zh-CN"/>
        </w:rPr>
        <w:t xml:space="preserve"> 、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default"/>
          <w:sz w:val="28"/>
          <w:szCs w:val="28"/>
          <w:lang w:val="en-US" w:eastAsia="zh-CN"/>
        </w:rPr>
        <w:t xml:space="preserve"> 三个阶段。</w:t>
      </w:r>
      <w:r>
        <w:rPr>
          <w:rFonts w:hint="eastAsia"/>
          <w:sz w:val="28"/>
          <w:szCs w:val="28"/>
          <w:lang w:val="en-US" w:eastAsia="zh-CN"/>
        </w:rPr>
        <w:tab/>
      </w:r>
    </w:p>
    <w:p>
      <w:pPr>
        <w:tabs>
          <w:tab w:val="right" w:pos="8306"/>
        </w:tabs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3</w:t>
      </w:r>
      <w:r>
        <w:rPr>
          <w:rFonts w:hint="default"/>
          <w:sz w:val="28"/>
          <w:szCs w:val="28"/>
          <w:lang w:val="en-US" w:eastAsia="zh-CN"/>
        </w:rPr>
        <w:t>、调值是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default"/>
          <w:sz w:val="28"/>
          <w:szCs w:val="28"/>
          <w:lang w:val="en-US" w:eastAsia="zh-CN"/>
        </w:rPr>
        <w:t>的实际读音，也就是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default"/>
          <w:sz w:val="28"/>
          <w:szCs w:val="28"/>
          <w:lang w:val="en-US" w:eastAsia="zh-CN"/>
        </w:rPr>
        <w:t xml:space="preserve">的高低、升降、曲直、长短的变化形式。 </w:t>
      </w:r>
    </w:p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4、普通话的语流音变主要包括变调、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default"/>
          <w:sz w:val="28"/>
          <w:szCs w:val="28"/>
          <w:lang w:val="en-US" w:eastAsia="zh-CN"/>
        </w:rPr>
        <w:t xml:space="preserve"> 、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default"/>
          <w:sz w:val="28"/>
          <w:szCs w:val="28"/>
          <w:lang w:val="en-US" w:eastAsia="zh-CN"/>
        </w:rPr>
        <w:t>、语气词“啊”的变读。</w:t>
      </w:r>
    </w:p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5、朗读是把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 </w:t>
      </w:r>
      <w:r>
        <w:rPr>
          <w:rFonts w:hint="default"/>
          <w:sz w:val="28"/>
          <w:szCs w:val="28"/>
          <w:lang w:val="en-US" w:eastAsia="zh-CN"/>
        </w:rPr>
        <w:t xml:space="preserve"> ，转化为发音规范的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</w:t>
      </w:r>
      <w:r>
        <w:rPr>
          <w:rFonts w:hint="default"/>
          <w:sz w:val="28"/>
          <w:szCs w:val="28"/>
          <w:lang w:val="en-US" w:eastAsia="zh-CN"/>
        </w:rPr>
        <w:t xml:space="preserve"> 的再创作活动。</w:t>
      </w:r>
    </w:p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6、普通话是语音、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    </w:t>
      </w:r>
      <w:r>
        <w:rPr>
          <w:rFonts w:hint="default"/>
          <w:sz w:val="28"/>
          <w:szCs w:val="28"/>
          <w:lang w:val="en-US" w:eastAsia="zh-CN"/>
        </w:rPr>
        <w:t xml:space="preserve"> 和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 </w:t>
      </w:r>
      <w:r>
        <w:rPr>
          <w:rFonts w:hint="default"/>
          <w:sz w:val="28"/>
          <w:szCs w:val="28"/>
          <w:lang w:val="en-US" w:eastAsia="zh-CN"/>
        </w:rPr>
        <w:t xml:space="preserve"> 的统一体。</w:t>
      </w:r>
    </w:p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7、态势语的基本要求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   </w:t>
      </w:r>
      <w:r>
        <w:rPr>
          <w:rFonts w:hint="default"/>
          <w:sz w:val="28"/>
          <w:szCs w:val="28"/>
          <w:lang w:val="en-US" w:eastAsia="zh-CN"/>
        </w:rPr>
        <w:t xml:space="preserve"> 、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</w:t>
      </w:r>
      <w:r>
        <w:rPr>
          <w:rFonts w:hint="default"/>
          <w:sz w:val="28"/>
          <w:szCs w:val="28"/>
          <w:lang w:val="en-US" w:eastAsia="zh-CN"/>
        </w:rPr>
        <w:t xml:space="preserve"> 、适度。</w:t>
      </w:r>
    </w:p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8、反应分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 </w:t>
      </w:r>
      <w:r>
        <w:rPr>
          <w:rFonts w:hint="default"/>
          <w:sz w:val="28"/>
          <w:szCs w:val="28"/>
          <w:lang w:val="en-US" w:eastAsia="zh-CN"/>
        </w:rPr>
        <w:t xml:space="preserve"> 和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default"/>
          <w:sz w:val="28"/>
          <w:szCs w:val="28"/>
          <w:lang w:val="en-US" w:eastAsia="zh-CN"/>
        </w:rPr>
        <w:t xml:space="preserve"> 两种。</w:t>
      </w:r>
    </w:p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9、复述有详细复述、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</w:t>
      </w:r>
      <w:r>
        <w:rPr>
          <w:rFonts w:hint="default"/>
          <w:sz w:val="28"/>
          <w:szCs w:val="28"/>
          <w:lang w:val="en-US" w:eastAsia="zh-CN"/>
        </w:rPr>
        <w:t xml:space="preserve"> 、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     </w:t>
      </w:r>
      <w:r>
        <w:rPr>
          <w:rFonts w:hint="default"/>
          <w:sz w:val="28"/>
          <w:szCs w:val="28"/>
          <w:lang w:val="en-US" w:eastAsia="zh-CN"/>
        </w:rPr>
        <w:t xml:space="preserve"> 。</w:t>
      </w:r>
    </w:p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10、教师职业口语的要求有规范性、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    </w:t>
      </w:r>
      <w:r>
        <w:rPr>
          <w:rFonts w:hint="default"/>
          <w:sz w:val="28"/>
          <w:szCs w:val="28"/>
          <w:lang w:val="en-US" w:eastAsia="zh-CN"/>
        </w:rPr>
        <w:t xml:space="preserve">  、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default"/>
          <w:sz w:val="28"/>
          <w:szCs w:val="28"/>
          <w:lang w:val="en-US" w:eastAsia="zh-CN"/>
        </w:rPr>
        <w:t xml:space="preserve"> 、生动性、可接受性。</w:t>
      </w:r>
    </w:p>
    <w:p>
      <w:pPr>
        <w:spacing w:after="120" w:line="360" w:lineRule="auto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 xml:space="preserve">二、判断题  </w:t>
      </w:r>
    </w:p>
    <w:p>
      <w:pPr>
        <w:spacing w:after="120" w:line="360" w:lineRule="auto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(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color w:val="000000"/>
          <w:sz w:val="28"/>
          <w:szCs w:val="28"/>
        </w:rPr>
        <w:t>)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1</w:t>
      </w:r>
      <w:r>
        <w:rPr>
          <w:rFonts w:hint="eastAsia" w:ascii="宋体" w:hAnsi="宋体"/>
          <w:color w:val="000000"/>
          <w:sz w:val="28"/>
          <w:szCs w:val="28"/>
        </w:rPr>
        <w:t xml:space="preserve">.后天环境决定论，强调环境和学习对语言获得的决定性影响。  </w:t>
      </w:r>
    </w:p>
    <w:p>
      <w:pPr>
        <w:spacing w:after="120" w:line="360" w:lineRule="auto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( )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2</w:t>
      </w:r>
      <w:r>
        <w:rPr>
          <w:rFonts w:hint="eastAsia" w:ascii="宋体" w:hAnsi="宋体"/>
          <w:color w:val="000000"/>
          <w:sz w:val="28"/>
          <w:szCs w:val="28"/>
        </w:rPr>
        <w:t xml:space="preserve">.聋哑不会说话但能够思维，这说明思维可以离开语言而单独存在。  </w:t>
      </w:r>
    </w:p>
    <w:p>
      <w:pPr>
        <w:spacing w:after="120" w:line="360" w:lineRule="auto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( )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3</w:t>
      </w:r>
      <w:r>
        <w:rPr>
          <w:rFonts w:hint="eastAsia" w:ascii="宋体" w:hAnsi="宋体"/>
          <w:color w:val="000000"/>
          <w:sz w:val="28"/>
          <w:szCs w:val="28"/>
        </w:rPr>
        <w:t xml:space="preserve">.学前全语言教育是指通过加强字、词、句的传授，全面发展学前儿童听、说、读、前书写以及外语等的语言能力。  </w:t>
      </w:r>
    </w:p>
    <w:p>
      <w:pPr>
        <w:spacing w:after="120" w:line="360" w:lineRule="auto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(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color w:val="000000"/>
          <w:sz w:val="28"/>
          <w:szCs w:val="28"/>
        </w:rPr>
        <w:t>)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4</w:t>
      </w:r>
      <w:r>
        <w:rPr>
          <w:rFonts w:hint="eastAsia" w:ascii="宋体" w:hAnsi="宋体"/>
          <w:color w:val="000000"/>
          <w:sz w:val="28"/>
          <w:szCs w:val="28"/>
        </w:rPr>
        <w:t xml:space="preserve">.语言系统的上层是音义结合体，即符号和符号的序列，是表义单位。  </w:t>
      </w:r>
    </w:p>
    <w:p>
      <w:pPr>
        <w:spacing w:after="120" w:line="360" w:lineRule="auto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(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color w:val="000000"/>
          <w:sz w:val="28"/>
          <w:szCs w:val="28"/>
        </w:rPr>
        <w:t>)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5</w:t>
      </w:r>
      <w:r>
        <w:rPr>
          <w:rFonts w:hint="eastAsia" w:ascii="宋体" w:hAnsi="宋体"/>
          <w:color w:val="000000"/>
          <w:sz w:val="28"/>
          <w:szCs w:val="28"/>
        </w:rPr>
        <w:t xml:space="preserve">.行动研究法比较适合我国的国情，特别对于改革教育，教学方法是有益的。  </w:t>
      </w:r>
    </w:p>
    <w:p>
      <w:pPr>
        <w:spacing w:after="120" w:line="360" w:lineRule="auto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(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color w:val="000000"/>
          <w:sz w:val="28"/>
          <w:szCs w:val="28"/>
        </w:rPr>
        <w:t>)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6</w:t>
      </w:r>
      <w:r>
        <w:rPr>
          <w:rFonts w:hint="eastAsia" w:ascii="宋体" w:hAnsi="宋体"/>
          <w:color w:val="000000"/>
          <w:sz w:val="28"/>
          <w:szCs w:val="28"/>
        </w:rPr>
        <w:t xml:space="preserve">.先天与后天相互作用论认为，个体的认知结构来源于主体和客体之间的相互作用。 </w:t>
      </w:r>
    </w:p>
    <w:p>
      <w:pPr>
        <w:spacing w:after="120" w:line="360" w:lineRule="auto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( )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7</w:t>
      </w:r>
      <w:r>
        <w:rPr>
          <w:rFonts w:hint="eastAsia" w:ascii="宋体" w:hAnsi="宋体"/>
          <w:color w:val="000000"/>
          <w:sz w:val="28"/>
          <w:szCs w:val="28"/>
        </w:rPr>
        <w:t xml:space="preserve">．成人的语言观念对儿童的语言学习没有多大影响。   </w:t>
      </w:r>
    </w:p>
    <w:p>
      <w:pPr>
        <w:spacing w:after="120" w:line="360" w:lineRule="auto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(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color w:val="000000"/>
          <w:sz w:val="28"/>
          <w:szCs w:val="28"/>
        </w:rPr>
        <w:t>)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8</w:t>
      </w:r>
      <w:r>
        <w:rPr>
          <w:rFonts w:hint="eastAsia" w:ascii="宋体" w:hAnsi="宋体"/>
          <w:color w:val="000000"/>
          <w:sz w:val="28"/>
          <w:szCs w:val="28"/>
        </w:rPr>
        <w:t xml:space="preserve">.视听讲做结合法中，“视”、“听”要为“讲”、“做”服务，在“讲”、“做”的过程中，促使幼儿语言能力的发展。  </w:t>
      </w:r>
    </w:p>
    <w:p>
      <w:pPr>
        <w:spacing w:after="120" w:line="360" w:lineRule="auto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(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color w:val="000000"/>
          <w:sz w:val="28"/>
          <w:szCs w:val="28"/>
        </w:rPr>
        <w:t>)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9</w:t>
      </w:r>
      <w:r>
        <w:rPr>
          <w:rFonts w:hint="eastAsia" w:ascii="宋体" w:hAnsi="宋体"/>
          <w:color w:val="000000"/>
          <w:sz w:val="28"/>
          <w:szCs w:val="28"/>
        </w:rPr>
        <w:t xml:space="preserve">.复述和朗诵是背书式的重复，经常进行练习可以提高儿童的记忆能力和对语言的     直觉敏感性。  </w:t>
      </w:r>
    </w:p>
    <w:p>
      <w:pPr>
        <w:spacing w:after="120" w:line="360" w:lineRule="auto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( )1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0</w:t>
      </w:r>
      <w:r>
        <w:rPr>
          <w:rFonts w:hint="eastAsia" w:ascii="宋体" w:hAnsi="宋体"/>
          <w:color w:val="000000"/>
          <w:sz w:val="28"/>
          <w:szCs w:val="28"/>
        </w:rPr>
        <w:t xml:space="preserve">.在谈话活动中，教师不能忘记自己组织者的身份，要直接对孩子的语言进行指导。 </w:t>
      </w:r>
    </w:p>
    <w:p>
      <w:pPr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三</w:t>
      </w:r>
      <w:r>
        <w:rPr>
          <w:rFonts w:hint="default"/>
          <w:b/>
          <w:bCs/>
          <w:sz w:val="28"/>
          <w:szCs w:val="28"/>
          <w:lang w:val="en-US" w:eastAsia="zh-CN"/>
        </w:rPr>
        <w:t>、名词解释题</w:t>
      </w:r>
    </w:p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1、声母</w:t>
      </w:r>
    </w:p>
    <w:p>
      <w:pPr>
        <w:numPr>
          <w:ilvl w:val="0"/>
          <w:numId w:val="1"/>
        </w:num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三腔共鸣</w:t>
      </w:r>
    </w:p>
    <w:p>
      <w:pPr>
        <w:numPr>
          <w:ilvl w:val="0"/>
          <w:numId w:val="1"/>
        </w:numPr>
        <w:ind w:left="0" w:leftChars="0" w:firstLine="0" w:firstLineChars="0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音强</w:t>
      </w:r>
    </w:p>
    <w:p>
      <w:pPr>
        <w:numPr>
          <w:ilvl w:val="0"/>
          <w:numId w:val="0"/>
        </w:numPr>
        <w:tabs>
          <w:tab w:val="left" w:pos="981"/>
        </w:tabs>
        <w:ind w:left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4、导入语</w:t>
      </w:r>
    </w:p>
    <w:p>
      <w:pPr>
        <w:tabs>
          <w:tab w:val="left" w:pos="6291"/>
        </w:tabs>
        <w:bidi w:val="0"/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5</w:t>
      </w:r>
      <w:r>
        <w:rPr>
          <w:rFonts w:hint="default"/>
          <w:sz w:val="28"/>
          <w:szCs w:val="28"/>
          <w:lang w:val="en-US" w:eastAsia="zh-CN"/>
        </w:rPr>
        <w:t>、四呼</w:t>
      </w:r>
    </w:p>
    <w:p>
      <w:pPr>
        <w:tabs>
          <w:tab w:val="left" w:pos="471"/>
        </w:tabs>
        <w:spacing w:after="120" w:line="360" w:lineRule="auto"/>
        <w:rPr>
          <w:rFonts w:hint="eastAsia" w:ascii="宋体" w:hAnsi="宋体"/>
          <w:b/>
          <w:color w:val="000000"/>
          <w:sz w:val="28"/>
          <w:szCs w:val="28"/>
        </w:rPr>
      </w:pPr>
      <w:r>
        <w:rPr>
          <w:rFonts w:hint="eastAsia" w:ascii="宋体" w:hAnsi="宋体"/>
          <w:b/>
          <w:color w:val="000000"/>
          <w:sz w:val="28"/>
          <w:szCs w:val="28"/>
          <w:lang w:val="en-US" w:eastAsia="zh-CN"/>
        </w:rPr>
        <w:t>四</w:t>
      </w:r>
      <w:r>
        <w:rPr>
          <w:rFonts w:hint="eastAsia" w:ascii="宋体" w:hAnsi="宋体"/>
          <w:b/>
          <w:color w:val="000000"/>
          <w:sz w:val="28"/>
          <w:szCs w:val="28"/>
        </w:rPr>
        <w:t>、论述题</w:t>
      </w:r>
    </w:p>
    <w:p>
      <w:pPr>
        <w:spacing w:line="360" w:lineRule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1、演讲和朗诵有什么共同点？又有什么不同？</w:t>
      </w:r>
    </w:p>
    <w:p>
      <w:pPr>
        <w:spacing w:line="360" w:lineRule="auto"/>
        <w:rPr>
          <w:rFonts w:hint="eastAsia" w:ascii="宋体" w:hAnsi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</w:rPr>
        <w:t>2、教师口语在语音、词汇和句法方面分别有什么要求？请结合具体实例谈谈你的看法。</w:t>
      </w:r>
      <w:r>
        <w:rPr>
          <w:rFonts w:hint="eastAsia" w:ascii="宋体" w:hAnsi="宋体"/>
          <w:sz w:val="28"/>
          <w:szCs w:val="28"/>
          <w:lang w:eastAsia="zh-CN"/>
        </w:rPr>
        <w:tab/>
      </w:r>
    </w:p>
    <w:p>
      <w:pPr>
        <w:spacing w:after="120" w:line="360" w:lineRule="auto"/>
        <w:rPr>
          <w:rFonts w:hint="default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3、师生沟通技巧如何体现？请举例说明。</w:t>
      </w:r>
    </w:p>
    <w:p>
      <w:pPr>
        <w:numPr>
          <w:ilvl w:val="0"/>
          <w:numId w:val="0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4、</w:t>
      </w:r>
      <w:r>
        <w:rPr>
          <w:rFonts w:hint="default"/>
          <w:sz w:val="28"/>
          <w:szCs w:val="28"/>
          <w:lang w:val="en-US" w:eastAsia="zh-CN"/>
        </w:rPr>
        <w:t xml:space="preserve">请结合教师口语课程内容，谈谈你的学习体会。 </w:t>
      </w:r>
    </w:p>
    <w:p>
      <w:pPr>
        <w:spacing w:after="120" w:line="360" w:lineRule="auto"/>
        <w:rPr>
          <w:rFonts w:hint="eastAsia"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五</w:t>
      </w:r>
      <w:r>
        <w:rPr>
          <w:rFonts w:hint="eastAsia" w:ascii="宋体" w:hAnsi="宋体"/>
          <w:b/>
          <w:bCs/>
          <w:color w:val="000000"/>
          <w:sz w:val="28"/>
          <w:szCs w:val="28"/>
        </w:rPr>
        <w:t>、案例分析题</w:t>
      </w:r>
    </w:p>
    <w:p>
      <w:pPr>
        <w:spacing w:line="360" w:lineRule="auto"/>
        <w:rPr>
          <w:rFonts w:hint="eastAsia"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  <w:lang w:val="en-US" w:eastAsia="zh-CN"/>
        </w:rPr>
        <w:t>1</w:t>
      </w:r>
      <w:r>
        <w:rPr>
          <w:rFonts w:hint="eastAsia" w:ascii="宋体" w:hAnsi="宋体"/>
          <w:bCs/>
          <w:sz w:val="28"/>
          <w:szCs w:val="28"/>
        </w:rPr>
        <w:t>、一位老师在教学完《阿Q正传》之后，是如此结束的：</w:t>
      </w:r>
    </w:p>
    <w:p>
      <w:pPr>
        <w:spacing w:line="360" w:lineRule="auto"/>
        <w:ind w:firstLine="560" w:firstLineChars="200"/>
        <w:rPr>
          <w:rFonts w:hint="eastAsia"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这个可笑可悲又可怜的人在现实中吃亏了以后,便采取自欺欺人的精神胜利法以</w:t>
      </w:r>
    </w:p>
    <w:p>
      <w:pPr>
        <w:spacing w:line="360" w:lineRule="auto"/>
        <w:rPr>
          <w:rFonts w:hint="eastAsia"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取得满足和胜利,为了‘革命’而葬送了自已的性命.大家都明了这归结为当时的社会制度。可身在二十一世纪的我们还有人也用精神胜利法应对一些事情,精神胜利法是否一无是处，有它存在的价值和意义吗?</w:t>
      </w:r>
    </w:p>
    <w:p>
      <w:pPr>
        <w:spacing w:line="360" w:lineRule="auto"/>
        <w:rPr>
          <w:rFonts w:hint="eastAsia"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这样的结束语主要采用的是什么方式？有什么效果？</w:t>
      </w:r>
    </w:p>
    <w:p>
      <w:pPr>
        <w:spacing w:line="360" w:lineRule="auto"/>
        <w:rPr>
          <w:rFonts w:hint="eastAsia" w:ascii="宋体" w:hAnsi="宋体"/>
          <w:bCs/>
          <w:sz w:val="28"/>
          <w:szCs w:val="28"/>
        </w:rPr>
      </w:pPr>
    </w:p>
    <w:p>
      <w:pPr>
        <w:spacing w:line="360" w:lineRule="auto"/>
        <w:rPr>
          <w:rFonts w:hint="eastAsia" w:ascii="宋体" w:hAnsi="宋体"/>
          <w:bCs/>
          <w:sz w:val="28"/>
          <w:szCs w:val="28"/>
        </w:rPr>
      </w:pPr>
    </w:p>
    <w:p>
      <w:pPr>
        <w:spacing w:line="360" w:lineRule="auto"/>
        <w:rPr>
          <w:rFonts w:hint="eastAsia"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  <w:lang w:val="en-US" w:eastAsia="zh-CN"/>
        </w:rPr>
        <w:t>2</w:t>
      </w:r>
      <w:r>
        <w:rPr>
          <w:rFonts w:hint="eastAsia" w:ascii="宋体" w:hAnsi="宋体"/>
          <w:bCs/>
          <w:sz w:val="28"/>
          <w:szCs w:val="28"/>
        </w:rPr>
        <w:t>、一位教师在讲述三角形构图的特点时以挂图《狼牙山五壮士》为例，他这样说道：</w:t>
      </w:r>
    </w:p>
    <w:p>
      <w:pPr>
        <w:spacing w:line="360" w:lineRule="auto"/>
        <w:rPr>
          <w:rFonts w:hint="eastAsia"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这是一幅体现三角形构图的极好作品：人，三角形；山，三角形；总体，三角形。三角形构图具有稳固的特点，给人一种顶天立地之感。这是一座坚不可摧的英雄群像，一座革命丰碑，一座当代华夏金字塔。</w:t>
      </w:r>
    </w:p>
    <w:p>
      <w:pPr>
        <w:spacing w:line="360" w:lineRule="auto"/>
        <w:ind w:firstLine="560" w:firstLineChars="200"/>
        <w:rPr>
          <w:rFonts w:hint="eastAsia" w:ascii="宋体" w:hAnsi="宋体" w:cs="宋体"/>
          <w:kern w:val="0"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这样的阐释语主要采用的是什么方式？有什么效果？</w:t>
      </w:r>
    </w:p>
    <w:p>
      <w:pPr>
        <w:spacing w:line="360" w:lineRule="auto"/>
        <w:rPr>
          <w:rFonts w:hint="eastAsia"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  <w:lang w:val="en-US" w:eastAsia="zh-CN"/>
        </w:rPr>
        <w:t>3</w:t>
      </w:r>
      <w:r>
        <w:rPr>
          <w:rFonts w:hint="eastAsia" w:ascii="宋体" w:hAnsi="宋体"/>
          <w:bCs/>
          <w:sz w:val="28"/>
          <w:szCs w:val="28"/>
        </w:rPr>
        <w:t>、请分析点评下面这位老师和学生的沟通语。</w:t>
      </w:r>
    </w:p>
    <w:p>
      <w:pPr>
        <w:spacing w:line="360" w:lineRule="auto"/>
        <w:ind w:firstLine="560" w:firstLineChars="200"/>
        <w:jc w:val="left"/>
        <w:rPr>
          <w:rFonts w:hint="eastAsia" w:ascii="宋体" w:hAnsi="宋体" w:cs="宋体"/>
          <w:kern w:val="0"/>
          <w:sz w:val="28"/>
          <w:szCs w:val="28"/>
        </w:rPr>
      </w:pPr>
      <w:r>
        <w:rPr>
          <w:rFonts w:hint="eastAsia" w:ascii="宋体" w:hAnsi="宋体" w:cs="宋体"/>
          <w:kern w:val="0"/>
          <w:sz w:val="28"/>
          <w:szCs w:val="28"/>
        </w:rPr>
        <w:t>老师看见几个初中男生在吸烟，就追问原因，有的男生说学习太紧张，抽烟可以解乏，有的说吸烟显得很酷。老师说：“有道理！不过，我觉得抽烟的好处还不止这些呢。抽烟可使人永远不老——不老而死；可以防盗——半夜咳嗽不止，小偷不敢来；可省布料——骨瘦如柴，小老头一个；不怕恶狗伤人——腰弓背驼，恶狗以为你拾砖砸它呢！不是有人说，男人不抽烟，白来世上走，女人会抽烟，潇洒又风流吗？来，是不是把烟拿出来，咱们一起潇洒？"几个男生惭愧地低下头。</w:t>
      </w:r>
    </w:p>
    <w:p>
      <w:pPr>
        <w:spacing w:line="360" w:lineRule="auto"/>
        <w:ind w:firstLine="560" w:firstLineChars="200"/>
        <w:jc w:val="left"/>
        <w:rPr>
          <w:rFonts w:hint="eastAsia" w:ascii="宋体" w:hAnsi="宋体" w:cs="宋体"/>
          <w:kern w:val="0"/>
          <w:sz w:val="28"/>
          <w:szCs w:val="28"/>
        </w:rPr>
      </w:pPr>
    </w:p>
    <w:p>
      <w:pPr>
        <w:spacing w:line="360" w:lineRule="auto"/>
        <w:ind w:firstLine="560" w:firstLineChars="200"/>
        <w:jc w:val="left"/>
        <w:rPr>
          <w:rFonts w:hint="eastAsia" w:ascii="宋体" w:hAnsi="宋体" w:cs="宋体"/>
          <w:kern w:val="0"/>
          <w:sz w:val="28"/>
          <w:szCs w:val="28"/>
        </w:rPr>
      </w:pPr>
    </w:p>
    <w:p>
      <w:pPr>
        <w:numPr>
          <w:ilvl w:val="0"/>
          <w:numId w:val="0"/>
        </w:numPr>
        <w:ind w:leftChars="0"/>
        <w:rPr>
          <w:rFonts w:hint="default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tabs>
          <w:tab w:val="left" w:pos="6291"/>
        </w:tabs>
        <w:bidi w:val="0"/>
        <w:ind w:leftChars="0"/>
        <w:jc w:val="left"/>
        <w:rPr>
          <w:rFonts w:hint="default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tabs>
          <w:tab w:val="left" w:pos="6291"/>
        </w:tabs>
        <w:bidi w:val="0"/>
        <w:ind w:leftChars="0"/>
        <w:jc w:val="left"/>
        <w:rPr>
          <w:rFonts w:hint="default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tabs>
          <w:tab w:val="left" w:pos="6291"/>
        </w:tabs>
        <w:bidi w:val="0"/>
        <w:ind w:leftChars="0"/>
        <w:jc w:val="left"/>
        <w:rPr>
          <w:rFonts w:hint="default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tabs>
          <w:tab w:val="left" w:pos="6291"/>
        </w:tabs>
        <w:bidi w:val="0"/>
        <w:ind w:leftChars="0"/>
        <w:jc w:val="left"/>
        <w:rPr>
          <w:rFonts w:hint="default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tabs>
          <w:tab w:val="left" w:pos="6291"/>
        </w:tabs>
        <w:bidi w:val="0"/>
        <w:ind w:leftChars="0"/>
        <w:jc w:val="center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教师语言复习资料</w:t>
      </w:r>
    </w:p>
    <w:p>
      <w:pPr>
        <w:numPr>
          <w:ilvl w:val="0"/>
          <w:numId w:val="0"/>
        </w:numPr>
        <w:tabs>
          <w:tab w:val="left" w:pos="6291"/>
        </w:tabs>
        <w:bidi w:val="0"/>
        <w:ind w:leftChars="0"/>
        <w:jc w:val="left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一、填空</w:t>
      </w:r>
    </w:p>
    <w:p>
      <w:pPr>
        <w:numPr>
          <w:ilvl w:val="0"/>
          <w:numId w:val="2"/>
        </w:numPr>
        <w:tabs>
          <w:tab w:val="left" w:pos="6291"/>
        </w:tabs>
        <w:bidi w:val="0"/>
        <w:ind w:leftChars="0"/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语言、语义。2、立字、归音。3、声调、音节。4、</w:t>
      </w:r>
    </w:p>
    <w:p>
      <w:pPr>
        <w:numPr>
          <w:ilvl w:val="0"/>
          <w:numId w:val="3"/>
        </w:numPr>
        <w:tabs>
          <w:tab w:val="left" w:pos="6291"/>
        </w:tabs>
        <w:bidi w:val="0"/>
        <w:ind w:left="0" w:leftChars="0" w:firstLine="0" w:firstLineChars="0"/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书面语言、有声语言。6、词汇、语法。7、得体、自然。8、言语性、非言语性。</w:t>
      </w:r>
    </w:p>
    <w:p>
      <w:pPr>
        <w:numPr>
          <w:ilvl w:val="0"/>
          <w:numId w:val="4"/>
        </w:numPr>
        <w:tabs>
          <w:tab w:val="left" w:pos="6291"/>
        </w:tabs>
        <w:bidi w:val="0"/>
        <w:ind w:leftChars="0"/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</w:t>
      </w:r>
      <w:r>
        <w:rPr>
          <w:rFonts w:hint="default"/>
          <w:sz w:val="28"/>
          <w:szCs w:val="28"/>
          <w:lang w:val="en-US" w:eastAsia="zh-CN"/>
        </w:rPr>
        <w:t xml:space="preserve">10、教育性、科学性。 </w:t>
      </w:r>
    </w:p>
    <w:p>
      <w:pPr>
        <w:spacing w:after="120" w:line="360" w:lineRule="auto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 xml:space="preserve">二、判断题 </w:t>
      </w:r>
      <w:r>
        <w:rPr>
          <w:rFonts w:hint="eastAsia" w:ascii="宋体" w:hAnsi="宋体"/>
          <w:color w:val="000000"/>
          <w:sz w:val="28"/>
          <w:szCs w:val="28"/>
        </w:rPr>
        <w:t xml:space="preserve"> </w:t>
      </w:r>
      <w:bookmarkStart w:id="0" w:name="_GoBack"/>
      <w:bookmarkEnd w:id="0"/>
    </w:p>
    <w:p>
      <w:pPr>
        <w:spacing w:after="120" w:line="360" w:lineRule="auto"/>
        <w:rPr>
          <w:rFonts w:hint="default" w:ascii="宋体" w:hAnsi="宋体" w:eastAsiaTheme="minorEastAsia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1.</w:t>
      </w:r>
      <w:r>
        <w:rPr>
          <w:rFonts w:hint="eastAsia" w:ascii="宋体" w:hAnsi="宋体"/>
          <w:color w:val="000000"/>
          <w:sz w:val="28"/>
          <w:szCs w:val="28"/>
        </w:rPr>
        <w:t>√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 xml:space="preserve"> 2. ×    3. ×   4.</w:t>
      </w:r>
      <w:r>
        <w:rPr>
          <w:rFonts w:hint="eastAsia" w:ascii="宋体" w:hAnsi="宋体"/>
          <w:color w:val="000000"/>
          <w:sz w:val="28"/>
          <w:szCs w:val="28"/>
        </w:rPr>
        <w:t>√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 xml:space="preserve">   5.     6.</w:t>
      </w:r>
      <w:r>
        <w:rPr>
          <w:rFonts w:hint="eastAsia" w:ascii="宋体" w:hAnsi="宋体"/>
          <w:color w:val="000000"/>
          <w:sz w:val="28"/>
          <w:szCs w:val="28"/>
        </w:rPr>
        <w:t>√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 xml:space="preserve">    7. ×    8. ×    9. ×   10. </w:t>
      </w:r>
    </w:p>
    <w:p>
      <w:pPr>
        <w:numPr>
          <w:ilvl w:val="0"/>
          <w:numId w:val="0"/>
        </w:numPr>
        <w:tabs>
          <w:tab w:val="left" w:pos="6291"/>
        </w:tabs>
        <w:bidi w:val="0"/>
        <w:jc w:val="left"/>
        <w:rPr>
          <w:rFonts w:hint="eastAsia" w:ascii="宋体" w:hAnsi="宋体"/>
          <w:color w:val="000000"/>
          <w:sz w:val="28"/>
          <w:szCs w:val="28"/>
        </w:rPr>
      </w:pPr>
    </w:p>
    <w:p>
      <w:pPr>
        <w:numPr>
          <w:ilvl w:val="0"/>
          <w:numId w:val="0"/>
        </w:numPr>
        <w:tabs>
          <w:tab w:val="left" w:pos="6291"/>
        </w:tabs>
        <w:bidi w:val="0"/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三</w:t>
      </w:r>
      <w:r>
        <w:rPr>
          <w:rFonts w:hint="default"/>
          <w:b/>
          <w:bCs/>
          <w:sz w:val="28"/>
          <w:szCs w:val="28"/>
          <w:lang w:val="en-US" w:eastAsia="zh-CN"/>
        </w:rPr>
        <w:t>、名词解释</w:t>
      </w:r>
      <w:r>
        <w:rPr>
          <w:rFonts w:hint="default"/>
          <w:sz w:val="28"/>
          <w:szCs w:val="28"/>
          <w:lang w:val="en-US" w:eastAsia="zh-CN"/>
        </w:rPr>
        <w:t xml:space="preserve"> </w:t>
      </w:r>
    </w:p>
    <w:p>
      <w:pPr>
        <w:numPr>
          <w:ilvl w:val="0"/>
          <w:numId w:val="5"/>
        </w:numPr>
        <w:tabs>
          <w:tab w:val="left" w:pos="6291"/>
        </w:tabs>
        <w:bidi w:val="0"/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 xml:space="preserve">声母：汉语音节中开头部分的辅音 。 </w:t>
      </w:r>
    </w:p>
    <w:p>
      <w:pPr>
        <w:numPr>
          <w:ilvl w:val="0"/>
          <w:numId w:val="5"/>
        </w:numPr>
        <w:tabs>
          <w:tab w:val="left" w:pos="6291"/>
        </w:tabs>
        <w:bidi w:val="0"/>
        <w:ind w:left="0" w:leftChars="0" w:firstLine="0" w:firstLineChars="0"/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三腔共鸣：在口语表达中，人们主要运用的是以口腔为主，中、低、高三腔共鸣的方式。中音共鸣就是口腔共鸣，低音共鸣主要指胸腔共鸣，高音共鸣主要是鼻腔共鸣。</w:t>
      </w:r>
    </w:p>
    <w:p>
      <w:pPr>
        <w:numPr>
          <w:ilvl w:val="0"/>
          <w:numId w:val="5"/>
        </w:numPr>
        <w:tabs>
          <w:tab w:val="left" w:pos="6291"/>
        </w:tabs>
        <w:bidi w:val="0"/>
        <w:ind w:left="0" w:leftChars="0" w:firstLine="0" w:firstLineChars="0"/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音强：声音的强弱。音强是构成普通话轻声音节和重音的因素之一。</w:t>
      </w:r>
    </w:p>
    <w:p>
      <w:pPr>
        <w:numPr>
          <w:ilvl w:val="0"/>
          <w:numId w:val="5"/>
        </w:numPr>
        <w:tabs>
          <w:tab w:val="left" w:pos="6291"/>
        </w:tabs>
        <w:bidi w:val="0"/>
        <w:ind w:left="0" w:leftChars="0" w:firstLine="0" w:firstLineChars="0"/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导入语：</w:t>
      </w:r>
    </w:p>
    <w:p>
      <w:pPr>
        <w:numPr>
          <w:ilvl w:val="0"/>
          <w:numId w:val="0"/>
        </w:numPr>
        <w:tabs>
          <w:tab w:val="left" w:pos="6291"/>
        </w:tabs>
        <w:bidi w:val="0"/>
        <w:ind w:leftChars="0"/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 xml:space="preserve"> </w:t>
      </w:r>
    </w:p>
    <w:p>
      <w:pPr>
        <w:numPr>
          <w:ilvl w:val="0"/>
          <w:numId w:val="5"/>
        </w:numPr>
        <w:tabs>
          <w:tab w:val="left" w:pos="6291"/>
        </w:tabs>
        <w:bidi w:val="0"/>
        <w:ind w:left="0" w:leftChars="0" w:firstLine="0" w:firstLineChars="0"/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 xml:space="preserve">四呼：根据韵母开头元音的发音口形，把韵母分为四呼。即开口呼、齐齿呼、合口呼、撮口呼。 </w:t>
      </w:r>
    </w:p>
    <w:p>
      <w:pPr>
        <w:numPr>
          <w:ilvl w:val="0"/>
          <w:numId w:val="0"/>
        </w:numPr>
        <w:tabs>
          <w:tab w:val="left" w:pos="6291"/>
        </w:tabs>
        <w:bidi w:val="0"/>
        <w:ind w:leftChars="0"/>
        <w:jc w:val="left"/>
        <w:rPr>
          <w:rFonts w:hint="default"/>
          <w:sz w:val="28"/>
          <w:szCs w:val="28"/>
          <w:lang w:val="en-US" w:eastAsia="zh-CN"/>
        </w:rPr>
      </w:pPr>
    </w:p>
    <w:p>
      <w:pPr>
        <w:ind w:firstLine="562" w:firstLineChars="200"/>
        <w:jc w:val="left"/>
        <w:rPr>
          <w:rFonts w:hint="eastAsia" w:ascii="宋体" w:hAnsi="宋体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四</w:t>
      </w:r>
      <w:r>
        <w:rPr>
          <w:rFonts w:hint="eastAsia" w:ascii="宋体" w:hAnsi="宋体"/>
          <w:b/>
          <w:bCs/>
          <w:sz w:val="28"/>
          <w:szCs w:val="28"/>
        </w:rPr>
        <w:t>、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简答题</w:t>
      </w:r>
    </w:p>
    <w:p>
      <w:pPr>
        <w:ind w:firstLine="560" w:firstLineChars="200"/>
        <w:jc w:val="lef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</w:t>
      </w:r>
    </w:p>
    <w:p>
      <w:pPr>
        <w:ind w:firstLine="560" w:firstLineChars="200"/>
        <w:jc w:val="left"/>
        <w:rPr>
          <w:rFonts w:hint="eastAsia" w:ascii="宋体" w:hAnsi="宋体"/>
          <w:sz w:val="28"/>
          <w:szCs w:val="28"/>
        </w:rPr>
      </w:pPr>
    </w:p>
    <w:p>
      <w:pPr>
        <w:ind w:firstLine="560" w:firstLineChars="200"/>
        <w:jc w:val="left"/>
        <w:rPr>
          <w:rFonts w:hint="eastAsia" w:ascii="宋体" w:hAnsi="宋体"/>
          <w:sz w:val="28"/>
          <w:szCs w:val="28"/>
        </w:rPr>
      </w:pPr>
    </w:p>
    <w:p>
      <w:pPr>
        <w:ind w:firstLine="560" w:firstLineChars="200"/>
        <w:jc w:val="left"/>
        <w:rPr>
          <w:rFonts w:hint="eastAsia" w:ascii="宋体" w:hAnsi="宋体"/>
          <w:sz w:val="28"/>
          <w:szCs w:val="28"/>
        </w:rPr>
      </w:pPr>
    </w:p>
    <w:p>
      <w:pPr>
        <w:jc w:val="lef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教师口语在语音方面的要求是：（1）口齿清楚，音质优美；（2）音量适度，语速恰当；（3）重音准确，停顿合理；（4）语调丰富，语气生动；（5）语流畅达，节奏鲜明。教师口语在词汇方面的要求是：（1）以通用词为基础，重视专业词的运用；（2）以口语词为基础，适当运用书面语词；（3）符合词语运用原则：需要、可接受、有针对性、准确生动、恰如其分、有文采。教师口语在语法方面的要求是：（1）多用陈述句和疑问句；（2）多用简短句和松散句；（3）多用换述句和重复句。</w:t>
      </w:r>
    </w:p>
    <w:p>
      <w:pPr>
        <w:jc w:val="left"/>
        <w:rPr>
          <w:rFonts w:hint="eastAsia" w:ascii="宋体" w:hAnsi="宋体"/>
          <w:sz w:val="28"/>
          <w:szCs w:val="28"/>
        </w:rPr>
      </w:pPr>
    </w:p>
    <w:p>
      <w:pPr>
        <w:ind w:firstLine="560" w:firstLineChars="200"/>
        <w:jc w:val="lef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3、师生沟通技巧可以体现在确认信息话语、回应感受话语、打断偏离主题话语和高效沟通话语等方面。例如确认信息时，老师可以说：</w:t>
      </w:r>
      <w:r>
        <w:rPr>
          <w:rFonts w:ascii="宋体" w:hAnsi="宋体"/>
          <w:sz w:val="28"/>
          <w:szCs w:val="28"/>
        </w:rPr>
        <w:t>“</w:t>
      </w:r>
      <w:r>
        <w:rPr>
          <w:rFonts w:hint="eastAsia" w:ascii="宋体" w:hAnsi="宋体"/>
          <w:sz w:val="28"/>
          <w:szCs w:val="28"/>
        </w:rPr>
        <w:t>老师想确认一下，你刚才说的意思是不是</w:t>
      </w:r>
      <w:r>
        <w:rPr>
          <w:rFonts w:ascii="宋体" w:hAnsi="宋体"/>
          <w:sz w:val="28"/>
          <w:szCs w:val="28"/>
        </w:rPr>
        <w:t>……</w:t>
      </w:r>
      <w:r>
        <w:rPr>
          <w:rFonts w:hint="eastAsia" w:ascii="宋体" w:hAnsi="宋体"/>
          <w:sz w:val="28"/>
          <w:szCs w:val="28"/>
        </w:rPr>
        <w:t>？</w:t>
      </w:r>
      <w:r>
        <w:rPr>
          <w:rFonts w:ascii="宋体" w:hAnsi="宋体"/>
          <w:sz w:val="28"/>
          <w:szCs w:val="28"/>
        </w:rPr>
        <w:t>”“</w:t>
      </w:r>
      <w:r>
        <w:rPr>
          <w:rFonts w:hint="eastAsia" w:ascii="宋体" w:hAnsi="宋体"/>
          <w:sz w:val="28"/>
          <w:szCs w:val="28"/>
        </w:rPr>
        <w:t>你觉得（认为）</w:t>
      </w:r>
      <w:r>
        <w:rPr>
          <w:rFonts w:ascii="宋体" w:hAnsi="宋体"/>
          <w:sz w:val="28"/>
          <w:szCs w:val="28"/>
        </w:rPr>
        <w:t>……</w:t>
      </w:r>
      <w:r>
        <w:rPr>
          <w:rFonts w:hint="eastAsia" w:ascii="宋体" w:hAnsi="宋体"/>
          <w:sz w:val="28"/>
          <w:szCs w:val="28"/>
        </w:rPr>
        <w:t>是吗？</w:t>
      </w:r>
      <w:r>
        <w:rPr>
          <w:rFonts w:ascii="宋体" w:hAnsi="宋体"/>
          <w:sz w:val="28"/>
          <w:szCs w:val="28"/>
        </w:rPr>
        <w:t>”</w:t>
      </w:r>
      <w:r>
        <w:rPr>
          <w:rFonts w:hint="eastAsia" w:ascii="宋体" w:hAnsi="宋体"/>
          <w:sz w:val="28"/>
          <w:szCs w:val="28"/>
        </w:rPr>
        <w:t xml:space="preserve"> 回应感受时，老师可以说：</w:t>
      </w:r>
      <w:r>
        <w:rPr>
          <w:rFonts w:ascii="宋体" w:hAnsi="宋体"/>
          <w:sz w:val="28"/>
          <w:szCs w:val="28"/>
        </w:rPr>
        <w:t>“</w:t>
      </w:r>
      <w:r>
        <w:rPr>
          <w:rFonts w:hint="eastAsia" w:ascii="宋体" w:hAnsi="宋体"/>
          <w:sz w:val="28"/>
          <w:szCs w:val="28"/>
        </w:rPr>
        <w:t>老师完全了解你的心情</w:t>
      </w:r>
      <w:r>
        <w:rPr>
          <w:rFonts w:ascii="宋体" w:hAnsi="宋体"/>
          <w:sz w:val="28"/>
          <w:szCs w:val="28"/>
        </w:rPr>
        <w:t>……”“</w:t>
      </w:r>
      <w:r>
        <w:rPr>
          <w:rFonts w:hint="eastAsia" w:ascii="宋体" w:hAnsi="宋体"/>
          <w:sz w:val="28"/>
          <w:szCs w:val="28"/>
        </w:rPr>
        <w:t>我知道。</w:t>
      </w:r>
      <w:r>
        <w:rPr>
          <w:rFonts w:ascii="宋体" w:hAnsi="宋体"/>
          <w:sz w:val="28"/>
          <w:szCs w:val="28"/>
        </w:rPr>
        <w:t>”</w:t>
      </w:r>
      <w:r>
        <w:rPr>
          <w:rFonts w:hint="eastAsia" w:ascii="宋体" w:hAnsi="宋体"/>
          <w:sz w:val="28"/>
          <w:szCs w:val="28"/>
        </w:rPr>
        <w:t>打断偏离主题时，老师可以说：</w:t>
      </w:r>
      <w:r>
        <w:rPr>
          <w:rFonts w:ascii="宋体" w:hAnsi="宋体"/>
          <w:sz w:val="28"/>
          <w:szCs w:val="28"/>
        </w:rPr>
        <w:t>“</w:t>
      </w:r>
      <w:r>
        <w:rPr>
          <w:rFonts w:hint="eastAsia" w:ascii="宋体" w:hAnsi="宋体"/>
          <w:sz w:val="28"/>
          <w:szCs w:val="28"/>
        </w:rPr>
        <w:t>对不起，老师得打断你一下</w:t>
      </w:r>
      <w:r>
        <w:rPr>
          <w:rFonts w:ascii="宋体" w:hAnsi="宋体"/>
          <w:sz w:val="28"/>
          <w:szCs w:val="28"/>
        </w:rPr>
        <w:t>……”“</w:t>
      </w:r>
      <w:r>
        <w:rPr>
          <w:rFonts w:hint="eastAsia" w:ascii="宋体" w:hAnsi="宋体"/>
          <w:sz w:val="28"/>
          <w:szCs w:val="28"/>
        </w:rPr>
        <w:t>你可以先听听老师的想法吗？</w:t>
      </w:r>
      <w:r>
        <w:rPr>
          <w:rFonts w:ascii="宋体" w:hAnsi="宋体"/>
          <w:sz w:val="28"/>
          <w:szCs w:val="28"/>
        </w:rPr>
        <w:t>”</w:t>
      </w:r>
      <w:r>
        <w:rPr>
          <w:rFonts w:hint="eastAsia" w:ascii="宋体" w:hAnsi="宋体"/>
          <w:sz w:val="28"/>
          <w:szCs w:val="28"/>
        </w:rPr>
        <w:t>要提高沟通效率是，老师可以说：</w:t>
      </w:r>
      <w:r>
        <w:rPr>
          <w:rFonts w:ascii="宋体" w:hAnsi="宋体"/>
          <w:sz w:val="28"/>
          <w:szCs w:val="28"/>
        </w:rPr>
        <w:t xml:space="preserve"> “</w:t>
      </w:r>
      <w:r>
        <w:rPr>
          <w:rFonts w:hint="eastAsia" w:ascii="宋体" w:hAnsi="宋体"/>
          <w:sz w:val="28"/>
          <w:szCs w:val="28"/>
        </w:rPr>
        <w:t>为了</w:t>
      </w:r>
      <w:r>
        <w:rPr>
          <w:rFonts w:ascii="宋体" w:hAnsi="宋体"/>
          <w:sz w:val="28"/>
          <w:szCs w:val="28"/>
        </w:rPr>
        <w:t>……” “</w:t>
      </w:r>
      <w:r>
        <w:rPr>
          <w:rFonts w:hint="eastAsia" w:ascii="宋体" w:hAnsi="宋体"/>
          <w:sz w:val="28"/>
          <w:szCs w:val="28"/>
        </w:rPr>
        <w:t>你可以</w:t>
      </w:r>
      <w:r>
        <w:rPr>
          <w:rFonts w:ascii="宋体" w:hAnsi="宋体"/>
          <w:sz w:val="28"/>
          <w:szCs w:val="28"/>
        </w:rPr>
        <w:t>……”</w:t>
      </w:r>
      <w:r>
        <w:rPr>
          <w:rFonts w:hint="eastAsia" w:ascii="宋体" w:hAnsi="宋体"/>
          <w:sz w:val="28"/>
          <w:szCs w:val="28"/>
        </w:rPr>
        <w:t>等。</w:t>
      </w:r>
    </w:p>
    <w:p>
      <w:pPr>
        <w:numPr>
          <w:ilvl w:val="0"/>
          <w:numId w:val="0"/>
        </w:numPr>
        <w:tabs>
          <w:tab w:val="left" w:pos="6291"/>
        </w:tabs>
        <w:bidi w:val="0"/>
        <w:jc w:val="left"/>
        <w:rPr>
          <w:rFonts w:hint="eastAsia" w:ascii="宋体" w:hAnsi="宋体"/>
          <w:bCs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tabs>
          <w:tab w:val="left" w:pos="6291"/>
        </w:tabs>
        <w:bidi w:val="0"/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eastAsia" w:ascii="宋体" w:hAnsi="宋体"/>
          <w:bCs/>
          <w:sz w:val="28"/>
          <w:szCs w:val="28"/>
          <w:lang w:val="en-US" w:eastAsia="zh-CN"/>
        </w:rPr>
        <w:t>4、</w:t>
      </w:r>
      <w:r>
        <w:rPr>
          <w:rFonts w:hint="eastAsia" w:ascii="宋体" w:hAnsi="宋体"/>
          <w:sz w:val="28"/>
          <w:szCs w:val="28"/>
        </w:rPr>
        <w:t>（1）</w:t>
      </w:r>
      <w:r>
        <w:rPr>
          <w:rFonts w:hint="default"/>
          <w:sz w:val="28"/>
          <w:szCs w:val="28"/>
          <w:lang w:val="en-US" w:eastAsia="zh-CN"/>
        </w:rPr>
        <w:t>结合所学相关章节内容分析，并能写出自己的体会和</w:t>
      </w:r>
      <w:r>
        <w:rPr>
          <w:rFonts w:hint="eastAsia"/>
          <w:sz w:val="28"/>
          <w:szCs w:val="28"/>
          <w:lang w:val="en-US" w:eastAsia="zh-CN"/>
        </w:rPr>
        <w:t>。</w:t>
      </w:r>
    </w:p>
    <w:p>
      <w:pPr>
        <w:rPr>
          <w:rFonts w:hint="default" w:ascii="宋体" w:hAnsi="宋体" w:eastAsiaTheme="minorEastAsia"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（2）</w:t>
      </w:r>
      <w:r>
        <w:rPr>
          <w:rFonts w:hint="default"/>
          <w:sz w:val="28"/>
          <w:szCs w:val="28"/>
          <w:lang w:val="en-US" w:eastAsia="zh-CN"/>
        </w:rPr>
        <w:t xml:space="preserve">条理清楚，没有错别字，词语搭配恰当，语言表达流畅。 </w:t>
      </w:r>
    </w:p>
    <w:p>
      <w:pPr>
        <w:numPr>
          <w:ilvl w:val="0"/>
          <w:numId w:val="0"/>
        </w:numPr>
        <w:tabs>
          <w:tab w:val="left" w:pos="6291"/>
        </w:tabs>
        <w:bidi w:val="0"/>
        <w:ind w:leftChars="0"/>
        <w:jc w:val="left"/>
        <w:rPr>
          <w:rFonts w:hint="default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tabs>
          <w:tab w:val="left" w:pos="6291"/>
        </w:tabs>
        <w:bidi w:val="0"/>
        <w:ind w:leftChars="0"/>
        <w:jc w:val="left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五、案例分析</w:t>
      </w:r>
    </w:p>
    <w:p>
      <w:pPr>
        <w:numPr>
          <w:ilvl w:val="0"/>
          <w:numId w:val="0"/>
        </w:numPr>
        <w:tabs>
          <w:tab w:val="left" w:pos="6291"/>
        </w:tabs>
        <w:bidi w:val="0"/>
        <w:ind w:leftChars="0"/>
        <w:jc w:val="left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1</w:t>
      </w:r>
      <w:r>
        <w:rPr>
          <w:rFonts w:hint="eastAsia" w:ascii="宋体" w:hAnsi="宋体"/>
          <w:sz w:val="28"/>
          <w:szCs w:val="28"/>
        </w:rPr>
        <w:t>、这样的结束语主要采用的是拓展式结束语。把所学知识向其他方向延伸，可以拓宽学生的知识面和视野，引起学生更浓厚的学习兴趣，使学生的学习更加系统或者深入。</w:t>
      </w:r>
    </w:p>
    <w:p>
      <w:pPr>
        <w:ind w:firstLine="560" w:firstLineChars="200"/>
        <w:rPr>
          <w:rFonts w:hint="eastAsia" w:ascii="宋体" w:hAnsi="宋体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2</w:t>
      </w:r>
      <w:r>
        <w:rPr>
          <w:rFonts w:hint="eastAsia" w:ascii="宋体" w:hAnsi="宋体"/>
          <w:sz w:val="28"/>
          <w:szCs w:val="28"/>
        </w:rPr>
        <w:t>、这样的阐释语主要采用的是描述式阐释语。这种方式可以比较形象地把知识传输给学生，化理性为感性，化抽象为具体，化深奥为浅显，利于学生自然地获取知识。</w:t>
      </w:r>
    </w:p>
    <w:p>
      <w:pPr>
        <w:ind w:firstLine="560" w:firstLineChars="200"/>
        <w:rPr>
          <w:rFonts w:hint="eastAsia" w:ascii="宋体" w:hAnsi="宋体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3</w:t>
      </w:r>
      <w:r>
        <w:rPr>
          <w:rFonts w:hint="eastAsia" w:ascii="宋体" w:hAnsi="宋体"/>
          <w:sz w:val="28"/>
          <w:szCs w:val="28"/>
        </w:rPr>
        <w:t>、中学生普遍存在较强的自尊心，情绪波动大，感情脆弱，心理发育不成熟。如果他们做错了事老师直言训斥，当众指责，会使他们感到自尊心受伤，产生抵触心理。因此，老师的语言应讲求艺术性。这位老师就都很好地运用了幽默、委婉的语言艺术而使得沟通比较顺畅，有效地解决了问题。</w:t>
      </w:r>
    </w:p>
    <w:p>
      <w:pPr>
        <w:numPr>
          <w:ilvl w:val="0"/>
          <w:numId w:val="0"/>
        </w:numPr>
        <w:tabs>
          <w:tab w:val="left" w:pos="6291"/>
        </w:tabs>
        <w:bidi w:val="0"/>
        <w:ind w:leftChars="0"/>
        <w:jc w:val="left"/>
        <w:rPr>
          <w:rFonts w:hint="default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4D6CC3E"/>
    <w:multiLevelType w:val="singleLevel"/>
    <w:tmpl w:val="B4D6CC3E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E1B63E1"/>
    <w:multiLevelType w:val="singleLevel"/>
    <w:tmpl w:val="CE1B63E1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158538D5"/>
    <w:multiLevelType w:val="singleLevel"/>
    <w:tmpl w:val="158538D5"/>
    <w:lvl w:ilvl="0" w:tentative="0">
      <w:start w:val="9"/>
      <w:numFmt w:val="decimal"/>
      <w:suff w:val="space"/>
      <w:lvlText w:val="%1、"/>
      <w:lvlJc w:val="left"/>
    </w:lvl>
  </w:abstractNum>
  <w:abstractNum w:abstractNumId="3">
    <w:nsid w:val="287D9E07"/>
    <w:multiLevelType w:val="singleLevel"/>
    <w:tmpl w:val="287D9E07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6908D242"/>
    <w:multiLevelType w:val="singleLevel"/>
    <w:tmpl w:val="6908D242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B95E48"/>
    <w:rsid w:val="019B550B"/>
    <w:rsid w:val="0399273C"/>
    <w:rsid w:val="05474AB9"/>
    <w:rsid w:val="062A2E2A"/>
    <w:rsid w:val="08C147A1"/>
    <w:rsid w:val="0A3C58B1"/>
    <w:rsid w:val="0CDD767C"/>
    <w:rsid w:val="0D6D23AE"/>
    <w:rsid w:val="101D2CE5"/>
    <w:rsid w:val="10467925"/>
    <w:rsid w:val="15765A68"/>
    <w:rsid w:val="183950F7"/>
    <w:rsid w:val="19C1498A"/>
    <w:rsid w:val="1B426759"/>
    <w:rsid w:val="1B644D41"/>
    <w:rsid w:val="1CDD2F6A"/>
    <w:rsid w:val="1D4A6CC5"/>
    <w:rsid w:val="21DC0C39"/>
    <w:rsid w:val="235C7D2E"/>
    <w:rsid w:val="246B4029"/>
    <w:rsid w:val="25495B38"/>
    <w:rsid w:val="258B3370"/>
    <w:rsid w:val="283E6DA8"/>
    <w:rsid w:val="28437B9A"/>
    <w:rsid w:val="29246B86"/>
    <w:rsid w:val="29CC17BE"/>
    <w:rsid w:val="2CBE2B31"/>
    <w:rsid w:val="2EDF443E"/>
    <w:rsid w:val="2FC638B0"/>
    <w:rsid w:val="30DC23E9"/>
    <w:rsid w:val="320B039A"/>
    <w:rsid w:val="32DA6C89"/>
    <w:rsid w:val="3C647B1A"/>
    <w:rsid w:val="3D98717C"/>
    <w:rsid w:val="3F7233CA"/>
    <w:rsid w:val="41F02670"/>
    <w:rsid w:val="43872C66"/>
    <w:rsid w:val="44477D15"/>
    <w:rsid w:val="452D5833"/>
    <w:rsid w:val="47F14302"/>
    <w:rsid w:val="492F077F"/>
    <w:rsid w:val="49C80619"/>
    <w:rsid w:val="4BC95799"/>
    <w:rsid w:val="4D4D255E"/>
    <w:rsid w:val="4E1C79DD"/>
    <w:rsid w:val="4ECB3D67"/>
    <w:rsid w:val="4EE30B0C"/>
    <w:rsid w:val="4EED3EFC"/>
    <w:rsid w:val="4EFD21E0"/>
    <w:rsid w:val="508A2858"/>
    <w:rsid w:val="525B2783"/>
    <w:rsid w:val="53101AC7"/>
    <w:rsid w:val="54EF655C"/>
    <w:rsid w:val="56AB2AB6"/>
    <w:rsid w:val="5A227918"/>
    <w:rsid w:val="5A265711"/>
    <w:rsid w:val="5A365A19"/>
    <w:rsid w:val="5DE60675"/>
    <w:rsid w:val="5FDD5CA6"/>
    <w:rsid w:val="6188680A"/>
    <w:rsid w:val="61973A3B"/>
    <w:rsid w:val="64122A56"/>
    <w:rsid w:val="64440279"/>
    <w:rsid w:val="65BD0A20"/>
    <w:rsid w:val="65C83739"/>
    <w:rsid w:val="6761786E"/>
    <w:rsid w:val="67B95E48"/>
    <w:rsid w:val="6A113B2C"/>
    <w:rsid w:val="6A8F6DA8"/>
    <w:rsid w:val="6CEB3465"/>
    <w:rsid w:val="6CF2300E"/>
    <w:rsid w:val="6D1C2099"/>
    <w:rsid w:val="7257175D"/>
    <w:rsid w:val="74C45F51"/>
    <w:rsid w:val="761941AE"/>
    <w:rsid w:val="7A366F9C"/>
    <w:rsid w:val="7DB20DE1"/>
    <w:rsid w:val="7E3E3E97"/>
    <w:rsid w:val="7F52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2021-06-28T01:04:00Z</dcterms:created>
  <dc:creator>海之韵</dc:creator>
  <cp:lastModifiedBy>user</cp:lastModifiedBy>
  <dcterms:modified xsi:type="dcterms:W3CDTF">2021-07-02T11:56:33Z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  <property fmtid="{D5CDD505-2E9C-101B-9397-08002B2CF9AE}" pid="3" name="ICV">
    <vt:lpwstr>7624631AB9964A0F89835ED935C5E6F1</vt:lpwstr>
  </property>
</Properties>
</file>