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F44" w:rsidRPr="00E31B4C" w:rsidRDefault="00190A0C" w:rsidP="00E31B4C">
      <w:pPr>
        <w:spacing w:line="360" w:lineRule="auto"/>
        <w:ind w:leftChars="200" w:left="420" w:firstLineChars="600" w:firstLine="1928"/>
        <w:rPr>
          <w:rFonts w:ascii="Times New Roman" w:eastAsia="仿宋_GB2312" w:hAnsi="Times New Roman" w:cs="Times New Roman"/>
          <w:b/>
          <w:bCs/>
          <w:sz w:val="32"/>
        </w:rPr>
      </w:pPr>
      <w:r w:rsidRPr="00E31B4C">
        <w:rPr>
          <w:rFonts w:ascii="Times New Roman" w:eastAsia="仿宋_GB2312" w:hAnsi="Times New Roman" w:cs="Times New Roman" w:hint="eastAsia"/>
          <w:b/>
          <w:bCs/>
          <w:sz w:val="32"/>
          <w:u w:val="single"/>
        </w:rPr>
        <w:t>教育统计学</w:t>
      </w:r>
      <w:r w:rsidR="00E31B4C" w:rsidRPr="00E31B4C">
        <w:rPr>
          <w:rFonts w:ascii="Times New Roman" w:eastAsia="仿宋_GB2312" w:hAnsi="Times New Roman" w:cs="Times New Roman" w:hint="eastAsia"/>
          <w:b/>
          <w:bCs/>
          <w:sz w:val="32"/>
        </w:rPr>
        <w:t>复习资料</w:t>
      </w:r>
    </w:p>
    <w:p w:rsidR="00120F44" w:rsidRDefault="00190A0C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一、单选题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(本大题共20小题，每小题1分，共计20分)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1.某班学生的平均年龄为22岁，这里的22岁为 (      ) 。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A.指标值      B.标志值       C.变量值        D.数量标志值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2.统计调查中，调查标志的承担者是(      )。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A.调查对象    B.调查单位     C.填报单位      D.调查表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3.统计分组的关键是(      ) 。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A.确定组数和组距            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B.抓住事物本质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C.选择分组标志和划分各组界限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D.统计表的形式设计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4.下列属于全面调查的有 (      )。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A.重点调查    B.典型调查     C.抽样调查      D.普查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5.统计抽样调查中，样本的取得遵循的原则是(      )。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A.可靠性      B.准确性       C.及时性        D.随机性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6.在直线回归方程</w:t>
      </w:r>
      <w:proofErr w:type="spellStart"/>
      <w:r>
        <w:rPr>
          <w:rFonts w:ascii="宋体" w:eastAsia="宋体" w:hAnsi="宋体" w:cs="宋体" w:hint="eastAsia"/>
          <w:sz w:val="24"/>
          <w:szCs w:val="24"/>
        </w:rPr>
        <w:t>Yc</w:t>
      </w:r>
      <w:proofErr w:type="spellEnd"/>
      <w:r>
        <w:rPr>
          <w:rFonts w:ascii="宋体" w:eastAsia="宋体" w:hAnsi="宋体" w:cs="宋体" w:hint="eastAsia"/>
          <w:sz w:val="24"/>
          <w:szCs w:val="24"/>
        </w:rPr>
        <w:t xml:space="preserve"> =</w:t>
      </w:r>
      <w:proofErr w:type="spellStart"/>
      <w:r>
        <w:rPr>
          <w:rFonts w:ascii="宋体" w:eastAsia="宋体" w:hAnsi="宋体" w:cs="宋体" w:hint="eastAsia"/>
          <w:sz w:val="24"/>
          <w:szCs w:val="24"/>
        </w:rPr>
        <w:t>a+bx</w:t>
      </w:r>
      <w:proofErr w:type="spellEnd"/>
      <w:r>
        <w:rPr>
          <w:rFonts w:ascii="宋体" w:eastAsia="宋体" w:hAnsi="宋体" w:cs="宋体" w:hint="eastAsia"/>
          <w:sz w:val="24"/>
          <w:szCs w:val="24"/>
        </w:rPr>
        <w:t xml:space="preserve"> 中， b 表示(      )。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proofErr w:type="spellStart"/>
      <w:r>
        <w:rPr>
          <w:rFonts w:ascii="宋体" w:eastAsia="宋体" w:hAnsi="宋体" w:cs="宋体" w:hint="eastAsia"/>
          <w:sz w:val="24"/>
          <w:szCs w:val="24"/>
        </w:rPr>
        <w:t>A.x</w:t>
      </w:r>
      <w:proofErr w:type="spellEnd"/>
      <w:r>
        <w:rPr>
          <w:rFonts w:ascii="宋体" w:eastAsia="宋体" w:hAnsi="宋体" w:cs="宋体" w:hint="eastAsia"/>
          <w:sz w:val="24"/>
          <w:szCs w:val="24"/>
        </w:rPr>
        <w:t xml:space="preserve"> 增加1个单位，y 增加a的数量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proofErr w:type="spellStart"/>
      <w:r>
        <w:rPr>
          <w:rFonts w:ascii="宋体" w:eastAsia="宋体" w:hAnsi="宋体" w:cs="宋体" w:hint="eastAsia"/>
          <w:sz w:val="24"/>
          <w:szCs w:val="24"/>
        </w:rPr>
        <w:t>B.y</w:t>
      </w:r>
      <w:proofErr w:type="spellEnd"/>
      <w:r>
        <w:rPr>
          <w:rFonts w:ascii="宋体" w:eastAsia="宋体" w:hAnsi="宋体" w:cs="宋体" w:hint="eastAsia"/>
          <w:sz w:val="24"/>
          <w:szCs w:val="24"/>
        </w:rPr>
        <w:t xml:space="preserve"> 增加1个单位，x 增加b的数量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proofErr w:type="spellStart"/>
      <w:r>
        <w:rPr>
          <w:rFonts w:ascii="宋体" w:eastAsia="宋体" w:hAnsi="宋体" w:cs="宋体" w:hint="eastAsia"/>
          <w:sz w:val="24"/>
          <w:szCs w:val="24"/>
        </w:rPr>
        <w:t>C.y</w:t>
      </w:r>
      <w:proofErr w:type="spellEnd"/>
      <w:r>
        <w:rPr>
          <w:rFonts w:ascii="宋体" w:eastAsia="宋体" w:hAnsi="宋体" w:cs="宋体" w:hint="eastAsia"/>
          <w:sz w:val="24"/>
          <w:szCs w:val="24"/>
        </w:rPr>
        <w:t xml:space="preserve"> 增加1个单位，x 的平均增加量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proofErr w:type="spellStart"/>
      <w:r>
        <w:rPr>
          <w:rFonts w:ascii="宋体" w:eastAsia="宋体" w:hAnsi="宋体" w:cs="宋体" w:hint="eastAsia"/>
          <w:sz w:val="24"/>
          <w:szCs w:val="24"/>
        </w:rPr>
        <w:t>D.x</w:t>
      </w:r>
      <w:proofErr w:type="spellEnd"/>
      <w:r>
        <w:rPr>
          <w:rFonts w:ascii="宋体" w:eastAsia="宋体" w:hAnsi="宋体" w:cs="宋体" w:hint="eastAsia"/>
          <w:sz w:val="24"/>
          <w:szCs w:val="24"/>
        </w:rPr>
        <w:t xml:space="preserve"> 增加1个单位，y 的平均增加量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7.下列统计指标中，属于数量指标的有(      )。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A.工资总额                    B.单位产品成本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C.合格品率                    D.人口密度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8.在其他条件不变情况下，重复抽样的抽样极限误差增加1倍，则样本单位数变为(      )。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A.原来的2倍                  B.原来的4倍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C.原来的1/2倍                D.原来的1/4倍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9.加权算术平均数的大小(      )。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A.受各组次数的影响最大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B.受各组标志值的影响最大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C.受各组标志值和次数的共同影响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D.不受各组次数的影响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10.时间数列中所排列的指标数值(      )。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A.只能是绝对数              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B.只能是相对数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C.只能是平均数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D.可以是绝对数，也可以是相对数或平均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娄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数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11．按照数据的获得方式，找出下列数据中与其它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不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同类的数据(      )。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A.72克        B.65分          C.10米          D.3台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12．测量数据10.000的下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实限是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(      )。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A.10.999      B.9.999          C.9.9995        D.10.0005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13.欲从某重点中学720名高一学生中随机抽取120名调查其视力情况。首先按原有视力记录，将他们的视力情况分为上、中、下三等，各等人数分别为108人、360 人、252人。若用分层按比例抽样法，则中等视力水平的学生中应抽取(      )。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A.18人        B.60人          C.42人          D.72人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14．某班期末考试，语文平均成绩为82分，标准差为6.5分;数学平均成绩为75分，标准差为5.9分;外语平均成绩为66分，标准差为8分，问哪-科成绩的离散程度大(      )。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A.语文         B.数学          C.外语           D.无法比较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15．假如某班成绩服从正态分布，在按优、良、中、及格、不及格评定学生成绩时,良等成绩z分数应取值在哪个区间(      )。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A.-0.6--0.6          B.-1--1          C.0.6--1.8         D.0.5--2.5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16．在正态分布中，标准差反映了(      )。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A.随机变量的波动性                    B.正态曲线的对称位置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C.随机变量的平均水平                  D.正态曲线的陡峭程度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17.下列数据1，26，11，9，14，13，7，17，22，2的中位数是(      )。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A.14                 B.13              C.17              D.12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18.某校1970年的教育经费是10万元，2002年的教育经费是121万元，问该校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2010年的教育经费是多少(      )。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A.225.63万元                           B.278.32万元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C.321.56万元                           D.210.00万元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19.有研究者调查了358名不同性别的学生对某项教育措施的评价态度，结果如下:男性拥护66人，反对106人;女性拥护28人，反对158人，那么性别与评价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态度的相关系数为(      )。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A.0.7088             B.0.3042           C.1              D.-0.978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20.直条图主要适用的数据资料类型为(      )。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A.离散型数据         B.定比数据         C.连续型数据     D.定距数据</w:t>
      </w:r>
    </w:p>
    <w:p w:rsidR="00120F44" w:rsidRDefault="00190A0C">
      <w:pPr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二、填空题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(本大题共10小题，每小题1分，共计10分)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1.教育统计学的研究对象是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宋体" w:hint="eastAsia"/>
          <w:sz w:val="24"/>
          <w:szCs w:val="24"/>
        </w:rPr>
        <w:t xml:space="preserve">。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2.一般情况下，大样本是指样本容量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宋体" w:hint="eastAsia"/>
          <w:sz w:val="24"/>
          <w:szCs w:val="24"/>
        </w:rPr>
        <w:t xml:space="preserve">的样本。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3.标志是说明总体单位的名称，它有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宋体" w:hint="eastAsia"/>
          <w:sz w:val="24"/>
          <w:szCs w:val="24"/>
        </w:rPr>
        <w:t>和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宋体" w:hint="eastAsia"/>
          <w:sz w:val="24"/>
          <w:szCs w:val="24"/>
        </w:rPr>
        <w:t xml:space="preserve">两种。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4.统计工作的三个基本步骤是：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宋体" w:hint="eastAsia"/>
          <w:sz w:val="24"/>
          <w:szCs w:val="24"/>
        </w:rPr>
        <w:t xml:space="preserve"> 、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宋体" w:hint="eastAsia"/>
          <w:sz w:val="24"/>
          <w:szCs w:val="24"/>
        </w:rPr>
        <w:t xml:space="preserve"> 和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宋体" w:hint="eastAsia"/>
          <w:sz w:val="24"/>
          <w:szCs w:val="24"/>
        </w:rPr>
        <w:t xml:space="preserve"> 。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5.集中量数是反映一组数据的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宋体" w:hint="eastAsia"/>
          <w:sz w:val="24"/>
          <w:szCs w:val="24"/>
        </w:rPr>
        <w:t xml:space="preserve"> 趋势的。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6.“65、66、72、83、89”这组数据的算术平均数是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</w:t>
      </w:r>
      <w:r>
        <w:rPr>
          <w:rFonts w:ascii="宋体" w:eastAsia="宋体" w:hAnsi="宋体" w:cs="宋体" w:hint="eastAsia"/>
          <w:sz w:val="24"/>
          <w:szCs w:val="24"/>
        </w:rPr>
        <w:t xml:space="preserve"> 。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7.6位学生的身高分别为：145、135、128、145、140、130 厘米，他们的众数是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</w:t>
      </w:r>
      <w:r>
        <w:rPr>
          <w:rFonts w:ascii="宋体" w:eastAsia="宋体" w:hAnsi="宋体" w:cs="宋体" w:hint="eastAsia"/>
          <w:sz w:val="24"/>
          <w:szCs w:val="24"/>
        </w:rPr>
        <w:t xml:space="preserve">。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8．若某班学生数学成绩的标准差是8分，平均分是80分，其标准差系数是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</w:t>
      </w:r>
      <w:r>
        <w:rPr>
          <w:rFonts w:ascii="宋体" w:eastAsia="宋体" w:hAnsi="宋体" w:cs="宋体" w:hint="eastAsia"/>
          <w:sz w:val="24"/>
          <w:szCs w:val="24"/>
        </w:rPr>
        <w:t xml:space="preserve">。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9.参数估计的方法有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宋体" w:hint="eastAsia"/>
          <w:sz w:val="24"/>
          <w:szCs w:val="24"/>
        </w:rPr>
        <w:t xml:space="preserve"> 和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宋体" w:hint="eastAsia"/>
          <w:sz w:val="24"/>
          <w:szCs w:val="24"/>
        </w:rPr>
        <w:t xml:space="preserve"> 两种。 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10.若两个变量之间的相关系数是负数，则它们之间存在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宋体" w:hint="eastAsia"/>
          <w:sz w:val="24"/>
          <w:szCs w:val="24"/>
        </w:rPr>
        <w:t xml:space="preserve"> 。 </w:t>
      </w:r>
    </w:p>
    <w:p w:rsidR="00120F44" w:rsidRDefault="00190A0C">
      <w:pPr>
        <w:spacing w:line="360" w:lineRule="exact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三、判断题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(本大题共10小题，每小题1分，共计10分)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1.教育统计学属于应用统计学。 (      )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2.标志是说明总体特征的，指标是说明总体单位特征的。(      )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3.统计数据的真实性是统计工作的生命。(      )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4.汉族是一个品质标志。(      )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5.描述一组数据波动情况的量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数称为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差异量数。(      )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6.集中量数反映的是一组数据的集中趋势。(      )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7.在一个总体中，算术平均数、众数、中位数可能相等。(      )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8.同一总体各组的结构相对指标数值之和不一定等于100%。(      )</w:t>
      </w:r>
      <w:bookmarkStart w:id="0" w:name="_GoBack"/>
      <w:bookmarkEnd w:id="0"/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9.不重复抽样误差一定大于重复抽样误差。(      )</w:t>
      </w:r>
    </w:p>
    <w:p w:rsidR="00120F44" w:rsidRDefault="00190A0C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10.一致性是用样本统计量估计统计参数时最基本的要求。 (      )</w:t>
      </w:r>
    </w:p>
    <w:p w:rsidR="00120F44" w:rsidRDefault="00190A0C">
      <w:pPr>
        <w:spacing w:line="360" w:lineRule="exact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四、名词解释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(本大题共5小题，每小题3分，共计15分)</w:t>
      </w:r>
    </w:p>
    <w:p w:rsidR="00120F44" w:rsidRDefault="00190A0C">
      <w:pPr>
        <w:numPr>
          <w:ilvl w:val="0"/>
          <w:numId w:val="1"/>
        </w:numPr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分层抽样：</w:t>
      </w:r>
    </w:p>
    <w:p w:rsidR="00120F44" w:rsidRDefault="00120F44">
      <w:pPr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rPr>
          <w:rFonts w:ascii="宋体" w:eastAsia="宋体" w:hAnsi="宋体" w:cs="宋体"/>
          <w:sz w:val="24"/>
          <w:szCs w:val="24"/>
        </w:rPr>
      </w:pPr>
    </w:p>
    <w:p w:rsidR="00120F44" w:rsidRDefault="00190A0C">
      <w:pPr>
        <w:numPr>
          <w:ilvl w:val="0"/>
          <w:numId w:val="1"/>
        </w:numPr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描述统计：</w:t>
      </w:r>
    </w:p>
    <w:p w:rsidR="00120F44" w:rsidRDefault="00120F44">
      <w:pPr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rPr>
          <w:rFonts w:ascii="宋体" w:eastAsia="宋体" w:hAnsi="宋体" w:cs="宋体"/>
          <w:sz w:val="24"/>
          <w:szCs w:val="24"/>
        </w:rPr>
      </w:pPr>
    </w:p>
    <w:p w:rsidR="00120F44" w:rsidRDefault="00190A0C">
      <w:pPr>
        <w:numPr>
          <w:ilvl w:val="0"/>
          <w:numId w:val="1"/>
        </w:numPr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集中量：</w:t>
      </w:r>
    </w:p>
    <w:p w:rsidR="00120F44" w:rsidRDefault="00120F44">
      <w:pPr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rPr>
          <w:rFonts w:ascii="宋体" w:eastAsia="宋体" w:hAnsi="宋体" w:cs="宋体"/>
          <w:sz w:val="24"/>
          <w:szCs w:val="24"/>
        </w:rPr>
      </w:pPr>
    </w:p>
    <w:p w:rsidR="00120F44" w:rsidRDefault="00190A0C">
      <w:pPr>
        <w:numPr>
          <w:ilvl w:val="0"/>
          <w:numId w:val="1"/>
        </w:numPr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统计表：</w:t>
      </w:r>
    </w:p>
    <w:p w:rsidR="00120F44" w:rsidRDefault="00120F44">
      <w:pPr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rPr>
          <w:rFonts w:ascii="宋体" w:eastAsia="宋体" w:hAnsi="宋体" w:cs="宋体"/>
          <w:sz w:val="24"/>
          <w:szCs w:val="24"/>
        </w:rPr>
      </w:pPr>
    </w:p>
    <w:p w:rsidR="00120F44" w:rsidRDefault="00190A0C">
      <w:pPr>
        <w:numPr>
          <w:ilvl w:val="0"/>
          <w:numId w:val="1"/>
        </w:numPr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总体：</w:t>
      </w:r>
    </w:p>
    <w:p w:rsidR="00120F44" w:rsidRDefault="00120F44">
      <w:pPr>
        <w:spacing w:line="360" w:lineRule="exact"/>
        <w:rPr>
          <w:rFonts w:ascii="宋体" w:eastAsia="宋体" w:hAnsi="宋体" w:cs="宋体"/>
          <w:b/>
          <w:sz w:val="24"/>
          <w:szCs w:val="24"/>
        </w:rPr>
      </w:pPr>
    </w:p>
    <w:p w:rsidR="00120F44" w:rsidRDefault="00120F44">
      <w:pPr>
        <w:spacing w:line="360" w:lineRule="exact"/>
        <w:rPr>
          <w:rFonts w:ascii="宋体" w:eastAsia="宋体" w:hAnsi="宋体" w:cs="宋体"/>
          <w:b/>
          <w:sz w:val="24"/>
          <w:szCs w:val="24"/>
        </w:rPr>
      </w:pPr>
    </w:p>
    <w:p w:rsidR="00120F44" w:rsidRDefault="00190A0C">
      <w:pPr>
        <w:spacing w:line="360" w:lineRule="exact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五、简答题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(本大题共5小题，每小题5分，共计25分)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1.学习教育统计学有哪些意义？</w:t>
      </w: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90A0C">
      <w:pPr>
        <w:numPr>
          <w:ilvl w:val="0"/>
          <w:numId w:val="2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统计图表的作用有哪几方面？ </w:t>
      </w: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90A0C">
      <w:pPr>
        <w:numPr>
          <w:ilvl w:val="0"/>
          <w:numId w:val="2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简述相关的含义及种类？</w:t>
      </w: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120F44" w:rsidRDefault="00190A0C">
      <w:pPr>
        <w:numPr>
          <w:ilvl w:val="0"/>
          <w:numId w:val="2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什么是点估计？点估计量的评价标准有哪些？</w:t>
      </w: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90A0C">
      <w:pPr>
        <w:numPr>
          <w:ilvl w:val="0"/>
          <w:numId w:val="2"/>
        </w:numPr>
        <w:spacing w:line="36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二列相关使用的条件？</w:t>
      </w:r>
    </w:p>
    <w:p w:rsidR="00120F44" w:rsidRDefault="00120F44">
      <w:pPr>
        <w:spacing w:line="360" w:lineRule="exac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exac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exac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exac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exac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exac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exact"/>
        <w:rPr>
          <w:rFonts w:ascii="宋体" w:eastAsia="宋体" w:hAnsi="宋体" w:cs="宋体"/>
          <w:sz w:val="24"/>
          <w:szCs w:val="24"/>
        </w:rPr>
      </w:pPr>
    </w:p>
    <w:p w:rsidR="00120F44" w:rsidRDefault="00190A0C">
      <w:pPr>
        <w:spacing w:line="36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六、计算题(本大题共2小题，每小题10分，共计20分)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1．请计算下列数据的中位数和标准差。 6，3， 5，8，4，3，7，8，10，6。</w:t>
      </w: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20F44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2.某年级一次语文测验，抽查100 名学生，其中 10 名学生不及格，试以95.45%的概率估计全年级的及格率范围。 ［F（2） =95.45%］ </w:t>
      </w:r>
    </w:p>
    <w:p w:rsidR="00120F44" w:rsidRDefault="00120F44">
      <w:pPr>
        <w:spacing w:line="360" w:lineRule="auto"/>
        <w:jc w:val="left"/>
      </w:pPr>
    </w:p>
    <w:p w:rsidR="00120F44" w:rsidRDefault="00120F44">
      <w:pPr>
        <w:spacing w:line="360" w:lineRule="auto"/>
        <w:jc w:val="left"/>
      </w:pPr>
    </w:p>
    <w:p w:rsidR="00120F44" w:rsidRDefault="00120F44">
      <w:pPr>
        <w:spacing w:line="360" w:lineRule="auto"/>
        <w:jc w:val="left"/>
      </w:pPr>
    </w:p>
    <w:p w:rsidR="00120F44" w:rsidRDefault="00120F44">
      <w:pPr>
        <w:spacing w:line="360" w:lineRule="auto"/>
        <w:jc w:val="left"/>
      </w:pPr>
    </w:p>
    <w:p w:rsidR="00120F44" w:rsidRDefault="00120F44">
      <w:pPr>
        <w:spacing w:line="360" w:lineRule="auto"/>
        <w:jc w:val="left"/>
      </w:pPr>
    </w:p>
    <w:p w:rsidR="00120F44" w:rsidRDefault="00120F44">
      <w:pPr>
        <w:spacing w:line="360" w:lineRule="auto"/>
        <w:jc w:val="left"/>
      </w:pPr>
    </w:p>
    <w:p w:rsidR="00120F44" w:rsidRDefault="00120F44">
      <w:pPr>
        <w:spacing w:line="360" w:lineRule="auto"/>
        <w:jc w:val="left"/>
      </w:pPr>
    </w:p>
    <w:p w:rsidR="00120F44" w:rsidRDefault="00120F44">
      <w:pPr>
        <w:spacing w:line="360" w:lineRule="auto"/>
        <w:jc w:val="left"/>
      </w:pPr>
    </w:p>
    <w:p w:rsidR="00120F44" w:rsidRDefault="00120F44">
      <w:pPr>
        <w:spacing w:line="360" w:lineRule="auto"/>
        <w:jc w:val="left"/>
      </w:pPr>
    </w:p>
    <w:p w:rsidR="00120F44" w:rsidRDefault="00120F44">
      <w:pPr>
        <w:spacing w:line="360" w:lineRule="auto"/>
        <w:jc w:val="left"/>
      </w:pPr>
    </w:p>
    <w:p w:rsidR="00120F44" w:rsidRDefault="00120F44">
      <w:pPr>
        <w:spacing w:line="360" w:lineRule="auto"/>
        <w:jc w:val="left"/>
      </w:pPr>
    </w:p>
    <w:p w:rsidR="00120F44" w:rsidRDefault="00120F44">
      <w:pPr>
        <w:spacing w:line="360" w:lineRule="auto"/>
        <w:jc w:val="left"/>
      </w:pPr>
    </w:p>
    <w:p w:rsidR="00120F44" w:rsidRDefault="00120F44">
      <w:pPr>
        <w:spacing w:line="360" w:lineRule="auto"/>
        <w:jc w:val="left"/>
      </w:pPr>
    </w:p>
    <w:p w:rsidR="00120F44" w:rsidRDefault="00120F44">
      <w:pPr>
        <w:spacing w:line="360" w:lineRule="auto"/>
        <w:jc w:val="left"/>
      </w:pPr>
    </w:p>
    <w:p w:rsidR="00120F44" w:rsidRDefault="00120F44">
      <w:pPr>
        <w:spacing w:line="360" w:lineRule="auto"/>
        <w:jc w:val="left"/>
      </w:pPr>
    </w:p>
    <w:p w:rsidR="00120F44" w:rsidRPr="004C047D" w:rsidRDefault="00190A0C" w:rsidP="004C047D">
      <w:pPr>
        <w:spacing w:line="360" w:lineRule="auto"/>
        <w:jc w:val="center"/>
        <w:rPr>
          <w:rFonts w:ascii="宋体" w:eastAsia="宋体" w:hAnsi="宋体" w:cs="宋体"/>
          <w:b/>
          <w:szCs w:val="21"/>
        </w:rPr>
      </w:pPr>
      <w:r w:rsidRPr="004C047D">
        <w:rPr>
          <w:rFonts w:ascii="宋体" w:eastAsia="宋体" w:hAnsi="宋体" w:cs="宋体" w:hint="eastAsia"/>
          <w:b/>
          <w:szCs w:val="21"/>
        </w:rPr>
        <w:t>教育统计学</w:t>
      </w:r>
      <w:r w:rsidR="00E31B4C">
        <w:rPr>
          <w:rFonts w:ascii="宋体" w:eastAsia="宋体" w:hAnsi="宋体" w:cs="宋体" w:hint="eastAsia"/>
          <w:b/>
          <w:szCs w:val="21"/>
        </w:rPr>
        <w:t>复习资料答案</w:t>
      </w:r>
    </w:p>
    <w:p w:rsidR="00120F44" w:rsidRDefault="00190A0C">
      <w:pPr>
        <w:numPr>
          <w:ilvl w:val="0"/>
          <w:numId w:val="3"/>
        </w:num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单项选择题</w:t>
      </w:r>
    </w:p>
    <w:p w:rsidR="00120F44" w:rsidRDefault="00190A0C">
      <w:pPr>
        <w:numPr>
          <w:ilvl w:val="0"/>
          <w:numId w:val="4"/>
        </w:num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A  2.B  3.C  4.D  5.D   6.D   7.A   8.B  9.C  10.D 11.D  12.C  13.B  14.C  15.C  16.D  17.A   18.B  19.B  20.D</w:t>
      </w:r>
    </w:p>
    <w:p w:rsidR="00120F44" w:rsidRDefault="00190A0C">
      <w:pPr>
        <w:numPr>
          <w:ilvl w:val="0"/>
          <w:numId w:val="3"/>
        </w:num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填空题</w:t>
      </w:r>
    </w:p>
    <w:p w:rsidR="00120F44" w:rsidRDefault="00190A0C">
      <w:pPr>
        <w:numPr>
          <w:ilvl w:val="0"/>
          <w:numId w:val="5"/>
        </w:num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 xml:space="preserve">教育问题         2．大于 30             3．品质标志   数量标志           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 xml:space="preserve">4．统计调查    统计整理    统计分析      5．集中         6． 75 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 xml:space="preserve">7． 145       8． 10%        9．点估计  区间估计    10． 负相关 </w:t>
      </w:r>
    </w:p>
    <w:p w:rsidR="00120F44" w:rsidRDefault="00190A0C">
      <w:pPr>
        <w:numPr>
          <w:ilvl w:val="0"/>
          <w:numId w:val="3"/>
        </w:num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lastRenderedPageBreak/>
        <w:t>判断题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 xml:space="preserve">1、√   2.×  3、√  4、×  5、√  6、√  7、√  8、×  9、×  10. × </w:t>
      </w:r>
    </w:p>
    <w:p w:rsidR="00120F44" w:rsidRDefault="00190A0C">
      <w:pPr>
        <w:numPr>
          <w:ilvl w:val="0"/>
          <w:numId w:val="3"/>
        </w:num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名词解释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1. 分层抽样：按与研究内容有关的因素或指标先将总体划分成几个部分，然后从各部分（即各层）中进行单纯随机抽样或机械抽样，这种抽样方法称为分层抽样。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2. 描述统计：对已获得的数据进行整理、概括，显现其分布特征的统计方法称为描述统计。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3. 集中量：集中量是代表一组数据典型水平或集中趋势的量。它能反映频数分布中大量数据向某一点集中的情况。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4. 统计表：统计表是用来表达统计指标与被说明的事物之间数量关系的表格。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5. 总体：总体是我们所研究的具有某种共同特性的个体的总和。样本是从总体中抽出的作为观察对象的一部分个体。</w:t>
      </w:r>
    </w:p>
    <w:p w:rsidR="00120F44" w:rsidRDefault="00190A0C">
      <w:pPr>
        <w:numPr>
          <w:ilvl w:val="0"/>
          <w:numId w:val="3"/>
        </w:num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简答题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  <w:highlight w:val="yellow"/>
        </w:rPr>
      </w:pPr>
      <w:r>
        <w:rPr>
          <w:rFonts w:ascii="宋体" w:eastAsia="宋体" w:hAnsi="宋体" w:cs="宋体" w:hint="eastAsia"/>
          <w:szCs w:val="21"/>
          <w:highlight w:val="yellow"/>
        </w:rPr>
        <w:t xml:space="preserve">1 ．学习教育统计学有哪些意义？ 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 xml:space="preserve">答：（ 1）教育统计是教育科学研究的工具；（2）学习教育统计学有利于教育行政和管理工作者正确掌握情况，进行科学决策；（3）教育统计是教育评价不可缺少的工具；（4）学习教育统计学有利于训练科学的推理与思维方法。 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  <w:highlight w:val="yellow"/>
        </w:rPr>
        <w:t>2 ．统计图表的作用有哪几方面？</w:t>
      </w:r>
      <w:r>
        <w:rPr>
          <w:rFonts w:ascii="宋体" w:eastAsia="宋体" w:hAnsi="宋体" w:cs="宋体" w:hint="eastAsia"/>
          <w:szCs w:val="21"/>
        </w:rPr>
        <w:t xml:space="preserve"> 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 xml:space="preserve">答：（1）表明同类统计事项指标的对比关系；（2）揭示总体内部的结构；（3）反映统计事项的发展动态；（4）分析统计事项之间的依存关系；（5）说明总体单位的分配；（6）检查计划的执行情况；（7）观察统计事项在地域上的分布。 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  <w:highlight w:val="yellow"/>
        </w:rPr>
      </w:pPr>
      <w:r>
        <w:rPr>
          <w:rFonts w:ascii="宋体" w:eastAsia="宋体" w:hAnsi="宋体" w:cs="宋体" w:hint="eastAsia"/>
          <w:szCs w:val="21"/>
          <w:highlight w:val="yellow"/>
        </w:rPr>
        <w:t xml:space="preserve">3 ．简述相关的含义及种类。 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答：相关就是指事物或现象之间的相互关系。相关从其变化的方向来看，可以分为：（1）正相关；（2）负相关；（3）零相关。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 xml:space="preserve">从变量的个数来划分，可分为：（1）简相关； （2）复相关。从变量相互关系的程度上划分，可分为：（1）高度相关；（ 2）低度相关。 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  <w:highlight w:val="yellow"/>
        </w:rPr>
      </w:pPr>
      <w:r>
        <w:rPr>
          <w:rFonts w:ascii="宋体" w:eastAsia="宋体" w:hAnsi="宋体" w:cs="宋体" w:hint="eastAsia"/>
          <w:szCs w:val="21"/>
          <w:highlight w:val="yellow"/>
        </w:rPr>
        <w:t xml:space="preserve">4 ．什么是点估计？点估计量的评价标准有哪些？ 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答：用某一样本统计量的值来估计相应总体参数值的估计方法</w:t>
      </w:r>
      <w:proofErr w:type="gramStart"/>
      <w:r>
        <w:rPr>
          <w:rFonts w:ascii="宋体" w:eastAsia="宋体" w:hAnsi="宋体" w:cs="宋体" w:hint="eastAsia"/>
          <w:szCs w:val="21"/>
        </w:rPr>
        <w:t>叫总体</w:t>
      </w:r>
      <w:proofErr w:type="gramEnd"/>
      <w:r>
        <w:rPr>
          <w:rFonts w:ascii="宋体" w:eastAsia="宋体" w:hAnsi="宋体" w:cs="宋体" w:hint="eastAsia"/>
          <w:szCs w:val="21"/>
        </w:rPr>
        <w:t xml:space="preserve">参数的点估计。点估计量的评价标准有：（ 1）无偏性。样本统计量的一切可能值与其总体参数的偏差的平均数为 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 xml:space="preserve">0；（2）一致性。当样本容量 n 无限增大时， 估计值应能越来越接近它所估计的总体参数。 </w:t>
      </w:r>
    </w:p>
    <w:p w:rsidR="00120F44" w:rsidRDefault="00190A0C">
      <w:pPr>
        <w:numPr>
          <w:ilvl w:val="0"/>
          <w:numId w:val="6"/>
        </w:num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有效性。</w:t>
      </w:r>
      <w:proofErr w:type="gramStart"/>
      <w:r>
        <w:rPr>
          <w:rFonts w:ascii="宋体" w:eastAsia="宋体" w:hAnsi="宋体" w:cs="宋体" w:hint="eastAsia"/>
          <w:szCs w:val="21"/>
        </w:rPr>
        <w:t>当总体</w:t>
      </w:r>
      <w:proofErr w:type="gramEnd"/>
      <w:r>
        <w:rPr>
          <w:rFonts w:ascii="宋体" w:eastAsia="宋体" w:hAnsi="宋体" w:cs="宋体" w:hint="eastAsia"/>
          <w:szCs w:val="21"/>
        </w:rPr>
        <w:t>参数的无偏估计不止一个统计量时，某种统计量的一切可能值的方差</w:t>
      </w:r>
      <w:r>
        <w:rPr>
          <w:rFonts w:ascii="宋体" w:eastAsia="宋体" w:hAnsi="宋体" w:cs="宋体" w:hint="eastAsia"/>
          <w:szCs w:val="21"/>
        </w:rPr>
        <w:lastRenderedPageBreak/>
        <w:t>小者有效性高，方差大者有效性低；（4）充分性。由一个样本容量为n 的样本所计算出来的样本统计量是否充分地反映了全部n</w:t>
      </w:r>
      <w:proofErr w:type="gramStart"/>
      <w:r>
        <w:rPr>
          <w:rFonts w:ascii="宋体" w:eastAsia="宋体" w:hAnsi="宋体" w:cs="宋体" w:hint="eastAsia"/>
          <w:szCs w:val="21"/>
        </w:rPr>
        <w:t>个</w:t>
      </w:r>
      <w:proofErr w:type="gramEnd"/>
      <w:r>
        <w:rPr>
          <w:rFonts w:ascii="宋体" w:eastAsia="宋体" w:hAnsi="宋体" w:cs="宋体" w:hint="eastAsia"/>
          <w:szCs w:val="21"/>
        </w:rPr>
        <w:t xml:space="preserve">数据所反映的总体的信息。 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  <w:highlight w:val="yellow"/>
        </w:rPr>
      </w:pPr>
      <w:r>
        <w:rPr>
          <w:rFonts w:ascii="宋体" w:eastAsia="宋体" w:hAnsi="宋体" w:cs="宋体" w:hint="eastAsia"/>
          <w:szCs w:val="21"/>
          <w:highlight w:val="yellow"/>
        </w:rPr>
        <w:t>5.二列相关使用的条件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答：（1）两个变量都是连续变量，且总体呈正态分布。（2）两个变量之间是线性关系。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（3）二分变量是人为划分的，其分界点应尽量靠近中值。（4）样本容量n 应当大于80。</w:t>
      </w:r>
    </w:p>
    <w:p w:rsidR="00120F44" w:rsidRDefault="00190A0C">
      <w:pPr>
        <w:numPr>
          <w:ilvl w:val="0"/>
          <w:numId w:val="3"/>
        </w:num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计算题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  <w:highlight w:val="yellow"/>
        </w:rPr>
        <w:t>1．请计算下列数据的中位数和标准差。 6，3， 5，8，4，3，7，8，10，6。</w:t>
      </w:r>
      <w:r>
        <w:rPr>
          <w:rFonts w:ascii="宋体" w:eastAsia="宋体" w:hAnsi="宋体" w:cs="宋体" w:hint="eastAsia"/>
          <w:szCs w:val="21"/>
        </w:rPr>
        <w:t xml:space="preserve"> </w:t>
      </w:r>
    </w:p>
    <w:p w:rsidR="00120F44" w:rsidRDefault="00190A0C">
      <w:pPr>
        <w:spacing w:line="360" w:lineRule="auto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noProof/>
          <w:szCs w:val="21"/>
        </w:rPr>
        <w:drawing>
          <wp:inline distT="0" distB="0" distL="114300" distR="114300">
            <wp:extent cx="5106035" cy="1619250"/>
            <wp:effectExtent l="0" t="0" r="18415" b="0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603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120F44" w:rsidRDefault="00190A0C">
      <w:pPr>
        <w:spacing w:line="360" w:lineRule="auto"/>
        <w:jc w:val="left"/>
      </w:pPr>
      <w:r>
        <w:rPr>
          <w:rFonts w:ascii="宋体" w:eastAsia="宋体" w:hAnsi="宋体" w:cs="宋体" w:hint="eastAsia"/>
          <w:szCs w:val="21"/>
        </w:rPr>
        <w:t>2.某年级一次语文测验，抽查100 名学生，其中 10 名学生不及格，试以95.45%的概率估计全年级的及格率范围。 ［F（2） =95.45%］</w:t>
      </w:r>
      <w:r>
        <w:rPr>
          <w:rFonts w:ascii="宋体" w:eastAsia="宋体" w:hAnsi="宋体" w:cs="宋体" w:hint="eastAsia"/>
          <w:noProof/>
          <w:kern w:val="0"/>
          <w:szCs w:val="21"/>
        </w:rPr>
        <w:drawing>
          <wp:inline distT="0" distB="0" distL="114300" distR="114300">
            <wp:extent cx="4991100" cy="1772920"/>
            <wp:effectExtent l="0" t="0" r="0" b="17780"/>
            <wp:docPr id="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772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 w:rsidR="00120F44" w:rsidSect="00120F44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A24" w:rsidRDefault="00C12A24" w:rsidP="00120F44">
      <w:r>
        <w:separator/>
      </w:r>
    </w:p>
  </w:endnote>
  <w:endnote w:type="continuationSeparator" w:id="0">
    <w:p w:rsidR="00C12A24" w:rsidRDefault="00C12A24" w:rsidP="00120F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F44" w:rsidRDefault="004F60F4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120F44" w:rsidRDefault="00190A0C">
                <w:pPr>
                  <w:pStyle w:val="a4"/>
                </w:pPr>
                <w:r>
                  <w:rPr>
                    <w:rFonts w:hint="eastAsia"/>
                  </w:rPr>
                  <w:t>第</w:t>
                </w:r>
                <w:r>
                  <w:rPr>
                    <w:rFonts w:hint="eastAsia"/>
                  </w:rPr>
                  <w:t xml:space="preserve"> </w:t>
                </w:r>
                <w:r w:rsidR="004F60F4"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 w:rsidR="004F60F4">
                  <w:rPr>
                    <w:rFonts w:hint="eastAsia"/>
                  </w:rPr>
                  <w:fldChar w:fldCharType="separate"/>
                </w:r>
                <w:r w:rsidR="00E31B4C">
                  <w:rPr>
                    <w:noProof/>
                  </w:rPr>
                  <w:t>6</w:t>
                </w:r>
                <w:r w:rsidR="004F60F4"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共</w:t>
                </w:r>
                <w:r>
                  <w:rPr>
                    <w:rFonts w:hint="eastAsia"/>
                  </w:rPr>
                  <w:t xml:space="preserve"> </w:t>
                </w:r>
                <w:fldSimple w:instr=" NUMPAGES  \* MERGEFORMAT ">
                  <w:r w:rsidR="00E31B4C">
                    <w:rPr>
                      <w:noProof/>
                    </w:rPr>
                    <w:t>8</w:t>
                  </w:r>
                </w:fldSimple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A24" w:rsidRDefault="00C12A24" w:rsidP="00120F44">
      <w:r>
        <w:separator/>
      </w:r>
    </w:p>
  </w:footnote>
  <w:footnote w:type="continuationSeparator" w:id="0">
    <w:p w:rsidR="00C12A24" w:rsidRDefault="00C12A24" w:rsidP="00120F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CBE5AE1"/>
    <w:multiLevelType w:val="singleLevel"/>
    <w:tmpl w:val="CCBE5AE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1F67734"/>
    <w:multiLevelType w:val="singleLevel"/>
    <w:tmpl w:val="D1F67734"/>
    <w:lvl w:ilvl="0">
      <w:start w:val="1"/>
      <w:numFmt w:val="decimal"/>
      <w:suff w:val="nothing"/>
      <w:lvlText w:val="%1．"/>
      <w:lvlJc w:val="left"/>
    </w:lvl>
  </w:abstractNum>
  <w:abstractNum w:abstractNumId="2">
    <w:nsid w:val="251AD67B"/>
    <w:multiLevelType w:val="singleLevel"/>
    <w:tmpl w:val="251AD67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41EFF780"/>
    <w:multiLevelType w:val="singleLevel"/>
    <w:tmpl w:val="41EFF780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530AE87C"/>
    <w:multiLevelType w:val="singleLevel"/>
    <w:tmpl w:val="530AE87C"/>
    <w:lvl w:ilvl="0">
      <w:start w:val="3"/>
      <w:numFmt w:val="decimal"/>
      <w:suff w:val="nothing"/>
      <w:lvlText w:val="（%1）"/>
      <w:lvlJc w:val="left"/>
    </w:lvl>
  </w:abstractNum>
  <w:abstractNum w:abstractNumId="5">
    <w:nsid w:val="685E4C7D"/>
    <w:multiLevelType w:val="singleLevel"/>
    <w:tmpl w:val="685E4C7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47182FBE"/>
    <w:rsid w:val="00120F44"/>
    <w:rsid w:val="00190A0C"/>
    <w:rsid w:val="004C047D"/>
    <w:rsid w:val="004F60F4"/>
    <w:rsid w:val="00BF4A18"/>
    <w:rsid w:val="00C12A24"/>
    <w:rsid w:val="00E31B4C"/>
    <w:rsid w:val="00F21EE9"/>
    <w:rsid w:val="02003965"/>
    <w:rsid w:val="029E0948"/>
    <w:rsid w:val="03A65639"/>
    <w:rsid w:val="06B7028A"/>
    <w:rsid w:val="073931E9"/>
    <w:rsid w:val="07466358"/>
    <w:rsid w:val="08AB0267"/>
    <w:rsid w:val="08DA3DBD"/>
    <w:rsid w:val="0A5F26E2"/>
    <w:rsid w:val="0B3F7D83"/>
    <w:rsid w:val="0C4A59E2"/>
    <w:rsid w:val="0D7C7EB8"/>
    <w:rsid w:val="0E44619C"/>
    <w:rsid w:val="0E773120"/>
    <w:rsid w:val="113757BB"/>
    <w:rsid w:val="129D4E39"/>
    <w:rsid w:val="12C606BB"/>
    <w:rsid w:val="14953587"/>
    <w:rsid w:val="158A2607"/>
    <w:rsid w:val="160301FC"/>
    <w:rsid w:val="163F388E"/>
    <w:rsid w:val="16A73D94"/>
    <w:rsid w:val="17171ADE"/>
    <w:rsid w:val="17D92B68"/>
    <w:rsid w:val="194A2C30"/>
    <w:rsid w:val="1A595377"/>
    <w:rsid w:val="1AF73C56"/>
    <w:rsid w:val="1B8B5642"/>
    <w:rsid w:val="1BDE5224"/>
    <w:rsid w:val="1C4709A0"/>
    <w:rsid w:val="1C5549C6"/>
    <w:rsid w:val="1D1C3FFF"/>
    <w:rsid w:val="1E35175F"/>
    <w:rsid w:val="1E4F3322"/>
    <w:rsid w:val="1EB93856"/>
    <w:rsid w:val="20702B5A"/>
    <w:rsid w:val="215A6B3C"/>
    <w:rsid w:val="217634CA"/>
    <w:rsid w:val="22140B46"/>
    <w:rsid w:val="225F40A9"/>
    <w:rsid w:val="228B7A9D"/>
    <w:rsid w:val="229E761B"/>
    <w:rsid w:val="22DE3463"/>
    <w:rsid w:val="23DE28E4"/>
    <w:rsid w:val="240446A7"/>
    <w:rsid w:val="2591055D"/>
    <w:rsid w:val="27736371"/>
    <w:rsid w:val="29186276"/>
    <w:rsid w:val="2977489C"/>
    <w:rsid w:val="297B2CE2"/>
    <w:rsid w:val="2A284F30"/>
    <w:rsid w:val="2A9A5367"/>
    <w:rsid w:val="2B4F0D90"/>
    <w:rsid w:val="2CF418D5"/>
    <w:rsid w:val="2DCE27F5"/>
    <w:rsid w:val="2F24060B"/>
    <w:rsid w:val="2FBD3592"/>
    <w:rsid w:val="3075313F"/>
    <w:rsid w:val="307561EC"/>
    <w:rsid w:val="32E611B6"/>
    <w:rsid w:val="33335FDF"/>
    <w:rsid w:val="33434BF3"/>
    <w:rsid w:val="34E93019"/>
    <w:rsid w:val="36080EE7"/>
    <w:rsid w:val="38030A75"/>
    <w:rsid w:val="383A049B"/>
    <w:rsid w:val="388E0CC2"/>
    <w:rsid w:val="397C6F3B"/>
    <w:rsid w:val="3AD8010E"/>
    <w:rsid w:val="3C36609D"/>
    <w:rsid w:val="3E531FC2"/>
    <w:rsid w:val="3E682BF5"/>
    <w:rsid w:val="3EA32D82"/>
    <w:rsid w:val="3EC7651C"/>
    <w:rsid w:val="3F5B472A"/>
    <w:rsid w:val="40181AFC"/>
    <w:rsid w:val="41406C2A"/>
    <w:rsid w:val="41B95EFE"/>
    <w:rsid w:val="41F2269E"/>
    <w:rsid w:val="4220017F"/>
    <w:rsid w:val="422E19B9"/>
    <w:rsid w:val="43B5033D"/>
    <w:rsid w:val="47182FBE"/>
    <w:rsid w:val="48904DF0"/>
    <w:rsid w:val="48E20CB9"/>
    <w:rsid w:val="49566085"/>
    <w:rsid w:val="4AC33A67"/>
    <w:rsid w:val="4B801961"/>
    <w:rsid w:val="4E0A1F12"/>
    <w:rsid w:val="4F665207"/>
    <w:rsid w:val="4F7E6C99"/>
    <w:rsid w:val="4FB77125"/>
    <w:rsid w:val="4FBE767A"/>
    <w:rsid w:val="50504B98"/>
    <w:rsid w:val="507229A8"/>
    <w:rsid w:val="51DE794B"/>
    <w:rsid w:val="52483D98"/>
    <w:rsid w:val="52533093"/>
    <w:rsid w:val="52AB76FC"/>
    <w:rsid w:val="52F314A9"/>
    <w:rsid w:val="54290399"/>
    <w:rsid w:val="544E6A2F"/>
    <w:rsid w:val="55EC7360"/>
    <w:rsid w:val="56A806EE"/>
    <w:rsid w:val="57026085"/>
    <w:rsid w:val="57243AB8"/>
    <w:rsid w:val="573B25F8"/>
    <w:rsid w:val="57CC0D56"/>
    <w:rsid w:val="58F7506C"/>
    <w:rsid w:val="593445E8"/>
    <w:rsid w:val="594936B8"/>
    <w:rsid w:val="5A05095D"/>
    <w:rsid w:val="5A0F661E"/>
    <w:rsid w:val="5FEA3A3A"/>
    <w:rsid w:val="6097255C"/>
    <w:rsid w:val="60996EE4"/>
    <w:rsid w:val="649626DB"/>
    <w:rsid w:val="655A7D50"/>
    <w:rsid w:val="66316516"/>
    <w:rsid w:val="66E51686"/>
    <w:rsid w:val="675E6D35"/>
    <w:rsid w:val="67761399"/>
    <w:rsid w:val="68A853A9"/>
    <w:rsid w:val="69162CAE"/>
    <w:rsid w:val="6942555C"/>
    <w:rsid w:val="6A106661"/>
    <w:rsid w:val="6A3528E3"/>
    <w:rsid w:val="6B3C4E6A"/>
    <w:rsid w:val="6BDA1DB5"/>
    <w:rsid w:val="6D8326C2"/>
    <w:rsid w:val="6D9E7873"/>
    <w:rsid w:val="6E0A041C"/>
    <w:rsid w:val="6E3514B3"/>
    <w:rsid w:val="6E6972CA"/>
    <w:rsid w:val="6EC91A25"/>
    <w:rsid w:val="6ED34B31"/>
    <w:rsid w:val="6F420F96"/>
    <w:rsid w:val="6F5D6678"/>
    <w:rsid w:val="70B86D28"/>
    <w:rsid w:val="71067292"/>
    <w:rsid w:val="71091C97"/>
    <w:rsid w:val="718D6C38"/>
    <w:rsid w:val="71F61F94"/>
    <w:rsid w:val="72F10C27"/>
    <w:rsid w:val="73177BAA"/>
    <w:rsid w:val="74A37A5D"/>
    <w:rsid w:val="74CF53BB"/>
    <w:rsid w:val="74DD5FCB"/>
    <w:rsid w:val="75062763"/>
    <w:rsid w:val="75D3418F"/>
    <w:rsid w:val="784E2D46"/>
    <w:rsid w:val="795E4D38"/>
    <w:rsid w:val="79B13524"/>
    <w:rsid w:val="7A967B0E"/>
    <w:rsid w:val="7AB74366"/>
    <w:rsid w:val="7AC67730"/>
    <w:rsid w:val="7B2028A3"/>
    <w:rsid w:val="7B215487"/>
    <w:rsid w:val="7C4A66DA"/>
    <w:rsid w:val="7F790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0F4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rsid w:val="00120F44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120F44"/>
    <w:rPr>
      <w:rFonts w:ascii="宋体" w:hAnsi="Courier New" w:cs="Courier New"/>
      <w:szCs w:val="21"/>
    </w:rPr>
  </w:style>
  <w:style w:type="paragraph" w:styleId="a4">
    <w:name w:val="footer"/>
    <w:basedOn w:val="a"/>
    <w:qFormat/>
    <w:rsid w:val="00120F4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120F44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6">
    <w:name w:val="Normal (Web)"/>
    <w:basedOn w:val="a"/>
    <w:rsid w:val="00120F44"/>
    <w:rPr>
      <w:sz w:val="24"/>
    </w:rPr>
  </w:style>
  <w:style w:type="paragraph" w:styleId="a7">
    <w:name w:val="Balloon Text"/>
    <w:basedOn w:val="a"/>
    <w:link w:val="Char"/>
    <w:rsid w:val="004C047D"/>
    <w:rPr>
      <w:sz w:val="18"/>
      <w:szCs w:val="18"/>
    </w:rPr>
  </w:style>
  <w:style w:type="character" w:customStyle="1" w:styleId="Char">
    <w:name w:val="批注框文本 Char"/>
    <w:basedOn w:val="a0"/>
    <w:link w:val="a7"/>
    <w:rsid w:val="004C047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714</Words>
  <Characters>4074</Characters>
  <Application>Microsoft Office Word</Application>
  <DocSecurity>0</DocSecurity>
  <Lines>33</Lines>
  <Paragraphs>9</Paragraphs>
  <ScaleCrop>false</ScaleCrop>
  <Company/>
  <LinksUpToDate>false</LinksUpToDate>
  <CharactersWithSpaces>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玉环育华教育</dc:creator>
  <cp:lastModifiedBy>zhuoyue</cp:lastModifiedBy>
  <cp:revision>4</cp:revision>
  <dcterms:created xsi:type="dcterms:W3CDTF">2019-11-25T06:25:00Z</dcterms:created>
  <dcterms:modified xsi:type="dcterms:W3CDTF">2020-12-16T07:38:00Z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RubyTemplateID" linkTarget="0">
    <vt:lpwstr>6</vt:lpwstr>
  </property>
</Properties>
</file>