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B38A40">
      <w:pPr>
        <w:rPr>
          <w:rFonts w:hint="eastAsia"/>
          <w:szCs w:val="21"/>
          <w:u w:val="single"/>
          <w:lang w:val="en-US" w:eastAsia="zh-CN"/>
        </w:rPr>
      </w:pPr>
      <w:r>
        <w:rPr>
          <w:rFonts w:hint="eastAsia"/>
          <w:szCs w:val="21"/>
          <w:u w:val="single"/>
        </w:rPr>
        <w:t>数控机床与编程</w:t>
      </w:r>
      <w:r>
        <w:rPr>
          <w:rFonts w:hint="eastAsia"/>
          <w:szCs w:val="21"/>
          <w:u w:val="single"/>
          <w:lang w:val="en-US" w:eastAsia="zh-CN"/>
        </w:rPr>
        <w:t>复习资料B</w:t>
      </w:r>
    </w:p>
    <w:p w14:paraId="6AF1C129">
      <w:pPr>
        <w:pStyle w:val="2"/>
        <w:spacing w:line="360" w:lineRule="auto"/>
        <w:rPr>
          <w:rFonts w:ascii="Times New Roman" w:hAnsi="Times New Roman" w:eastAsia="黑体"/>
          <w:sz w:val="28"/>
          <w:szCs w:val="28"/>
        </w:rPr>
      </w:pPr>
      <w:r>
        <w:rPr>
          <w:rFonts w:hint="eastAsia" w:ascii="Times New Roman" w:hAnsi="Times New Roman" w:eastAsia="黑体"/>
          <w:sz w:val="28"/>
          <w:szCs w:val="28"/>
        </w:rPr>
        <w:t>一、填空题</w:t>
      </w:r>
    </w:p>
    <w:p w14:paraId="0982B237">
      <w:pPr>
        <w:spacing w:line="480" w:lineRule="auto"/>
        <w:rPr>
          <w:sz w:val="24"/>
        </w:rPr>
      </w:pPr>
      <w:r>
        <w:rPr>
          <w:sz w:val="24"/>
        </w:rPr>
        <w:t>1.</w:t>
      </w:r>
      <w:r>
        <w:rPr>
          <w:rFonts w:hint="eastAsia"/>
          <w:sz w:val="24"/>
        </w:rPr>
        <w:t>点位直线控制和轮廓控制的根本区别是前者没有</w:t>
      </w:r>
      <w:r>
        <w:rPr>
          <w:sz w:val="24"/>
          <w:u w:val="single"/>
        </w:rPr>
        <w:t xml:space="preserve">                       </w:t>
      </w:r>
      <w:r>
        <w:rPr>
          <w:rFonts w:hint="eastAsia"/>
          <w:sz w:val="24"/>
        </w:rPr>
        <w:t>。</w:t>
      </w:r>
      <w:r>
        <w:rPr>
          <w:sz w:val="24"/>
        </w:rPr>
        <w:t xml:space="preserve"> </w:t>
      </w:r>
    </w:p>
    <w:p w14:paraId="5436A0EA">
      <w:pPr>
        <w:spacing w:line="480" w:lineRule="auto"/>
        <w:rPr>
          <w:sz w:val="24"/>
        </w:rPr>
      </w:pPr>
      <w:r>
        <w:rPr>
          <w:sz w:val="24"/>
        </w:rPr>
        <w:t>2.</w:t>
      </w:r>
      <w:r>
        <w:rPr>
          <w:rFonts w:hint="eastAsia"/>
          <w:sz w:val="24"/>
        </w:rPr>
        <w:t>常用的驱动电路有</w:t>
      </w:r>
      <w:r>
        <w:rPr>
          <w:sz w:val="24"/>
          <w:u w:val="single"/>
        </w:rPr>
        <w:t xml:space="preserve">             </w:t>
      </w:r>
      <w:r>
        <w:rPr>
          <w:rFonts w:hint="eastAsia"/>
          <w:sz w:val="24"/>
        </w:rPr>
        <w:t>、</w:t>
      </w:r>
      <w:r>
        <w:rPr>
          <w:sz w:val="24"/>
          <w:u w:val="single"/>
        </w:rPr>
        <w:t xml:space="preserve">             </w:t>
      </w:r>
      <w:r>
        <w:rPr>
          <w:rFonts w:hint="eastAsia"/>
          <w:sz w:val="24"/>
        </w:rPr>
        <w:t>和</w:t>
      </w:r>
      <w:r>
        <w:rPr>
          <w:sz w:val="24"/>
          <w:u w:val="single"/>
        </w:rPr>
        <w:t xml:space="preserve">                   </w:t>
      </w:r>
      <w:r>
        <w:rPr>
          <w:rFonts w:hint="eastAsia"/>
          <w:sz w:val="24"/>
        </w:rPr>
        <w:t>。</w:t>
      </w:r>
    </w:p>
    <w:p w14:paraId="0783FCF7">
      <w:pPr>
        <w:spacing w:line="480" w:lineRule="auto"/>
        <w:rPr>
          <w:sz w:val="24"/>
        </w:rPr>
      </w:pPr>
      <w:r>
        <w:rPr>
          <w:sz w:val="24"/>
        </w:rPr>
        <w:t>3.</w:t>
      </w:r>
      <w:r>
        <w:rPr>
          <w:rFonts w:hint="eastAsia"/>
          <w:sz w:val="24"/>
        </w:rPr>
        <w:t>常用的直线位置检测元件有</w:t>
      </w:r>
      <w:r>
        <w:rPr>
          <w:sz w:val="24"/>
          <w:u w:val="single"/>
        </w:rPr>
        <w:t xml:space="preserve">            </w:t>
      </w:r>
      <w:r>
        <w:rPr>
          <w:rFonts w:hint="eastAsia"/>
          <w:sz w:val="24"/>
        </w:rPr>
        <w:t>、</w:t>
      </w:r>
      <w:r>
        <w:rPr>
          <w:sz w:val="24"/>
          <w:u w:val="single"/>
        </w:rPr>
        <w:t xml:space="preserve">          </w:t>
      </w:r>
      <w:r>
        <w:rPr>
          <w:rFonts w:hint="eastAsia"/>
          <w:sz w:val="24"/>
        </w:rPr>
        <w:t>和</w:t>
      </w:r>
      <w:r>
        <w:rPr>
          <w:sz w:val="24"/>
          <w:u w:val="single"/>
        </w:rPr>
        <w:t xml:space="preserve">               </w:t>
      </w:r>
      <w:r>
        <w:rPr>
          <w:rFonts w:hint="eastAsia"/>
          <w:sz w:val="24"/>
        </w:rPr>
        <w:t>。</w:t>
      </w:r>
    </w:p>
    <w:p w14:paraId="3F8F454F">
      <w:pPr>
        <w:spacing w:line="480" w:lineRule="auto"/>
        <w:rPr>
          <w:sz w:val="24"/>
        </w:rPr>
      </w:pPr>
      <w:r>
        <w:rPr>
          <w:sz w:val="24"/>
        </w:rPr>
        <w:t>4.</w:t>
      </w:r>
      <w:r>
        <w:rPr>
          <w:rFonts w:hint="eastAsia"/>
          <w:sz w:val="24"/>
        </w:rPr>
        <w:t>逐点比较法插补的四个工作节拍</w:t>
      </w:r>
      <w:r>
        <w:rPr>
          <w:sz w:val="24"/>
          <w:u w:val="single"/>
        </w:rPr>
        <w:t xml:space="preserve">       </w:t>
      </w:r>
      <w:r>
        <w:rPr>
          <w:rFonts w:hint="eastAsia"/>
          <w:sz w:val="24"/>
        </w:rPr>
        <w:t>、</w:t>
      </w:r>
      <w:r>
        <w:rPr>
          <w:sz w:val="24"/>
          <w:u w:val="single"/>
        </w:rPr>
        <w:t xml:space="preserve">         </w:t>
      </w:r>
      <w:r>
        <w:rPr>
          <w:rFonts w:hint="eastAsia"/>
          <w:sz w:val="24"/>
        </w:rPr>
        <w:t>、</w:t>
      </w:r>
      <w:r>
        <w:rPr>
          <w:sz w:val="24"/>
          <w:u w:val="single"/>
        </w:rPr>
        <w:t xml:space="preserve">        </w:t>
      </w:r>
      <w:r>
        <w:rPr>
          <w:rFonts w:hint="eastAsia"/>
          <w:sz w:val="24"/>
        </w:rPr>
        <w:t>和</w:t>
      </w:r>
      <w:r>
        <w:rPr>
          <w:sz w:val="24"/>
          <w:u w:val="single"/>
        </w:rPr>
        <w:t xml:space="preserve">       </w:t>
      </w:r>
      <w:r>
        <w:rPr>
          <w:rFonts w:hint="eastAsia"/>
          <w:sz w:val="24"/>
        </w:rPr>
        <w:t>。</w:t>
      </w:r>
    </w:p>
    <w:p w14:paraId="1A13FE00">
      <w:pPr>
        <w:spacing w:line="480" w:lineRule="auto"/>
        <w:rPr>
          <w:sz w:val="24"/>
        </w:rPr>
      </w:pPr>
      <w:r>
        <w:rPr>
          <w:sz w:val="24"/>
        </w:rPr>
        <w:t>5.ROM</w:t>
      </w:r>
      <w:r>
        <w:rPr>
          <w:rFonts w:hint="eastAsia"/>
          <w:sz w:val="24"/>
        </w:rPr>
        <w:t>存放</w:t>
      </w:r>
      <w:r>
        <w:rPr>
          <w:sz w:val="24"/>
          <w:u w:val="single"/>
        </w:rPr>
        <w:t xml:space="preserve">      </w:t>
      </w:r>
      <w:r>
        <w:rPr>
          <w:rFonts w:hint="eastAsia"/>
          <w:sz w:val="24"/>
        </w:rPr>
        <w:t>，系统程序由</w:t>
      </w:r>
      <w:r>
        <w:rPr>
          <w:sz w:val="24"/>
        </w:rPr>
        <w:t>PC</w:t>
      </w:r>
      <w:r>
        <w:rPr>
          <w:rFonts w:hint="eastAsia"/>
          <w:sz w:val="24"/>
        </w:rPr>
        <w:t>制造厂家提供，用户不能修改，</w:t>
      </w:r>
      <w:r>
        <w:rPr>
          <w:sz w:val="24"/>
        </w:rPr>
        <w:t>RAM</w:t>
      </w:r>
      <w:r>
        <w:rPr>
          <w:rFonts w:hint="eastAsia"/>
          <w:sz w:val="24"/>
        </w:rPr>
        <w:t>分为</w:t>
      </w:r>
      <w:r>
        <w:rPr>
          <w:sz w:val="24"/>
        </w:rPr>
        <w:t xml:space="preserve">    </w:t>
      </w:r>
    </w:p>
    <w:p w14:paraId="3A202E91">
      <w:pPr>
        <w:spacing w:line="480" w:lineRule="auto"/>
        <w:rPr>
          <w:sz w:val="24"/>
        </w:rPr>
      </w:pPr>
      <w:r>
        <w:rPr>
          <w:sz w:val="24"/>
          <w:u w:val="single"/>
        </w:rPr>
        <w:t xml:space="preserve">         </w:t>
      </w:r>
      <w:r>
        <w:rPr>
          <w:rFonts w:hint="eastAsia"/>
          <w:sz w:val="24"/>
        </w:rPr>
        <w:t>和</w:t>
      </w:r>
      <w:r>
        <w:rPr>
          <w:sz w:val="24"/>
          <w:u w:val="single"/>
        </w:rPr>
        <w:t xml:space="preserve">         </w:t>
      </w:r>
      <w:r>
        <w:rPr>
          <w:rFonts w:hint="eastAsia"/>
          <w:sz w:val="24"/>
        </w:rPr>
        <w:t>。程序存储区存放通过编程器输入的</w:t>
      </w:r>
      <w:r>
        <w:rPr>
          <w:sz w:val="24"/>
        </w:rPr>
        <w:t xml:space="preserve"> </w:t>
      </w:r>
      <w:r>
        <w:rPr>
          <w:sz w:val="24"/>
          <w:u w:val="single"/>
        </w:rPr>
        <w:t xml:space="preserve">              </w:t>
      </w:r>
      <w:r>
        <w:rPr>
          <w:rFonts w:hint="eastAsia"/>
          <w:sz w:val="24"/>
        </w:rPr>
        <w:t>。</w:t>
      </w:r>
    </w:p>
    <w:p w14:paraId="2A778BF9">
      <w:pPr>
        <w:spacing w:line="480" w:lineRule="auto"/>
        <w:rPr>
          <w:sz w:val="24"/>
        </w:rPr>
      </w:pPr>
      <w:r>
        <w:rPr>
          <w:rFonts w:hint="eastAsia"/>
          <w:sz w:val="24"/>
        </w:rPr>
        <w:t>数据存储区存放</w:t>
      </w:r>
      <w:r>
        <w:rPr>
          <w:sz w:val="24"/>
          <w:u w:val="single"/>
        </w:rPr>
        <w:t xml:space="preserve">             </w:t>
      </w:r>
      <w:r>
        <w:rPr>
          <w:rFonts w:hint="eastAsia"/>
          <w:sz w:val="24"/>
        </w:rPr>
        <w:t>、</w:t>
      </w:r>
      <w:r>
        <w:rPr>
          <w:sz w:val="24"/>
          <w:u w:val="single"/>
        </w:rPr>
        <w:t xml:space="preserve">                 </w:t>
      </w:r>
      <w:r>
        <w:rPr>
          <w:rFonts w:hint="eastAsia"/>
          <w:sz w:val="24"/>
        </w:rPr>
        <w:t>、</w:t>
      </w:r>
      <w:r>
        <w:rPr>
          <w:sz w:val="24"/>
          <w:u w:val="single"/>
        </w:rPr>
        <w:t xml:space="preserve">                   </w:t>
      </w:r>
      <w:r>
        <w:rPr>
          <w:rFonts w:hint="eastAsia"/>
          <w:sz w:val="24"/>
        </w:rPr>
        <w:t>。</w:t>
      </w:r>
    </w:p>
    <w:p w14:paraId="0BFEC93A">
      <w:pPr>
        <w:spacing w:line="480" w:lineRule="auto"/>
        <w:rPr>
          <w:sz w:val="24"/>
        </w:rPr>
      </w:pPr>
      <w:r>
        <w:rPr>
          <w:sz w:val="24"/>
        </w:rPr>
        <w:t>6.PC</w:t>
      </w:r>
      <w:r>
        <w:rPr>
          <w:rFonts w:hint="eastAsia"/>
          <w:sz w:val="24"/>
        </w:rPr>
        <w:t>常用的编程方式是</w:t>
      </w:r>
      <w:r>
        <w:rPr>
          <w:sz w:val="24"/>
          <w:u w:val="single"/>
        </w:rPr>
        <w:t xml:space="preserve">                 </w:t>
      </w:r>
      <w:r>
        <w:rPr>
          <w:rFonts w:hint="eastAsia"/>
          <w:sz w:val="24"/>
        </w:rPr>
        <w:t>和</w:t>
      </w:r>
      <w:r>
        <w:rPr>
          <w:sz w:val="24"/>
          <w:u w:val="single"/>
        </w:rPr>
        <w:t xml:space="preserve">                       </w:t>
      </w:r>
      <w:r>
        <w:rPr>
          <w:rFonts w:hint="eastAsia"/>
          <w:sz w:val="24"/>
        </w:rPr>
        <w:t>两种。</w:t>
      </w:r>
    </w:p>
    <w:p w14:paraId="590330C8">
      <w:pPr>
        <w:spacing w:line="480" w:lineRule="auto"/>
        <w:rPr>
          <w:sz w:val="24"/>
        </w:rPr>
      </w:pPr>
      <w:r>
        <w:rPr>
          <w:sz w:val="24"/>
        </w:rPr>
        <w:t>7.</w:t>
      </w:r>
      <w:r>
        <w:rPr>
          <w:rFonts w:hint="eastAsia"/>
          <w:sz w:val="24"/>
        </w:rPr>
        <w:t>梯形图编写程序的顺序必须是</w:t>
      </w:r>
      <w:r>
        <w:rPr>
          <w:sz w:val="24"/>
          <w:u w:val="single"/>
        </w:rPr>
        <w:t xml:space="preserve">             </w:t>
      </w:r>
      <w:r>
        <w:rPr>
          <w:rFonts w:hint="eastAsia"/>
          <w:sz w:val="24"/>
        </w:rPr>
        <w:t>，</w:t>
      </w:r>
      <w:r>
        <w:rPr>
          <w:sz w:val="24"/>
          <w:u w:val="single"/>
        </w:rPr>
        <w:t xml:space="preserve">              </w:t>
      </w:r>
      <w:r>
        <w:rPr>
          <w:rFonts w:hint="eastAsia"/>
          <w:sz w:val="24"/>
        </w:rPr>
        <w:t>的原则进行。</w:t>
      </w:r>
    </w:p>
    <w:p w14:paraId="03220B36">
      <w:pPr>
        <w:spacing w:line="480" w:lineRule="auto"/>
        <w:rPr>
          <w:sz w:val="24"/>
        </w:rPr>
      </w:pPr>
      <w:r>
        <w:rPr>
          <w:sz w:val="24"/>
        </w:rPr>
        <w:t>8.PC</w:t>
      </w:r>
      <w:r>
        <w:rPr>
          <w:rFonts w:hint="eastAsia"/>
          <w:sz w:val="24"/>
        </w:rPr>
        <w:t>控制系统设计的特点是</w:t>
      </w:r>
      <w:r>
        <w:rPr>
          <w:sz w:val="24"/>
          <w:u w:val="single"/>
        </w:rPr>
        <w:t xml:space="preserve">               </w:t>
      </w:r>
      <w:r>
        <w:rPr>
          <w:rFonts w:hint="eastAsia"/>
          <w:sz w:val="24"/>
        </w:rPr>
        <w:t>设计可以</w:t>
      </w:r>
      <w:r>
        <w:rPr>
          <w:sz w:val="24"/>
          <w:u w:val="single"/>
        </w:rPr>
        <w:t xml:space="preserve">               </w:t>
      </w:r>
      <w:r>
        <w:rPr>
          <w:rFonts w:hint="eastAsia"/>
          <w:sz w:val="24"/>
        </w:rPr>
        <w:t>进行。</w:t>
      </w:r>
    </w:p>
    <w:p w14:paraId="0C07B1F0">
      <w:pPr>
        <w:pStyle w:val="2"/>
        <w:spacing w:line="360" w:lineRule="auto"/>
        <w:rPr>
          <w:rFonts w:ascii="Times New Roman" w:hAnsi="Times New Roman" w:eastAsia="黑体"/>
          <w:sz w:val="28"/>
          <w:szCs w:val="28"/>
        </w:rPr>
      </w:pPr>
      <w:r>
        <w:rPr>
          <w:rFonts w:hint="eastAsia" w:ascii="Times New Roman" w:hAnsi="Times New Roman" w:eastAsia="黑体"/>
          <w:sz w:val="28"/>
          <w:szCs w:val="28"/>
        </w:rPr>
        <w:t>二、名词解释</w:t>
      </w:r>
    </w:p>
    <w:p w14:paraId="63C070B9">
      <w:pPr>
        <w:pStyle w:val="2"/>
        <w:spacing w:line="360" w:lineRule="auto"/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1.伺服驱动系统</w:t>
      </w:r>
    </w:p>
    <w:p w14:paraId="253A55CB">
      <w:pPr>
        <w:pStyle w:val="2"/>
        <w:spacing w:line="360" w:lineRule="auto"/>
        <w:rPr>
          <w:rFonts w:hint="eastAsia" w:hAnsi="宋体"/>
          <w:sz w:val="24"/>
          <w:szCs w:val="24"/>
        </w:rPr>
      </w:pPr>
    </w:p>
    <w:p w14:paraId="1AA24AD3">
      <w:pPr>
        <w:pStyle w:val="2"/>
        <w:spacing w:line="360" w:lineRule="auto"/>
        <w:rPr>
          <w:rFonts w:hint="eastAsia" w:hAnsi="宋体"/>
          <w:sz w:val="24"/>
          <w:szCs w:val="24"/>
        </w:rPr>
      </w:pPr>
    </w:p>
    <w:p w14:paraId="59CE9029">
      <w:pPr>
        <w:pStyle w:val="2"/>
        <w:spacing w:line="360" w:lineRule="auto"/>
        <w:rPr>
          <w:rFonts w:hint="eastAsia"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2.数控机床</w:t>
      </w:r>
    </w:p>
    <w:p w14:paraId="6A4F8621">
      <w:pPr>
        <w:pStyle w:val="2"/>
        <w:spacing w:line="360" w:lineRule="auto"/>
        <w:rPr>
          <w:rFonts w:hint="eastAsia" w:hAnsi="宋体"/>
          <w:sz w:val="24"/>
          <w:szCs w:val="24"/>
        </w:rPr>
      </w:pPr>
    </w:p>
    <w:p w14:paraId="1D56B2D4">
      <w:pPr>
        <w:spacing w:line="360" w:lineRule="auto"/>
        <w:rPr>
          <w:rFonts w:hint="eastAsia" w:eastAsia="黑体"/>
          <w:color w:val="000000"/>
          <w:sz w:val="28"/>
          <w:szCs w:val="28"/>
        </w:rPr>
      </w:pPr>
      <w:r>
        <w:rPr>
          <w:rFonts w:hint="eastAsia" w:eastAsia="黑体"/>
          <w:color w:val="000000"/>
          <w:sz w:val="28"/>
          <w:szCs w:val="28"/>
        </w:rPr>
        <w:t>三．简答题</w:t>
      </w:r>
    </w:p>
    <w:p w14:paraId="57864247">
      <w:pPr>
        <w:spacing w:line="360" w:lineRule="auto"/>
        <w:rPr>
          <w:sz w:val="24"/>
        </w:rPr>
      </w:pPr>
      <w:r>
        <w:rPr>
          <w:color w:val="000000"/>
          <w:sz w:val="24"/>
        </w:rPr>
        <w:t>1</w:t>
      </w:r>
      <w:r>
        <w:rPr>
          <w:rFonts w:hint="eastAsia"/>
          <w:color w:val="000000"/>
          <w:sz w:val="24"/>
        </w:rPr>
        <w:t>、伺服系统的组成及其主要作用？</w:t>
      </w:r>
      <w:r>
        <w:rPr>
          <w:color w:val="000000"/>
          <w:sz w:val="24"/>
        </w:rPr>
        <w:t xml:space="preserve"> </w:t>
      </w:r>
    </w:p>
    <w:p w14:paraId="5BF5CFD0">
      <w:pPr>
        <w:spacing w:line="360" w:lineRule="auto"/>
        <w:rPr>
          <w:sz w:val="24"/>
        </w:rPr>
      </w:pPr>
      <w:r>
        <w:rPr>
          <w:sz w:val="24"/>
        </w:rPr>
        <w:t>2</w:t>
      </w:r>
      <w:r>
        <w:rPr>
          <w:rFonts w:hint="eastAsia"/>
          <w:sz w:val="24"/>
        </w:rPr>
        <w:t>、滚珠丝杠螺母副传动的特点？</w:t>
      </w:r>
    </w:p>
    <w:p w14:paraId="5589378A">
      <w:pPr>
        <w:spacing w:line="360" w:lineRule="auto"/>
        <w:rPr>
          <w:sz w:val="24"/>
        </w:rPr>
      </w:pPr>
      <w:r>
        <w:rPr>
          <w:sz w:val="24"/>
        </w:rPr>
        <w:t>3</w:t>
      </w:r>
      <w:r>
        <w:rPr>
          <w:rFonts w:hint="eastAsia"/>
          <w:sz w:val="24"/>
        </w:rPr>
        <w:t>、</w:t>
      </w:r>
      <w:r>
        <w:rPr>
          <w:sz w:val="24"/>
        </w:rPr>
        <w:t>CNC</w:t>
      </w:r>
      <w:r>
        <w:rPr>
          <w:rFonts w:hint="eastAsia"/>
          <w:sz w:val="24"/>
        </w:rPr>
        <w:t>系统的主要功能？</w:t>
      </w:r>
    </w:p>
    <w:p w14:paraId="202E1A3A">
      <w:pPr>
        <w:spacing w:line="360" w:lineRule="auto"/>
        <w:rPr>
          <w:rFonts w:eastAsia="黑体"/>
          <w:sz w:val="28"/>
          <w:szCs w:val="28"/>
        </w:rPr>
      </w:pPr>
      <w:r>
        <w:rPr>
          <w:sz w:val="24"/>
        </w:rPr>
        <w:t>4</w:t>
      </w:r>
      <w:r>
        <w:rPr>
          <w:rFonts w:hint="eastAsia"/>
          <w:sz w:val="24"/>
        </w:rPr>
        <w:t>、数控机床对伺服驱动系统的要求？</w:t>
      </w:r>
      <w:r>
        <w:rPr>
          <w:sz w:val="24"/>
        </w:rPr>
        <w:t xml:space="preserve">  </w:t>
      </w:r>
    </w:p>
    <w:p w14:paraId="378AEBA4">
      <w:pPr>
        <w:spacing w:line="360" w:lineRule="auto"/>
        <w:rPr>
          <w:rFonts w:eastAsia="黑体"/>
          <w:sz w:val="28"/>
          <w:szCs w:val="28"/>
        </w:rPr>
      </w:pPr>
      <w:r>
        <w:rPr>
          <w:rFonts w:hint="eastAsia" w:eastAsia="黑体"/>
          <w:sz w:val="28"/>
          <w:szCs w:val="28"/>
        </w:rPr>
        <w:t>四、计算题</w:t>
      </w:r>
      <w:r>
        <w:rPr>
          <w:rFonts w:eastAsia="黑体"/>
          <w:sz w:val="28"/>
          <w:szCs w:val="28"/>
        </w:rPr>
        <w:t xml:space="preserve"> </w:t>
      </w:r>
    </w:p>
    <w:p w14:paraId="2DA00572">
      <w:pPr>
        <w:spacing w:line="360" w:lineRule="auto"/>
        <w:rPr>
          <w:rFonts w:eastAsia="黑体"/>
          <w:sz w:val="28"/>
          <w:szCs w:val="28"/>
        </w:rPr>
      </w:pPr>
      <w:r>
        <w:rPr>
          <w:rFonts w:hint="eastAsia"/>
          <w:sz w:val="24"/>
        </w:rPr>
        <w:t>试采用逐点比较法插补直线</w:t>
      </w:r>
      <w:r>
        <w:rPr>
          <w:sz w:val="24"/>
        </w:rPr>
        <w:t>OA</w:t>
      </w:r>
      <w:r>
        <w:rPr>
          <w:rFonts w:hint="eastAsia"/>
          <w:sz w:val="24"/>
        </w:rPr>
        <w:t>，</w:t>
      </w:r>
      <w:r>
        <w:rPr>
          <w:sz w:val="24"/>
        </w:rPr>
        <w:t>O</w:t>
      </w:r>
      <w:r>
        <w:rPr>
          <w:rFonts w:hint="eastAsia"/>
          <w:sz w:val="24"/>
        </w:rPr>
        <w:t>（</w:t>
      </w:r>
      <w:r>
        <w:rPr>
          <w:sz w:val="24"/>
        </w:rPr>
        <w:t>0</w:t>
      </w:r>
      <w:r>
        <w:rPr>
          <w:rFonts w:hint="eastAsia"/>
          <w:sz w:val="24"/>
        </w:rPr>
        <w:t>，</w:t>
      </w:r>
      <w:r>
        <w:rPr>
          <w:sz w:val="24"/>
        </w:rPr>
        <w:t>0</w:t>
      </w:r>
      <w:r>
        <w:rPr>
          <w:rFonts w:hint="eastAsia"/>
          <w:sz w:val="24"/>
        </w:rPr>
        <w:t>），</w:t>
      </w:r>
      <w:r>
        <w:rPr>
          <w:sz w:val="24"/>
        </w:rPr>
        <w:t>A</w:t>
      </w:r>
      <w:r>
        <w:rPr>
          <w:rFonts w:hint="eastAsia"/>
          <w:sz w:val="24"/>
        </w:rPr>
        <w:t>（</w:t>
      </w:r>
      <w:r>
        <w:rPr>
          <w:sz w:val="24"/>
        </w:rPr>
        <w:t>6</w:t>
      </w:r>
      <w:r>
        <w:rPr>
          <w:rFonts w:hint="eastAsia"/>
          <w:sz w:val="24"/>
        </w:rPr>
        <w:t>，</w:t>
      </w:r>
      <w:r>
        <w:rPr>
          <w:sz w:val="24"/>
        </w:rPr>
        <w:t>3</w:t>
      </w:r>
      <w:r>
        <w:rPr>
          <w:rFonts w:hint="eastAsia"/>
          <w:sz w:val="24"/>
        </w:rPr>
        <w:t>）。要求给出插补运算过程，绘出插补运动轨迹。</w:t>
      </w:r>
    </w:p>
    <w:tbl>
      <w:tblPr>
        <w:tblStyle w:val="3"/>
        <w:tblW w:w="0" w:type="auto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2"/>
        <w:gridCol w:w="1660"/>
        <w:gridCol w:w="1360"/>
        <w:gridCol w:w="2860"/>
        <w:gridCol w:w="2201"/>
      </w:tblGrid>
      <w:tr w14:paraId="01CC1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459360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1E5558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15D32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BFB27B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2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85D43E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14:paraId="6ED89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D14C8C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ECFC8B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C8C343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7C393A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2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0DBB84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14:paraId="3B869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500C24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2561A9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63A806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DC199F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2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BA981C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14:paraId="25EC5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63102F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997167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4173A9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E84E0E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2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9ED64E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14:paraId="1F3A6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EC076E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5B675C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F7588B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A0B6CB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2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11DF86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14:paraId="46028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00C88C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F09042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7108E1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AA7F0D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2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D9D98E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14:paraId="2868A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E51D5A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B234BC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48FFDA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D2D637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2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2401CF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14:paraId="3E1F1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9F8D26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6B6E08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73BC65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76B8F9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2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00DD79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14:paraId="349F2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BD5CFA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E5DCEC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905D03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350DC3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2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B10F7E">
            <w:pPr>
              <w:spacing w:line="360" w:lineRule="auto"/>
              <w:jc w:val="center"/>
              <w:rPr>
                <w:szCs w:val="21"/>
              </w:rPr>
            </w:pPr>
          </w:p>
        </w:tc>
      </w:tr>
    </w:tbl>
    <w:p w14:paraId="12072898">
      <w:pPr>
        <w:spacing w:line="360" w:lineRule="auto"/>
        <w:rPr>
          <w:rFonts w:ascii="黑体" w:eastAsia="黑体"/>
          <w:b/>
          <w:bCs/>
          <w:sz w:val="28"/>
          <w:szCs w:val="28"/>
        </w:rPr>
      </w:pPr>
    </w:p>
    <w:p w14:paraId="03A1D014">
      <w:pPr>
        <w:spacing w:line="360" w:lineRule="auto"/>
        <w:rPr>
          <w:rFonts w:hint="eastAsia" w:eastAsia="黑体"/>
          <w:bCs/>
          <w:sz w:val="28"/>
          <w:szCs w:val="28"/>
        </w:rPr>
      </w:pPr>
      <w:r>
        <w:rPr>
          <w:rFonts w:hint="eastAsia" w:eastAsia="黑体"/>
          <w:bCs/>
          <w:sz w:val="28"/>
          <w:szCs w:val="28"/>
        </w:rPr>
        <w:t>五、编程题</w:t>
      </w:r>
    </w:p>
    <w:p w14:paraId="3B74800C">
      <w:pPr>
        <w:spacing w:line="360" w:lineRule="auto"/>
        <w:rPr>
          <w:rFonts w:hAnsi="宋体"/>
          <w:sz w:val="24"/>
        </w:rPr>
      </w:pPr>
      <w:r>
        <w:rPr>
          <w:rFonts w:hint="eastAsia"/>
          <w:bCs/>
          <w:lang w:val="en-US" w:eastAsia="zh-CN"/>
        </w:rPr>
        <w:t>1</w:t>
      </w:r>
      <w:r>
        <w:rPr>
          <w:bCs/>
        </w:rPr>
        <w:t>.</w:t>
      </w:r>
      <w:r>
        <w:rPr>
          <w:sz w:val="24"/>
        </w:rPr>
        <w:t xml:space="preserve"> </w:t>
      </w:r>
      <w:r>
        <w:rPr>
          <w:rFonts w:hint="eastAsia" w:hAnsi="宋体"/>
          <w:sz w:val="24"/>
        </w:rPr>
        <w:t>在某数控铣床上利用子程序加工如图所示的零件，编制外轮廓加工程序。（</w:t>
      </w:r>
      <w:r>
        <w:rPr>
          <w:rFonts w:hint="eastAsia" w:hAnsi="宋体"/>
          <w:sz w:val="24"/>
          <w:lang w:val="en-US" w:eastAsia="zh-CN"/>
        </w:rPr>
        <w:t>13</w:t>
      </w:r>
      <w:r>
        <w:rPr>
          <w:rFonts w:hint="eastAsia" w:hAnsi="宋体"/>
          <w:sz w:val="24"/>
        </w:rPr>
        <w:t>分）</w:t>
      </w:r>
    </w:p>
    <w:p w14:paraId="2A7B6C58">
      <w:pPr>
        <w:spacing w:line="360" w:lineRule="auto"/>
        <w:rPr>
          <w:rFonts w:hAnsi="宋体"/>
          <w:sz w:val="24"/>
        </w:rPr>
      </w:pPr>
      <w:r>
        <w:rPr>
          <w:rFonts w:hint="eastAsia" w:hAnsi="宋体"/>
          <w:sz w:val="24"/>
        </w:rPr>
        <w:t>切削条件：</w:t>
      </w:r>
      <w:r>
        <w:rPr>
          <w:sz w:val="24"/>
        </w:rPr>
        <w:t>45#</w:t>
      </w:r>
      <w:r>
        <w:rPr>
          <w:rFonts w:hint="eastAsia" w:hAnsi="宋体"/>
          <w:sz w:val="24"/>
        </w:rPr>
        <w:t>钢，采用</w:t>
      </w:r>
      <w:r>
        <w:rPr>
          <w:sz w:val="24"/>
        </w:rPr>
        <w:t>Φ10mm</w:t>
      </w:r>
      <w:r>
        <w:rPr>
          <w:rFonts w:hint="eastAsia" w:hAnsi="宋体"/>
          <w:sz w:val="24"/>
        </w:rPr>
        <w:t>铣刀加工，切削深度</w:t>
      </w:r>
      <w:r>
        <w:rPr>
          <w:sz w:val="24"/>
        </w:rPr>
        <w:t>10mm</w:t>
      </w:r>
      <w:r>
        <w:rPr>
          <w:rFonts w:hint="eastAsia" w:hAnsi="宋体"/>
          <w:sz w:val="24"/>
        </w:rPr>
        <w:t>。</w:t>
      </w:r>
    </w:p>
    <w:p w14:paraId="0749BCB8">
      <w:pPr>
        <w:spacing w:line="360" w:lineRule="auto"/>
        <w:rPr>
          <w:rFonts w:hAnsi="宋体"/>
          <w:sz w:val="24"/>
        </w:rPr>
      </w:pPr>
      <w:r>
        <w:rPr>
          <w:rFonts w:hAnsi="宋体"/>
          <w:sz w:val="24"/>
        </w:rPr>
        <w:t xml:space="preserve">D21=6.5mm   </w:t>
      </w:r>
    </w:p>
    <w:p w14:paraId="2EC56E70">
      <w:pPr>
        <w:spacing w:line="360" w:lineRule="auto"/>
        <w:rPr>
          <w:rFonts w:hAnsi="宋体"/>
          <w:sz w:val="24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1638935</wp:posOffset>
            </wp:positionH>
            <wp:positionV relativeFrom="paragraph">
              <wp:posOffset>59690</wp:posOffset>
            </wp:positionV>
            <wp:extent cx="3175635" cy="2038985"/>
            <wp:effectExtent l="0" t="0" r="5715" b="18415"/>
            <wp:wrapNone/>
            <wp:docPr id="1" name="图片 2" descr="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03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75635" cy="203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Ansi="宋体"/>
          <w:sz w:val="24"/>
        </w:rPr>
        <w:t xml:space="preserve">D22=5.5mm </w:t>
      </w:r>
    </w:p>
    <w:p w14:paraId="792B5887">
      <w:pPr>
        <w:spacing w:line="360" w:lineRule="auto"/>
        <w:rPr>
          <w:sz w:val="24"/>
        </w:rPr>
      </w:pPr>
      <w:r>
        <w:rPr>
          <w:rFonts w:hAnsi="宋体"/>
          <w:sz w:val="24"/>
        </w:rPr>
        <w:t>D23=5.0mm</w:t>
      </w:r>
    </w:p>
    <w:p w14:paraId="14AA7CE6">
      <w:pPr>
        <w:tabs>
          <w:tab w:val="left" w:pos="6220"/>
        </w:tabs>
        <w:spacing w:line="360" w:lineRule="auto"/>
        <w:rPr>
          <w:szCs w:val="21"/>
        </w:rPr>
      </w:pPr>
      <w:r>
        <w:rPr>
          <w:szCs w:val="21"/>
        </w:rPr>
        <w:tab/>
      </w:r>
    </w:p>
    <w:p w14:paraId="5BBACABD">
      <w:pPr>
        <w:spacing w:line="360" w:lineRule="auto"/>
        <w:rPr>
          <w:bCs/>
        </w:rPr>
      </w:pPr>
    </w:p>
    <w:p w14:paraId="150FC64F">
      <w:pPr>
        <w:spacing w:line="360" w:lineRule="auto"/>
        <w:rPr>
          <w:bCs/>
        </w:rPr>
      </w:pPr>
    </w:p>
    <w:p w14:paraId="6986CBA4"/>
    <w:p w14:paraId="1FA22151"/>
    <w:p w14:paraId="5CA68B18"/>
    <w:p w14:paraId="2EFB76DA"/>
    <w:p w14:paraId="1A87D513"/>
    <w:p w14:paraId="15661839">
      <w:pPr>
        <w:rPr>
          <w:rFonts w:hint="default"/>
          <w:szCs w:val="21"/>
          <w:u w:val="single"/>
          <w:lang w:val="en-US" w:eastAsia="zh-CN"/>
        </w:rPr>
      </w:pPr>
      <w:r>
        <w:rPr>
          <w:rFonts w:hint="eastAsia"/>
          <w:szCs w:val="21"/>
          <w:u w:val="single"/>
        </w:rPr>
        <w:t>数控机床与编程</w:t>
      </w:r>
      <w:r>
        <w:rPr>
          <w:rFonts w:hint="eastAsia"/>
          <w:szCs w:val="21"/>
          <w:u w:val="single"/>
          <w:lang w:val="en-US" w:eastAsia="zh-CN"/>
        </w:rPr>
        <w:t>复习资料B参考答案</w:t>
      </w:r>
    </w:p>
    <w:p w14:paraId="2627DEDC"/>
    <w:p w14:paraId="6A3D775E">
      <w:pPr>
        <w:tabs>
          <w:tab w:val="left" w:pos="960"/>
        </w:tabs>
        <w:rPr>
          <w:rFonts w:hint="eastAsia"/>
          <w:color w:val="000000"/>
        </w:rPr>
      </w:pPr>
      <w:r>
        <w:rPr>
          <w:rFonts w:hint="eastAsia"/>
          <w:color w:val="000000"/>
        </w:rPr>
        <w:t>一、</w:t>
      </w:r>
      <w:r>
        <w:rPr>
          <w:rFonts w:hint="eastAsia"/>
          <w:color w:val="000000"/>
        </w:rPr>
        <w:tab/>
      </w:r>
      <w:r>
        <w:rPr>
          <w:rFonts w:hint="eastAsia"/>
          <w:color w:val="000000"/>
        </w:rPr>
        <w:t>填空题</w:t>
      </w:r>
    </w:p>
    <w:p w14:paraId="40316F79">
      <w:pPr>
        <w:tabs>
          <w:tab w:val="left" w:pos="960"/>
        </w:tabs>
        <w:rPr>
          <w:rFonts w:hint="eastAsia"/>
          <w:color w:val="000000"/>
        </w:rPr>
      </w:pPr>
      <w:r>
        <w:rPr>
          <w:rFonts w:hint="eastAsia"/>
          <w:color w:val="000000"/>
        </w:rPr>
        <w:t>1插补器</w:t>
      </w:r>
    </w:p>
    <w:p w14:paraId="7289A79B">
      <w:pPr>
        <w:tabs>
          <w:tab w:val="left" w:pos="960"/>
        </w:tabs>
        <w:rPr>
          <w:rFonts w:hint="eastAsia"/>
          <w:color w:val="000000"/>
        </w:rPr>
      </w:pPr>
      <w:r>
        <w:rPr>
          <w:rFonts w:hint="eastAsia"/>
          <w:color w:val="000000"/>
        </w:rPr>
        <w:t>2.单电源  高低压双电源  恒流斩波</w:t>
      </w:r>
    </w:p>
    <w:p w14:paraId="6A093A5E">
      <w:pPr>
        <w:tabs>
          <w:tab w:val="left" w:pos="960"/>
        </w:tabs>
        <w:rPr>
          <w:rFonts w:hint="eastAsia"/>
          <w:color w:val="000000"/>
        </w:rPr>
      </w:pPr>
      <w:r>
        <w:rPr>
          <w:rFonts w:hint="eastAsia"/>
          <w:color w:val="000000"/>
        </w:rPr>
        <w:t>3.光栅 磁尺 感应同步器</w:t>
      </w:r>
    </w:p>
    <w:p w14:paraId="232679CA">
      <w:pPr>
        <w:tabs>
          <w:tab w:val="left" w:pos="960"/>
        </w:tabs>
        <w:rPr>
          <w:rFonts w:hint="eastAsia"/>
          <w:color w:val="000000"/>
        </w:rPr>
      </w:pPr>
      <w:r>
        <w:rPr>
          <w:rFonts w:hint="eastAsia"/>
          <w:color w:val="000000"/>
        </w:rPr>
        <w:t>4.偏差判别 进给控制 新偏差计算 终点判别</w:t>
      </w:r>
    </w:p>
    <w:p w14:paraId="4F40AD52">
      <w:pPr>
        <w:tabs>
          <w:tab w:val="left" w:pos="960"/>
        </w:tabs>
        <w:rPr>
          <w:rFonts w:hint="eastAsia"/>
          <w:color w:val="000000"/>
        </w:rPr>
      </w:pPr>
      <w:r>
        <w:rPr>
          <w:rFonts w:hint="eastAsia"/>
          <w:color w:val="000000"/>
        </w:rPr>
        <w:t>5.系统程序 程序存储区 数据存储区 用户程序 输入输出信息 中间运算结果 运行参数</w:t>
      </w:r>
    </w:p>
    <w:p w14:paraId="42E82820">
      <w:pPr>
        <w:tabs>
          <w:tab w:val="left" w:pos="960"/>
        </w:tabs>
        <w:rPr>
          <w:rFonts w:hint="eastAsia"/>
          <w:color w:val="000000"/>
        </w:rPr>
      </w:pPr>
      <w:r>
        <w:rPr>
          <w:rFonts w:hint="eastAsia"/>
          <w:color w:val="000000"/>
        </w:rPr>
        <w:t>6.梯形图 指令</w:t>
      </w:r>
    </w:p>
    <w:p w14:paraId="7484E5C3">
      <w:pPr>
        <w:tabs>
          <w:tab w:val="left" w:pos="960"/>
        </w:tabs>
        <w:rPr>
          <w:rFonts w:hint="eastAsia"/>
          <w:color w:val="000000"/>
        </w:rPr>
      </w:pPr>
      <w:r>
        <w:rPr>
          <w:rFonts w:hint="eastAsia"/>
          <w:color w:val="000000"/>
        </w:rPr>
        <w:t>7.从上到下  从左到右</w:t>
      </w:r>
    </w:p>
    <w:p w14:paraId="1E22EF08">
      <w:pPr>
        <w:tabs>
          <w:tab w:val="left" w:pos="960"/>
        </w:tabs>
        <w:rPr>
          <w:rFonts w:hint="eastAsia"/>
          <w:color w:val="000000"/>
        </w:rPr>
      </w:pPr>
      <w:r>
        <w:rPr>
          <w:rFonts w:hint="eastAsia"/>
          <w:color w:val="000000"/>
        </w:rPr>
        <w:t>8.软件和硬件  并行</w:t>
      </w:r>
    </w:p>
    <w:p w14:paraId="67BA930D">
      <w:pPr>
        <w:tabs>
          <w:tab w:val="left" w:pos="960"/>
        </w:tabs>
        <w:rPr>
          <w:rFonts w:hint="eastAsia"/>
          <w:color w:val="000000"/>
        </w:rPr>
      </w:pPr>
      <w:r>
        <w:rPr>
          <w:rFonts w:hint="eastAsia"/>
          <w:color w:val="000000"/>
        </w:rPr>
        <w:t>二、名词解释</w:t>
      </w:r>
    </w:p>
    <w:p w14:paraId="073B67A6">
      <w:pPr>
        <w:tabs>
          <w:tab w:val="left" w:pos="960"/>
        </w:tabs>
        <w:rPr>
          <w:rFonts w:hint="eastAsia"/>
          <w:color w:val="000000"/>
        </w:rPr>
      </w:pPr>
      <w:r>
        <w:rPr>
          <w:rFonts w:hint="eastAsia"/>
          <w:color w:val="000000"/>
        </w:rPr>
        <w:t>1.伺服驱动系统是计算机和机床的联系环节，计算机发出的控制信息，通过伺服驱动系统，转换成坐标轴的运动，完成程序所规定的操作。</w:t>
      </w:r>
    </w:p>
    <w:p w14:paraId="2F479335">
      <w:pPr>
        <w:rPr>
          <w:rFonts w:hint="eastAsia"/>
          <w:color w:val="000000"/>
        </w:rPr>
      </w:pPr>
      <w:r>
        <w:rPr>
          <w:rFonts w:hint="eastAsia"/>
          <w:color w:val="000000"/>
        </w:rPr>
        <w:t>2.数控机床</w:t>
      </w:r>
      <w:r>
        <w:rPr>
          <w:rFonts w:hint="eastAsia"/>
          <w:color w:val="000000"/>
          <w:lang w:eastAsia="zh-CN"/>
        </w:rPr>
        <w:t>：</w:t>
      </w:r>
      <w:r>
        <w:rPr>
          <w:rFonts w:hint="eastAsia"/>
          <w:color w:val="000000"/>
        </w:rPr>
        <w:t>用数字化的信号对机床的运动及其加工过程进行控制的机床</w:t>
      </w:r>
    </w:p>
    <w:p w14:paraId="61CA360D">
      <w:pPr>
        <w:tabs>
          <w:tab w:val="left" w:pos="960"/>
        </w:tabs>
        <w:rPr>
          <w:rFonts w:hint="eastAsia"/>
          <w:color w:val="000000"/>
        </w:rPr>
      </w:pPr>
      <w:r>
        <w:rPr>
          <w:rFonts w:hint="eastAsia"/>
          <w:color w:val="000000"/>
        </w:rPr>
        <w:t>三、简答题</w:t>
      </w:r>
    </w:p>
    <w:p w14:paraId="772E6A16">
      <w:pPr>
        <w:tabs>
          <w:tab w:val="left" w:pos="960"/>
        </w:tabs>
        <w:rPr>
          <w:rFonts w:hint="eastAsia"/>
          <w:color w:val="000000"/>
        </w:rPr>
      </w:pPr>
      <w:r>
        <w:rPr>
          <w:rFonts w:hint="eastAsia"/>
          <w:color w:val="000000"/>
        </w:rPr>
        <w:t xml:space="preserve">1. 伺服系统的组成及其主要作用？ </w:t>
      </w:r>
    </w:p>
    <w:p w14:paraId="0FE4B9E9">
      <w:pPr>
        <w:tabs>
          <w:tab w:val="left" w:pos="960"/>
        </w:tabs>
        <w:rPr>
          <w:rFonts w:hint="eastAsia"/>
          <w:color w:val="000000"/>
        </w:rPr>
      </w:pPr>
      <w:r>
        <w:rPr>
          <w:rFonts w:hint="eastAsia"/>
          <w:color w:val="000000"/>
        </w:rPr>
        <w:t>组成：驱动电路、执行元件、传动装置、位置检测元件及反馈电路、测速发电机及反馈电路</w:t>
      </w:r>
    </w:p>
    <w:p w14:paraId="02AE2654">
      <w:pPr>
        <w:tabs>
          <w:tab w:val="left" w:pos="960"/>
        </w:tabs>
        <w:rPr>
          <w:rFonts w:hint="eastAsia"/>
          <w:color w:val="000000"/>
        </w:rPr>
      </w:pPr>
      <w:r>
        <w:rPr>
          <w:rFonts w:hint="eastAsia"/>
          <w:color w:val="000000"/>
        </w:rPr>
        <w:t>作用：①放大控制信号，具有功率输出能力</w:t>
      </w:r>
    </w:p>
    <w:p w14:paraId="2A82B950">
      <w:pPr>
        <w:tabs>
          <w:tab w:val="left" w:pos="960"/>
        </w:tabs>
        <w:rPr>
          <w:rFonts w:hint="eastAsia"/>
          <w:color w:val="000000"/>
        </w:rPr>
      </w:pPr>
      <w:r>
        <w:rPr>
          <w:rFonts w:hint="eastAsia"/>
          <w:color w:val="000000"/>
        </w:rPr>
        <w:t>②根据CNC装置发出的控制信息，对机床移动部件的位置及速度进行控制。</w:t>
      </w:r>
    </w:p>
    <w:p w14:paraId="0E5DF4DB">
      <w:pPr>
        <w:tabs>
          <w:tab w:val="left" w:pos="960"/>
        </w:tabs>
        <w:rPr>
          <w:rFonts w:hint="eastAsia"/>
          <w:color w:val="000000"/>
        </w:rPr>
      </w:pPr>
      <w:r>
        <w:rPr>
          <w:rFonts w:hint="eastAsia"/>
          <w:color w:val="000000"/>
        </w:rPr>
        <w:t>2. ①摩擦损失小，传动效率高</w:t>
      </w:r>
    </w:p>
    <w:p w14:paraId="404AEBFE">
      <w:pPr>
        <w:tabs>
          <w:tab w:val="left" w:pos="960"/>
        </w:tabs>
        <w:rPr>
          <w:rFonts w:hint="eastAsia"/>
          <w:color w:val="000000"/>
        </w:rPr>
      </w:pPr>
      <w:r>
        <w:rPr>
          <w:rFonts w:hint="eastAsia"/>
          <w:color w:val="000000"/>
        </w:rPr>
        <w:t>②运动平稳无爬行</w:t>
      </w:r>
    </w:p>
    <w:p w14:paraId="1D85FD1A">
      <w:pPr>
        <w:tabs>
          <w:tab w:val="left" w:pos="960"/>
        </w:tabs>
        <w:rPr>
          <w:rFonts w:hint="eastAsia"/>
          <w:color w:val="000000"/>
        </w:rPr>
      </w:pPr>
      <w:r>
        <w:rPr>
          <w:rFonts w:hint="eastAsia"/>
          <w:color w:val="000000"/>
        </w:rPr>
        <w:t>③可预紧，使反向时无空行程</w:t>
      </w:r>
    </w:p>
    <w:p w14:paraId="34F1E0E2">
      <w:pPr>
        <w:tabs>
          <w:tab w:val="left" w:pos="960"/>
        </w:tabs>
        <w:rPr>
          <w:rFonts w:hint="eastAsia"/>
          <w:color w:val="000000"/>
        </w:rPr>
      </w:pPr>
      <w:r>
        <w:rPr>
          <w:rFonts w:hint="eastAsia"/>
          <w:color w:val="000000"/>
        </w:rPr>
        <w:t>④磨损小，精度保持性好，寿命长</w:t>
      </w:r>
    </w:p>
    <w:p w14:paraId="2C9B2EBE">
      <w:pPr>
        <w:tabs>
          <w:tab w:val="left" w:pos="960"/>
        </w:tabs>
        <w:rPr>
          <w:rFonts w:hint="eastAsia"/>
          <w:color w:val="000000"/>
        </w:rPr>
      </w:pPr>
      <w:r>
        <w:rPr>
          <w:rFonts w:hint="eastAsia"/>
          <w:color w:val="000000"/>
        </w:rPr>
        <w:t>⑤具有运动的可逆性</w:t>
      </w:r>
    </w:p>
    <w:p w14:paraId="29C9B628">
      <w:pPr>
        <w:tabs>
          <w:tab w:val="left" w:pos="960"/>
        </w:tabs>
        <w:rPr>
          <w:rFonts w:hint="eastAsia"/>
          <w:color w:val="000000"/>
        </w:rPr>
      </w:pPr>
      <w:r>
        <w:rPr>
          <w:rFonts w:hint="eastAsia"/>
          <w:color w:val="000000"/>
        </w:rPr>
        <w:t>3. 接受输入装置的加工信息，经过处理运算，发出各种控制命令，即输出相应得指令脉冲，以驱动伺服系统，进而控制机床动作。</w:t>
      </w:r>
    </w:p>
    <w:p w14:paraId="5503E471">
      <w:pPr>
        <w:tabs>
          <w:tab w:val="left" w:pos="960"/>
        </w:tabs>
        <w:rPr>
          <w:rFonts w:hint="eastAsia"/>
          <w:color w:val="000000"/>
        </w:rPr>
      </w:pPr>
      <w:r>
        <w:rPr>
          <w:rFonts w:hint="eastAsia"/>
          <w:color w:val="000000"/>
        </w:rPr>
        <w:t>4. ①进给速度范围宽</w:t>
      </w:r>
    </w:p>
    <w:p w14:paraId="1D429950">
      <w:pPr>
        <w:tabs>
          <w:tab w:val="left" w:pos="960"/>
        </w:tabs>
        <w:rPr>
          <w:rFonts w:hint="eastAsia"/>
          <w:color w:val="000000"/>
        </w:rPr>
      </w:pPr>
      <w:r>
        <w:rPr>
          <w:rFonts w:hint="eastAsia"/>
          <w:color w:val="000000"/>
        </w:rPr>
        <w:t>②位置精度高</w:t>
      </w:r>
    </w:p>
    <w:p w14:paraId="1A407D01">
      <w:pPr>
        <w:tabs>
          <w:tab w:val="left" w:pos="960"/>
        </w:tabs>
        <w:rPr>
          <w:rFonts w:hint="eastAsia"/>
          <w:color w:val="000000"/>
        </w:rPr>
      </w:pPr>
      <w:r>
        <w:rPr>
          <w:rFonts w:hint="eastAsia"/>
          <w:color w:val="000000"/>
        </w:rPr>
        <w:t>③快速响应性好</w:t>
      </w:r>
    </w:p>
    <w:p w14:paraId="400034E4">
      <w:pPr>
        <w:tabs>
          <w:tab w:val="left" w:pos="960"/>
        </w:tabs>
        <w:rPr>
          <w:rFonts w:hint="eastAsia"/>
          <w:color w:val="000000"/>
        </w:rPr>
      </w:pPr>
      <w:r>
        <w:rPr>
          <w:rFonts w:hint="eastAsia"/>
          <w:color w:val="000000"/>
        </w:rPr>
        <w:t>④低速时大转矩</w:t>
      </w:r>
    </w:p>
    <w:p w14:paraId="196FC923">
      <w:pPr>
        <w:tabs>
          <w:tab w:val="left" w:pos="960"/>
        </w:tabs>
        <w:rPr>
          <w:rFonts w:hint="eastAsia"/>
          <w:color w:val="000000"/>
        </w:rPr>
      </w:pPr>
      <w:r>
        <w:rPr>
          <w:rFonts w:hint="eastAsia"/>
          <w:color w:val="000000"/>
        </w:rPr>
        <w:t>四、计算题</w:t>
      </w:r>
    </w:p>
    <w:p w14:paraId="0E997B99">
      <w:pPr>
        <w:tabs>
          <w:tab w:val="left" w:pos="960"/>
        </w:tabs>
        <w:rPr>
          <w:rFonts w:hint="eastAsia"/>
          <w:color w:val="000000"/>
        </w:rPr>
      </w:pPr>
      <w:r>
        <w:rPr>
          <w:rFonts w:hint="eastAsia"/>
          <w:color w:val="000000"/>
        </w:rPr>
        <w:t>解：插补运算过程如下表，插补运动轨迹如下图。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5"/>
        <w:gridCol w:w="1170"/>
        <w:gridCol w:w="1062"/>
        <w:gridCol w:w="1980"/>
        <w:gridCol w:w="1092"/>
      </w:tblGrid>
      <w:tr w14:paraId="16715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05" w:type="dxa"/>
            <w:vMerge w:val="restart"/>
            <w:noWrap w:val="0"/>
            <w:vAlign w:val="center"/>
          </w:tcPr>
          <w:p w14:paraId="2F869ADA">
            <w:pPr>
              <w:rPr>
                <w:rFonts w:hint="eastAsia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5304" w:type="dxa"/>
            <w:gridSpan w:val="4"/>
            <w:noWrap w:val="0"/>
            <w:vAlign w:val="center"/>
          </w:tcPr>
          <w:p w14:paraId="7FB830F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工作节拍</w:t>
            </w:r>
          </w:p>
        </w:tc>
      </w:tr>
      <w:tr w14:paraId="6B47A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05" w:type="dxa"/>
            <w:vMerge w:val="continue"/>
            <w:noWrap w:val="0"/>
            <w:vAlign w:val="center"/>
          </w:tcPr>
          <w:p w14:paraId="68518E13">
            <w:pPr>
              <w:rPr>
                <w:rFonts w:hint="eastAsia"/>
              </w:rPr>
            </w:pPr>
          </w:p>
        </w:tc>
        <w:tc>
          <w:tcPr>
            <w:tcW w:w="1170" w:type="dxa"/>
            <w:noWrap w:val="0"/>
            <w:vAlign w:val="center"/>
          </w:tcPr>
          <w:p w14:paraId="1B25216D">
            <w:pPr>
              <w:rPr>
                <w:rFonts w:hint="eastAsia"/>
              </w:rPr>
            </w:pPr>
            <w:r>
              <w:rPr>
                <w:rFonts w:hint="eastAsia"/>
              </w:rPr>
              <w:t>第一拍：位置判别</w:t>
            </w:r>
          </w:p>
        </w:tc>
        <w:tc>
          <w:tcPr>
            <w:tcW w:w="1062" w:type="dxa"/>
            <w:noWrap w:val="0"/>
            <w:vAlign w:val="center"/>
          </w:tcPr>
          <w:p w14:paraId="1C951071">
            <w:pPr>
              <w:rPr>
                <w:rFonts w:hint="eastAsia"/>
              </w:rPr>
            </w:pPr>
            <w:r>
              <w:rPr>
                <w:rFonts w:hint="eastAsia"/>
              </w:rPr>
              <w:t>第二拍：坐标进给</w:t>
            </w:r>
          </w:p>
        </w:tc>
        <w:tc>
          <w:tcPr>
            <w:tcW w:w="1980" w:type="dxa"/>
            <w:noWrap w:val="0"/>
            <w:vAlign w:val="center"/>
          </w:tcPr>
          <w:p w14:paraId="2DFD461F">
            <w:pPr>
              <w:rPr>
                <w:rFonts w:hint="eastAsia"/>
              </w:rPr>
            </w:pPr>
            <w:r>
              <w:rPr>
                <w:rFonts w:hint="eastAsia"/>
              </w:rPr>
              <w:t>第三拍：偏差计算</w:t>
            </w:r>
          </w:p>
        </w:tc>
        <w:tc>
          <w:tcPr>
            <w:tcW w:w="1092" w:type="dxa"/>
            <w:noWrap w:val="0"/>
            <w:vAlign w:val="center"/>
          </w:tcPr>
          <w:p w14:paraId="17A9E154">
            <w:pPr>
              <w:rPr>
                <w:rFonts w:hint="eastAsia"/>
              </w:rPr>
            </w:pPr>
            <w:r>
              <w:rPr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875665</wp:posOffset>
                      </wp:positionH>
                      <wp:positionV relativeFrom="paragraph">
                        <wp:posOffset>167005</wp:posOffset>
                      </wp:positionV>
                      <wp:extent cx="1831975" cy="933450"/>
                      <wp:effectExtent l="0" t="0" r="0" b="0"/>
                      <wp:wrapNone/>
                      <wp:docPr id="19" name="组合 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31975" cy="933450"/>
                                <a:chOff x="14807" y="6571"/>
                                <a:chExt cx="2885" cy="1470"/>
                              </a:xfrm>
                            </wpg:grpSpPr>
                            <wps:wsp>
                              <wps:cNvPr id="2" name="直接连接符 2"/>
                              <wps:cNvSpPr/>
                              <wps:spPr>
                                <a:xfrm flipV="1">
                                  <a:off x="15232" y="6679"/>
                                  <a:ext cx="0" cy="1155"/>
                                </a:xfrm>
                                <a:prstGeom prst="line">
                                  <a:avLst/>
                                </a:prstGeom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stealth" w="sm" len="med"/>
                                </a:ln>
                              </wps:spPr>
                              <wps:bodyPr upright="1"/>
                            </wps:wsp>
                            <wps:wsp>
                              <wps:cNvPr id="3" name="直接连接符 3"/>
                              <wps:cNvSpPr/>
                              <wps:spPr>
                                <a:xfrm>
                                  <a:off x="15227" y="7831"/>
                                  <a:ext cx="1884" cy="0"/>
                                </a:xfrm>
                                <a:prstGeom prst="line">
                                  <a:avLst/>
                                </a:prstGeom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stealth" w="sm" len="med"/>
                                </a:ln>
                              </wps:spPr>
                              <wps:bodyPr upright="1"/>
                            </wps:wsp>
                            <wpg:grpSp>
                              <wpg:cNvPr id="13" name="组合 13"/>
                              <wpg:cNvGrpSpPr/>
                              <wpg:grpSpPr>
                                <a:xfrm>
                                  <a:off x="15227" y="7001"/>
                                  <a:ext cx="1722" cy="833"/>
                                  <a:chOff x="15203" y="7016"/>
                                  <a:chExt cx="1722" cy="833"/>
                                </a:xfrm>
                              </wpg:grpSpPr>
                              <wps:wsp>
                                <wps:cNvPr id="4" name="直接连接符 4"/>
                                <wps:cNvSpPr/>
                                <wps:spPr>
                                  <a:xfrm>
                                    <a:off x="15203" y="7841"/>
                                    <a:ext cx="283" cy="0"/>
                                  </a:xfrm>
                                  <a:prstGeom prst="line">
                                    <a:avLst/>
                                  </a:prstGeom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 upright="1"/>
                              </wps:wsp>
                              <wps:wsp>
                                <wps:cNvPr id="5" name="直接连接符 5"/>
                                <wps:cNvSpPr/>
                                <wps:spPr>
                                  <a:xfrm>
                                    <a:off x="15497" y="7579"/>
                                    <a:ext cx="283" cy="0"/>
                                  </a:xfrm>
                                  <a:prstGeom prst="line">
                                    <a:avLst/>
                                  </a:prstGeom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 upright="1"/>
                              </wps:wsp>
                              <wps:wsp>
                                <wps:cNvPr id="6" name="直接连接符 6"/>
                                <wps:cNvSpPr/>
                                <wps:spPr>
                                  <a:xfrm>
                                    <a:off x="15773" y="7579"/>
                                    <a:ext cx="283" cy="0"/>
                                  </a:xfrm>
                                  <a:prstGeom prst="line">
                                    <a:avLst/>
                                  </a:prstGeom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 upright="1"/>
                              </wps:wsp>
                              <wps:wsp>
                                <wps:cNvPr id="7" name="直接连接符 7"/>
                                <wps:cNvSpPr/>
                                <wps:spPr>
                                  <a:xfrm>
                                    <a:off x="16060" y="7309"/>
                                    <a:ext cx="283" cy="0"/>
                                  </a:xfrm>
                                  <a:prstGeom prst="line">
                                    <a:avLst/>
                                  </a:prstGeom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 upright="1"/>
                              </wps:wsp>
                              <wps:wsp>
                                <wps:cNvPr id="8" name="直接连接符 8"/>
                                <wps:cNvSpPr/>
                                <wps:spPr>
                                  <a:xfrm>
                                    <a:off x="16337" y="7306"/>
                                    <a:ext cx="283" cy="0"/>
                                  </a:xfrm>
                                  <a:prstGeom prst="line">
                                    <a:avLst/>
                                  </a:prstGeom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 upright="1"/>
                              </wps:wsp>
                              <wps:wsp>
                                <wps:cNvPr id="9" name="直接连接符 9"/>
                                <wps:cNvSpPr/>
                                <wps:spPr>
                                  <a:xfrm>
                                    <a:off x="16642" y="7039"/>
                                    <a:ext cx="283" cy="0"/>
                                  </a:xfrm>
                                  <a:prstGeom prst="line">
                                    <a:avLst/>
                                  </a:prstGeom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 upright="1"/>
                              </wps:wsp>
                              <wps:wsp>
                                <wps:cNvPr id="10" name="直接连接符 10"/>
                                <wps:cNvSpPr/>
                                <wps:spPr>
                                  <a:xfrm rot="-5400000">
                                    <a:off x="15342" y="7706"/>
                                    <a:ext cx="283" cy="0"/>
                                  </a:xfrm>
                                  <a:prstGeom prst="line">
                                    <a:avLst/>
                                  </a:prstGeom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 upright="1"/>
                              </wps:wsp>
                              <wps:wsp>
                                <wps:cNvPr id="11" name="直接连接符 11"/>
                                <wps:cNvSpPr/>
                                <wps:spPr>
                                  <a:xfrm rot="-5400000">
                                    <a:off x="15906" y="7438"/>
                                    <a:ext cx="283" cy="0"/>
                                  </a:xfrm>
                                  <a:prstGeom prst="line">
                                    <a:avLst/>
                                  </a:prstGeom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 upright="1"/>
                              </wps:wsp>
                              <wps:wsp>
                                <wps:cNvPr id="12" name="直接连接符 12"/>
                                <wps:cNvSpPr/>
                                <wps:spPr>
                                  <a:xfrm rot="-5400000">
                                    <a:off x="16476" y="7156"/>
                                    <a:ext cx="283" cy="0"/>
                                  </a:xfrm>
                                  <a:prstGeom prst="line">
                                    <a:avLst/>
                                  </a:prstGeom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 upright="1"/>
                              </wps:wsp>
                            </wpg:grpSp>
                            <wps:wsp>
                              <wps:cNvPr id="14" name="直接连接符 14"/>
                              <wps:cNvSpPr/>
                              <wps:spPr>
                                <a:xfrm flipV="1">
                                  <a:off x="15227" y="7006"/>
                                  <a:ext cx="1722" cy="825"/>
                                </a:xfrm>
                                <a:prstGeom prst="line">
                                  <a:avLst/>
                                </a:prstGeom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15" name="文本框 15"/>
                              <wps:cNvSpPr txBox="1"/>
                              <wps:spPr>
                                <a:xfrm>
                                  <a:off x="16774" y="6649"/>
                                  <a:ext cx="918" cy="4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8F86901">
                                    <w:r>
                                      <w:t>A(6,3)</w:t>
                                    </w:r>
                                  </w:p>
                                </w:txbxContent>
                              </wps:txbx>
                              <wps:bodyPr upright="1"/>
                            </wps:wsp>
                            <wps:wsp>
                              <wps:cNvPr id="16" name="文本框 16"/>
                              <wps:cNvSpPr txBox="1"/>
                              <wps:spPr>
                                <a:xfrm>
                                  <a:off x="17009" y="7609"/>
                                  <a:ext cx="480" cy="4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6AEACF7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upright="1"/>
                            </wps:wsp>
                            <wps:wsp>
                              <wps:cNvPr id="17" name="文本框 17"/>
                              <wps:cNvSpPr txBox="1"/>
                              <wps:spPr>
                                <a:xfrm>
                                  <a:off x="14807" y="6571"/>
                                  <a:ext cx="480" cy="4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3DC1A9A">
                                    <w:r>
                                      <w:t>Y</w:t>
                                    </w:r>
                                  </w:p>
                                </w:txbxContent>
                              </wps:txbx>
                              <wps:bodyPr upright="1"/>
                            </wps:wsp>
                            <wps:wsp>
                              <wps:cNvPr id="18" name="文本框 18"/>
                              <wps:cNvSpPr txBox="1"/>
                              <wps:spPr>
                                <a:xfrm>
                                  <a:off x="14831" y="7621"/>
                                  <a:ext cx="480" cy="4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EA91C3D">
                                    <w:r>
                                      <w:t>O</w:t>
                                    </w:r>
                                  </w:p>
                                </w:txbxContent>
                              </wps:txbx>
                              <wps:bodyPr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68.95pt;margin-top:13.15pt;height:73.5pt;width:144.25pt;z-index:251660288;mso-width-relative:page;mso-height-relative:page;" coordorigin="14807,6571" coordsize="2885,1470" o:gfxdata="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">
                      <o:lock v:ext="edit" aspectratio="f"/>
                      <v:line id="_x0000_s1026" o:spid="_x0000_s1026" o:spt="20" style="position:absolute;left:15232;top:6679;flip:y;height:1155;width:0;" filled="f" stroked="t" coordsize="21600,21600" o:gfxdata="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9mRUXugAAANoA&#10;AAAPAAAAAAAAAAEAIAAAACIAAABkcnMvZG93bnJldi54bWxQSwECFAAUAAAACACHTuJAMy8FnjsA&#10;AAA5AAAAEAAAAAAAAAABACAAAAAJAQAAZHJzL3NoYXBleG1sLnhtbFBLBQYAAAAABgAGAFsBAACz&#10;AwAAAAA=&#10;">
                        <v:fill on="f" focussize="0,0"/>
                        <v:stroke color="#000000" joinstyle="round" endarrow="classic" endarrowwidth="narrow"/>
                        <v:imagedata o:title=""/>
                        <o:lock v:ext="edit" aspectratio="f"/>
                      </v:line>
                      <v:line id="_x0000_s1026" o:spid="_x0000_s1026" o:spt="20" style="position:absolute;left:15227;top:7831;height:0;width:1884;" filled="f" stroked="t" coordsize="21600,21600" o:gfxdata="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7MiAn74A&#10;AADaAAAADwAAAAAAAAABACAAAAAiAAAAZHJzL2Rvd25yZXYueG1sUEsBAhQAFAAAAAgAh07iQDMv&#10;BZ47AAAAOQAAABAAAAAAAAAAAQAgAAAADQEAAGRycy9zaGFwZXhtbC54bWxQSwUGAAAAAAYABgBb&#10;AQAAtwMAAAAA&#10;">
                        <v:fill on="f" focussize="0,0"/>
                        <v:stroke color="#000000" joinstyle="round" endarrow="classic" endarrowwidth="narrow"/>
                        <v:imagedata o:title=""/>
                        <o:lock v:ext="edit" aspectratio="f"/>
                      </v:line>
                      <v:group id="_x0000_s1026" o:spid="_x0000_s1026" o:spt="203" style="position:absolute;left:15227;top:7001;height:833;width:1722;" coordorigin="15203,7016" coordsize="1722,833" o:gfxdata="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ALcD2K7AAAA2wAAAA8AAAAAAAAAAQAgAAAAIgAAAGRycy9kb3ducmV2LnhtbFBL&#10;AQIUABQAAAAIAIdO4kAzLwWeOwAAADkAAAAVAAAAAAAAAAEAIAAAAAoBAABkcnMvZ3JvdXBzaGFw&#10;ZXhtbC54bWxQSwUGAAAAAAYABgBgAQAAxwMAAAAA&#10;">
                        <o:lock v:ext="edit" aspectratio="f"/>
                        <v:line id="_x0000_s1026" o:spid="_x0000_s1026" o:spt="20" style="position:absolute;left:15203;top:7841;height:0;width:283;" filled="f" stroked="t" coordsize="21600,21600" o:gfxdata="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t3LBy8AAAA&#10;2gAAAA8AAAAAAAAAAQAgAAAAIgAAAGRycy9kb3ducmV2LnhtbFBLAQIUABQAAAAIAIdO4kAzLwWe&#10;OwAAADkAAAAQAAAAAAAAAAEAIAAAAAsBAABkcnMvc2hhcGV4bWwueG1sUEsFBgAAAAAGAAYAWwEA&#10;ALUDAAAAAA==&#10;">
                          <v:fill on="f" focussize="0,0"/>
                          <v:stroke color="#000000" joinstyle="round"/>
                          <v:imagedata o:title=""/>
                          <o:lock v:ext="edit" aspectratio="f"/>
                        </v:line>
                        <v:line id="_x0000_s1026" o:spid="_x0000_s1026" o:spt="20" style="position:absolute;left:15497;top:7579;height:0;width:283;" filled="f" stroked="t" coordsize="21600,21600" o:gfxdata="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Q7iYe8AAAA&#10;2gAAAA8AAAAAAAAAAQAgAAAAIgAAAGRycy9kb3ducmV2LnhtbFBLAQIUABQAAAAIAIdO4kAzLwWe&#10;OwAAADkAAAAQAAAAAAAAAAEAIAAAAAsBAABkcnMvc2hhcGV4bWwueG1sUEsFBgAAAAAGAAYAWwEA&#10;ALUDAAAAAA==&#10;">
                          <v:fill on="f" focussize="0,0"/>
                          <v:stroke color="#000000" joinstyle="round"/>
                          <v:imagedata o:title=""/>
                          <o:lock v:ext="edit" aspectratio="f"/>
                        </v:line>
                        <v:line id="_x0000_s1026" o:spid="_x0000_s1026" o:spt="20" style="position:absolute;left:15773;top:7579;height:0;width:283;" filled="f" stroked="t" coordsize="21600,21600" o:gfxdata="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06RfwvQAA&#10;ANoAAAAPAAAAAAAAAAEAIAAAACIAAABkcnMvZG93bnJldi54bWxQSwECFAAUAAAACACHTuJAMy8F&#10;njsAAAA5AAAAEAAAAAAAAAABACAAAAAMAQAAZHJzL3NoYXBleG1sLnhtbFBLBQYAAAAABgAGAFsB&#10;AAC2AwAAAAA=&#10;">
                          <v:fill on="f" focussize="0,0"/>
                          <v:stroke color="#000000" joinstyle="round"/>
                          <v:imagedata o:title=""/>
                          <o:lock v:ext="edit" aspectratio="f"/>
                        </v:line>
                        <v:line id="_x0000_s1026" o:spid="_x0000_s1026" o:spt="20" style="position:absolute;left:16060;top:7309;height:0;width:283;" filled="f" stroked="t" coordsize="21600,21600" o:gfxdata="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ulsmu8AAAA&#10;2gAAAA8AAAAAAAAAAQAgAAAAIgAAAGRycy9kb3ducmV2LnhtbFBLAQIUABQAAAAIAIdO4kAzLwWe&#10;OwAAADkAAAAQAAAAAAAAAAEAIAAAAAsBAABkcnMvc2hhcGV4bWwueG1sUEsFBgAAAAAGAAYAWwEA&#10;ALUDAAAAAA==&#10;">
                          <v:fill on="f" focussize="0,0"/>
                          <v:stroke color="#000000" joinstyle="round"/>
                          <v:imagedata o:title=""/>
                          <o:lock v:ext="edit" aspectratio="f"/>
                        </v:line>
                        <v:line id="_x0000_s1026" o:spid="_x0000_s1026" o:spt="20" style="position:absolute;left:16337;top:7306;height:0;width:283;" filled="f" stroked="t" coordsize="21600,21600" o:gfxdata="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ajomGbgAAADaAAAA&#10;DwAAAAAAAAABACAAAAAiAAAAZHJzL2Rvd25yZXYueG1sUEsBAhQAFAAAAAgAh07iQDMvBZ47AAAA&#10;OQAAABAAAAAAAAAAAQAgAAAABwEAAGRycy9zaGFwZXhtbC54bWxQSwUGAAAAAAYABgBbAQAAsQMA&#10;AAAA&#10;">
                          <v:fill on="f" focussize="0,0"/>
                          <v:stroke color="#000000" joinstyle="round"/>
                          <v:imagedata o:title=""/>
                          <o:lock v:ext="edit" aspectratio="f"/>
                        </v:line>
                        <v:line id="_x0000_s1026" o:spid="_x0000_s1026" o:spt="20" style="position:absolute;left:16642;top:7039;height:0;width:283;" filled="f" stroked="t" coordsize="21600,21600" o:gfxdata="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V2g4K8AAAA&#10;2gAAAA8AAAAAAAAAAQAgAAAAIgAAAGRycy9kb3ducmV2LnhtbFBLAQIUABQAAAAIAIdO4kAzLwWe&#10;OwAAADkAAAAQAAAAAAAAAAEAIAAAAAsBAABkcnMvc2hhcGV4bWwueG1sUEsFBgAAAAAGAAYAWwEA&#10;ALUDAAAAAA==&#10;">
                          <v:fill on="f" focussize="0,0"/>
                          <v:stroke color="#000000" joinstyle="round"/>
                          <v:imagedata o:title=""/>
                          <o:lock v:ext="edit" aspectratio="f"/>
                        </v:line>
                        <v:line id="_x0000_s1026" o:spid="_x0000_s1026" o:spt="20" style="position:absolute;left:15342;top:7706;height:0;width:283;rotation:-5898240f;" filled="f" stroked="t" coordsize="21600,21600" o:gfxdata="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FptPr4A&#10;AADbAAAADwAAAAAAAAABACAAAAAiAAAAZHJzL2Rvd25yZXYueG1sUEsBAhQAFAAAAAgAh07iQDMv&#10;BZ47AAAAOQAAABAAAAAAAAAAAQAgAAAADQEAAGRycy9zaGFwZXhtbC54bWxQSwUGAAAAAAYABgBb&#10;AQAAtwMAAAAA&#10;">
                          <v:fill on="f" focussize="0,0"/>
                          <v:stroke color="#000000" joinstyle="round"/>
                          <v:imagedata o:title=""/>
                          <o:lock v:ext="edit" aspectratio="f"/>
                        </v:line>
                        <v:line id="_x0000_s1026" o:spid="_x0000_s1026" o:spt="20" style="position:absolute;left:15906;top:7438;height:0;width:283;rotation:-5898240f;" filled="f" stroked="t" coordsize="21600,21600" o:gfxdata="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cWyKW8AAAA&#10;2wAAAA8AAAAAAAAAAQAgAAAAIgAAAGRycy9kb3ducmV2LnhtbFBLAQIUABQAAAAIAIdO4kAzLwWe&#10;OwAAADkAAAAQAAAAAAAAAAEAIAAAAAsBAABkcnMvc2hhcGV4bWwueG1sUEsFBgAAAAAGAAYAWwEA&#10;ALUDAAAAAA==&#10;">
                          <v:fill on="f" focussize="0,0"/>
                          <v:stroke color="#000000" joinstyle="round"/>
                          <v:imagedata o:title=""/>
                          <o:lock v:ext="edit" aspectratio="f"/>
                        </v:line>
                        <v:line id="_x0000_s1026" o:spid="_x0000_s1026" o:spt="20" style="position:absolute;left:16476;top:7156;height:0;width:283;rotation:-5898240f;" filled="f" stroked="t" coordsize="21600,21600" o:gfxdata="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fEVtK8AAAA&#10;2wAAAA8AAAAAAAAAAQAgAAAAIgAAAGRycy9kb3ducmV2LnhtbFBLAQIUABQAAAAIAIdO4kAzLwWe&#10;OwAAADkAAAAQAAAAAAAAAAEAIAAAAAsBAABkcnMvc2hhcGV4bWwueG1sUEsFBgAAAAAGAAYAWwEA&#10;ALUDAAAAAA==&#10;">
                          <v:fill on="f" focussize="0,0"/>
                          <v:stroke color="#000000" joinstyle="round"/>
                          <v:imagedata o:title=""/>
                          <o:lock v:ext="edit" aspectratio="f"/>
                        </v:line>
                      </v:group>
                      <v:line id="_x0000_s1026" o:spid="_x0000_s1026" o:spt="20" style="position:absolute;left:15227;top:7006;flip:y;height:825;width:1722;" filled="f" stroked="t" coordsize="21600,21600" o:gfxdata="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pCeiBugAAANsA&#10;AAAPAAAAAAAAAAEAIAAAACIAAABkcnMvZG93bnJldi54bWxQSwECFAAUAAAACACHTuJAMy8FnjsA&#10;AAA5AAAAEAAAAAAAAAABACAAAAAJAQAAZHJzL3NoYXBleG1sLnhtbFBLBQYAAAAABgAGAFsBAACz&#10;AwAAAAA=&#10;">
                        <v:fill on="f" focussize="0,0"/>
                        <v:stroke color="#000000" joinstyle="round"/>
                        <v:imagedata o:title=""/>
                        <o:lock v:ext="edit" aspectratio="f"/>
                      </v:line>
                      <v:shape id="_x0000_s1026" o:spid="_x0000_s1026" o:spt="202" type="#_x0000_t202" style="position:absolute;left:16774;top:6649;height:432;width:918;" filled="f" stroked="f" coordsize="21600,21600" o:gfxdata="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PEJW65AAAA2wAA&#10;AA8AAAAAAAAAAQAgAAAAIgAAAGRycy9kb3ducmV2LnhtbFBLAQIUABQAAAAIAIdO4kAzLwWeOwAA&#10;ADkAAAAQAAAAAAAAAAEAIAAAAAgBAABkcnMvc2hhcGV4bWwueG1sUEsFBgAAAAAGAAYAWwEAALID&#10;AAAAAA==&#10;">
                        <v:fill on="f" focussize="0,0"/>
                        <v:stroke on="f"/>
                        <v:imagedata o:title=""/>
                        <o:lock v:ext="edit" aspectratio="f"/>
                        <v:textbox>
                          <w:txbxContent>
                            <w:p w14:paraId="18F86901">
                              <w:r>
                                <w:t>A(6,3)</w:t>
                              </w:r>
                            </w:p>
                          </w:txbxContent>
                        </v:textbox>
                      </v:shape>
                      <v:shape id="_x0000_s1026" o:spid="_x0000_s1026" o:spt="202" type="#_x0000_t202" style="position:absolute;left:17009;top:7609;height:420;width:480;" filled="f" stroked="f" coordsize="21600,21600" o:gfxdata="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MWuxm5AAAA2wAA&#10;AA8AAAAAAAAAAQAgAAAAIgAAAGRycy9kb3ducmV2LnhtbFBLAQIUABQAAAAIAIdO4kAzLwWeOwAA&#10;ADkAAAAQAAAAAAAAAAEAIAAAAAgBAABkcnMvc2hhcGV4bWwueG1sUEsFBgAAAAAGAAYAWwEAALID&#10;AAAAAA==&#10;">
                        <v:fill on="f" focussize="0,0"/>
                        <v:stroke on="f"/>
                        <v:imagedata o:title=""/>
                        <o:lock v:ext="edit" aspectratio="f"/>
                        <v:textbox>
                          <w:txbxContent>
                            <w:p w14:paraId="66AEACF7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_x0000_s1026" o:spid="_x0000_s1026" o:spt="202" type="#_x0000_t202" style="position:absolute;left:14807;top:6571;height:420;width:480;" filled="f" stroked="f" coordsize="21600,21600" o:gfxdata="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zFoegrgAAADbAAAA&#10;DwAAAAAAAAABACAAAAAiAAAAZHJzL2Rvd25yZXYueG1sUEsBAhQAFAAAAAgAh07iQDMvBZ47AAAA&#10;OQAAABAAAAAAAAAAAQAgAAAABwEAAGRycy9zaGFwZXhtbC54bWxQSwUGAAAAAAYABgBbAQAAsQMA&#10;AAAA&#10;">
                        <v:fill on="f" focussize="0,0"/>
                        <v:stroke on="f"/>
                        <v:imagedata o:title=""/>
                        <o:lock v:ext="edit" aspectratio="f"/>
                        <v:textbox>
                          <w:txbxContent>
                            <w:p w14:paraId="63DC1A9A">
                              <w:r>
                                <w:t>Y</w:t>
                              </w:r>
                            </w:p>
                          </w:txbxContent>
                        </v:textbox>
                      </v:shape>
                      <v:shape id="_x0000_s1026" o:spid="_x0000_s1026" o:spt="202" type="#_x0000_t202" style="position:absolute;left:14831;top:7621;height:420;width:480;" filled="f" stroked="f" coordsize="21600,21600" o:gfxdata="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9xYrw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on="f"/>
                        <v:imagedata o:title=""/>
                        <o:lock v:ext="edit" aspectratio="f"/>
                        <v:textbox>
                          <w:txbxContent>
                            <w:p w14:paraId="6EA91C3D">
                              <w:r>
                                <w:t>O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hint="eastAsia"/>
              </w:rPr>
              <w:t>第四拍：终点判别</w:t>
            </w:r>
          </w:p>
        </w:tc>
      </w:tr>
      <w:tr w14:paraId="5A25E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5" w:type="dxa"/>
            <w:noWrap w:val="0"/>
            <w:vAlign w:val="center"/>
          </w:tcPr>
          <w:p w14:paraId="4F0E34C4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170" w:type="dxa"/>
            <w:noWrap w:val="0"/>
            <w:vAlign w:val="center"/>
          </w:tcPr>
          <w:p w14:paraId="71925F90">
            <w:pPr>
              <w:rPr>
                <w:rFonts w:hint="eastAsia"/>
              </w:rPr>
            </w:pPr>
            <w:r>
              <w:rPr>
                <w:rFonts w:hint="eastAsia"/>
              </w:rPr>
              <w:t>F</w:t>
            </w:r>
            <w:r>
              <w:rPr>
                <w:rFonts w:hint="eastAsia"/>
                <w:vertAlign w:val="subscript"/>
              </w:rPr>
              <w:t>00</w:t>
            </w:r>
            <w:r>
              <w:rPr>
                <w:rFonts w:hint="eastAsia"/>
              </w:rPr>
              <w:t>=0</w:t>
            </w:r>
          </w:p>
        </w:tc>
        <w:tc>
          <w:tcPr>
            <w:tcW w:w="1062" w:type="dxa"/>
            <w:noWrap w:val="0"/>
            <w:vAlign w:val="center"/>
          </w:tcPr>
          <w:p w14:paraId="19F620FD">
            <w:pPr>
              <w:jc w:val="center"/>
            </w:pPr>
            <w:r>
              <w:rPr>
                <w:rFonts w:hint="eastAsia"/>
              </w:rPr>
              <w:t>+</w:t>
            </w:r>
            <w:r>
              <w:rPr>
                <w:rFonts w:hint="eastAsia" w:ascii="宋体" w:hAnsi="宋体"/>
              </w:rPr>
              <w:t>Δ</w:t>
            </w:r>
            <w:r>
              <w:t>X</w:t>
            </w:r>
          </w:p>
        </w:tc>
        <w:tc>
          <w:tcPr>
            <w:tcW w:w="1980" w:type="dxa"/>
            <w:noWrap w:val="0"/>
            <w:vAlign w:val="center"/>
          </w:tcPr>
          <w:p w14:paraId="550EEEA8">
            <w:pPr>
              <w:rPr>
                <w:rFonts w:hint="eastAsia"/>
              </w:rPr>
            </w:pPr>
            <w:r>
              <w:rPr>
                <w:rFonts w:hint="eastAsia"/>
              </w:rPr>
              <w:t>F</w:t>
            </w:r>
            <w:r>
              <w:rPr>
                <w:rFonts w:hint="eastAsia"/>
                <w:vertAlign w:val="subscript"/>
              </w:rPr>
              <w:t>10</w:t>
            </w:r>
            <w:r>
              <w:rPr>
                <w:rFonts w:hint="eastAsia"/>
              </w:rPr>
              <w:t>=F</w:t>
            </w:r>
            <w:r>
              <w:rPr>
                <w:rFonts w:hint="eastAsia"/>
                <w:vertAlign w:val="subscript"/>
              </w:rPr>
              <w:t>00</w:t>
            </w:r>
            <w:r>
              <w:rPr>
                <w:rFonts w:hint="eastAsia"/>
              </w:rPr>
              <w:t>-</w:t>
            </w:r>
            <w:r>
              <w:t>Y</w:t>
            </w:r>
            <w:r>
              <w:rPr>
                <w:rFonts w:hint="eastAsia"/>
                <w:vertAlign w:val="subscript"/>
              </w:rPr>
              <w:t>e</w:t>
            </w:r>
            <w:r>
              <w:rPr>
                <w:rFonts w:hint="eastAsia"/>
              </w:rPr>
              <w:t>=0-3=-3</w:t>
            </w:r>
          </w:p>
        </w:tc>
        <w:tc>
          <w:tcPr>
            <w:tcW w:w="1092" w:type="dxa"/>
            <w:noWrap w:val="0"/>
            <w:vAlign w:val="center"/>
          </w:tcPr>
          <w:p w14:paraId="12EB9B29">
            <w:pPr>
              <w:rPr>
                <w:rFonts w:hint="eastAsia"/>
              </w:rPr>
            </w:pPr>
            <w:r>
              <w:rPr>
                <w:rFonts w:hint="eastAsia"/>
              </w:rPr>
              <w:t>J=9-1=8</w:t>
            </w:r>
          </w:p>
        </w:tc>
      </w:tr>
      <w:tr w14:paraId="10EAB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5" w:type="dxa"/>
            <w:noWrap w:val="0"/>
            <w:vAlign w:val="center"/>
          </w:tcPr>
          <w:p w14:paraId="7104ED28">
            <w:pPr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170" w:type="dxa"/>
            <w:noWrap w:val="0"/>
            <w:vAlign w:val="center"/>
          </w:tcPr>
          <w:p w14:paraId="6DCE7F4C">
            <w:r>
              <w:rPr>
                <w:rFonts w:hint="eastAsia"/>
              </w:rPr>
              <w:t>F</w:t>
            </w:r>
            <w:r>
              <w:rPr>
                <w:rFonts w:hint="eastAsia"/>
                <w:vertAlign w:val="subscript"/>
              </w:rPr>
              <w:t>10</w:t>
            </w:r>
            <w:r>
              <w:rPr>
                <w:rFonts w:hint="eastAsia"/>
              </w:rPr>
              <w:t>=-3</w:t>
            </w:r>
            <w:r>
              <w:t>&lt;0</w:t>
            </w:r>
          </w:p>
        </w:tc>
        <w:tc>
          <w:tcPr>
            <w:tcW w:w="1062" w:type="dxa"/>
            <w:noWrap w:val="0"/>
            <w:vAlign w:val="center"/>
          </w:tcPr>
          <w:p w14:paraId="3A0A3165">
            <w:pPr>
              <w:jc w:val="center"/>
            </w:pPr>
            <w:r>
              <w:t>+</w:t>
            </w:r>
            <w:r>
              <w:rPr>
                <w:rFonts w:hint="eastAsia" w:ascii="宋体" w:hAnsi="宋体"/>
              </w:rPr>
              <w:t>Δ</w:t>
            </w:r>
            <w:r>
              <w:rPr>
                <w:rFonts w:ascii="宋体" w:hAnsi="宋体"/>
              </w:rPr>
              <w:t>Y</w:t>
            </w:r>
          </w:p>
        </w:tc>
        <w:tc>
          <w:tcPr>
            <w:tcW w:w="1980" w:type="dxa"/>
            <w:noWrap w:val="0"/>
            <w:vAlign w:val="center"/>
          </w:tcPr>
          <w:p w14:paraId="6100A66D">
            <w:r>
              <w:t>F</w:t>
            </w:r>
            <w:r>
              <w:rPr>
                <w:vertAlign w:val="subscript"/>
              </w:rPr>
              <w:t>11</w:t>
            </w:r>
            <w:r>
              <w:t>=F</w:t>
            </w:r>
            <w:r>
              <w:rPr>
                <w:vertAlign w:val="subscript"/>
              </w:rPr>
              <w:t>10</w:t>
            </w:r>
            <w:r>
              <w:t>+X</w:t>
            </w:r>
            <w:r>
              <w:rPr>
                <w:vertAlign w:val="subscript"/>
              </w:rPr>
              <w:t>e</w:t>
            </w:r>
            <w:r>
              <w:t>=-3+6=3</w:t>
            </w:r>
          </w:p>
        </w:tc>
        <w:tc>
          <w:tcPr>
            <w:tcW w:w="1092" w:type="dxa"/>
            <w:noWrap w:val="0"/>
            <w:vAlign w:val="center"/>
          </w:tcPr>
          <w:p w14:paraId="3AACC0CA">
            <w:r>
              <w:t>J=8-1=7</w:t>
            </w:r>
          </w:p>
        </w:tc>
      </w:tr>
      <w:tr w14:paraId="7A569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5" w:type="dxa"/>
            <w:noWrap w:val="0"/>
            <w:vAlign w:val="center"/>
          </w:tcPr>
          <w:p w14:paraId="4BF830CD">
            <w:r>
              <w:t>3</w:t>
            </w:r>
          </w:p>
        </w:tc>
        <w:tc>
          <w:tcPr>
            <w:tcW w:w="1170" w:type="dxa"/>
            <w:noWrap w:val="0"/>
            <w:vAlign w:val="center"/>
          </w:tcPr>
          <w:p w14:paraId="5F5A8C60">
            <w:r>
              <w:t>F</w:t>
            </w:r>
            <w:r>
              <w:rPr>
                <w:vertAlign w:val="subscript"/>
              </w:rPr>
              <w:t>11</w:t>
            </w:r>
            <w:r>
              <w:t>=3&gt;0</w:t>
            </w:r>
          </w:p>
        </w:tc>
        <w:tc>
          <w:tcPr>
            <w:tcW w:w="1062" w:type="dxa"/>
            <w:noWrap w:val="0"/>
            <w:vAlign w:val="center"/>
          </w:tcPr>
          <w:p w14:paraId="739EEA84">
            <w:pPr>
              <w:jc w:val="center"/>
            </w:pPr>
            <w:r>
              <w:rPr>
                <w:rFonts w:hint="eastAsia"/>
              </w:rPr>
              <w:t>+</w:t>
            </w:r>
            <w:r>
              <w:rPr>
                <w:rFonts w:hint="eastAsia" w:ascii="宋体" w:hAnsi="宋体"/>
              </w:rPr>
              <w:t>Δ</w:t>
            </w:r>
            <w:r>
              <w:t>X</w:t>
            </w:r>
          </w:p>
        </w:tc>
        <w:tc>
          <w:tcPr>
            <w:tcW w:w="1980" w:type="dxa"/>
            <w:noWrap w:val="0"/>
            <w:vAlign w:val="center"/>
          </w:tcPr>
          <w:p w14:paraId="04FEBE33">
            <w:r>
              <w:t>F</w:t>
            </w:r>
            <w:r>
              <w:rPr>
                <w:vertAlign w:val="subscript"/>
              </w:rPr>
              <w:t>21</w:t>
            </w:r>
            <w:r>
              <w:t>=0</w:t>
            </w:r>
          </w:p>
        </w:tc>
        <w:tc>
          <w:tcPr>
            <w:tcW w:w="1092" w:type="dxa"/>
            <w:noWrap w:val="0"/>
            <w:vAlign w:val="center"/>
          </w:tcPr>
          <w:p w14:paraId="2D084356">
            <w:r>
              <w:t>J=6</w:t>
            </w:r>
          </w:p>
        </w:tc>
      </w:tr>
      <w:tr w14:paraId="6E0E4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5" w:type="dxa"/>
            <w:noWrap w:val="0"/>
            <w:vAlign w:val="center"/>
          </w:tcPr>
          <w:p w14:paraId="446D9369">
            <w:r>
              <w:t>4</w:t>
            </w:r>
          </w:p>
        </w:tc>
        <w:tc>
          <w:tcPr>
            <w:tcW w:w="1170" w:type="dxa"/>
            <w:noWrap w:val="0"/>
            <w:vAlign w:val="center"/>
          </w:tcPr>
          <w:p w14:paraId="4DE6DBB6">
            <w:pPr>
              <w:rPr>
                <w:rFonts w:hint="eastAsia"/>
              </w:rPr>
            </w:pPr>
            <w:r>
              <w:t>F</w:t>
            </w:r>
            <w:r>
              <w:rPr>
                <w:vertAlign w:val="subscript"/>
              </w:rPr>
              <w:t>21</w:t>
            </w:r>
            <w:r>
              <w:t>=0</w:t>
            </w:r>
          </w:p>
        </w:tc>
        <w:tc>
          <w:tcPr>
            <w:tcW w:w="1062" w:type="dxa"/>
            <w:noWrap w:val="0"/>
            <w:vAlign w:val="center"/>
          </w:tcPr>
          <w:p w14:paraId="3FA1F0F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+</w:t>
            </w:r>
            <w:r>
              <w:rPr>
                <w:rFonts w:hint="eastAsia" w:ascii="宋体" w:hAnsi="宋体"/>
              </w:rPr>
              <w:t>Δ</w:t>
            </w:r>
            <w:r>
              <w:t>X</w:t>
            </w:r>
          </w:p>
        </w:tc>
        <w:tc>
          <w:tcPr>
            <w:tcW w:w="1980" w:type="dxa"/>
            <w:noWrap w:val="0"/>
            <w:vAlign w:val="center"/>
          </w:tcPr>
          <w:p w14:paraId="0EBC7CE8">
            <w:r>
              <w:t>F</w:t>
            </w:r>
            <w:r>
              <w:rPr>
                <w:vertAlign w:val="subscript"/>
              </w:rPr>
              <w:t>31</w:t>
            </w:r>
            <w:r>
              <w:t>=-3</w:t>
            </w:r>
          </w:p>
        </w:tc>
        <w:tc>
          <w:tcPr>
            <w:tcW w:w="1092" w:type="dxa"/>
            <w:noWrap w:val="0"/>
            <w:vAlign w:val="center"/>
          </w:tcPr>
          <w:p w14:paraId="380AD2DD">
            <w:r>
              <w:t>J=5</w:t>
            </w:r>
          </w:p>
        </w:tc>
      </w:tr>
      <w:tr w14:paraId="09325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5" w:type="dxa"/>
            <w:noWrap w:val="0"/>
            <w:vAlign w:val="center"/>
          </w:tcPr>
          <w:p w14:paraId="07322D38">
            <w:r>
              <w:t>5</w:t>
            </w:r>
          </w:p>
        </w:tc>
        <w:tc>
          <w:tcPr>
            <w:tcW w:w="1170" w:type="dxa"/>
            <w:noWrap w:val="0"/>
            <w:vAlign w:val="center"/>
          </w:tcPr>
          <w:p w14:paraId="2A6DFE2D">
            <w:pPr>
              <w:rPr>
                <w:rFonts w:hint="eastAsia"/>
              </w:rPr>
            </w:pPr>
            <w:r>
              <w:t>F</w:t>
            </w:r>
            <w:r>
              <w:rPr>
                <w:vertAlign w:val="subscript"/>
              </w:rPr>
              <w:t>31</w:t>
            </w:r>
            <w:r>
              <w:t>=-3&lt;0</w:t>
            </w:r>
          </w:p>
        </w:tc>
        <w:tc>
          <w:tcPr>
            <w:tcW w:w="1062" w:type="dxa"/>
            <w:noWrap w:val="0"/>
            <w:vAlign w:val="center"/>
          </w:tcPr>
          <w:p w14:paraId="01C7B7B4">
            <w:pPr>
              <w:jc w:val="center"/>
              <w:rPr>
                <w:rFonts w:hint="eastAsia"/>
              </w:rPr>
            </w:pPr>
            <w:r>
              <w:t>+</w:t>
            </w:r>
            <w:r>
              <w:rPr>
                <w:rFonts w:hint="eastAsia" w:ascii="宋体" w:hAnsi="宋体"/>
              </w:rPr>
              <w:t>Δ</w:t>
            </w:r>
            <w:r>
              <w:rPr>
                <w:rFonts w:ascii="宋体" w:hAnsi="宋体"/>
              </w:rPr>
              <w:t>Y</w:t>
            </w:r>
          </w:p>
        </w:tc>
        <w:tc>
          <w:tcPr>
            <w:tcW w:w="1980" w:type="dxa"/>
            <w:noWrap w:val="0"/>
            <w:vAlign w:val="center"/>
          </w:tcPr>
          <w:p w14:paraId="4AC78262">
            <w:r>
              <w:t>F</w:t>
            </w:r>
            <w:r>
              <w:rPr>
                <w:vertAlign w:val="subscript"/>
              </w:rPr>
              <w:t>32</w:t>
            </w:r>
            <w:r>
              <w:t>=3</w:t>
            </w:r>
          </w:p>
        </w:tc>
        <w:tc>
          <w:tcPr>
            <w:tcW w:w="1092" w:type="dxa"/>
            <w:noWrap w:val="0"/>
            <w:vAlign w:val="center"/>
          </w:tcPr>
          <w:p w14:paraId="7DCC28C6">
            <w:r>
              <w:t>J=4</w:t>
            </w:r>
          </w:p>
        </w:tc>
      </w:tr>
      <w:tr w14:paraId="6F796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5" w:type="dxa"/>
            <w:noWrap w:val="0"/>
            <w:vAlign w:val="center"/>
          </w:tcPr>
          <w:p w14:paraId="5EE48514">
            <w:r>
              <w:t>6</w:t>
            </w:r>
          </w:p>
        </w:tc>
        <w:tc>
          <w:tcPr>
            <w:tcW w:w="1170" w:type="dxa"/>
            <w:noWrap w:val="0"/>
            <w:vAlign w:val="center"/>
          </w:tcPr>
          <w:p w14:paraId="09BBA217">
            <w:pPr>
              <w:rPr>
                <w:rFonts w:hint="eastAsia"/>
              </w:rPr>
            </w:pPr>
            <w:r>
              <w:t>F</w:t>
            </w:r>
            <w:r>
              <w:rPr>
                <w:vertAlign w:val="subscript"/>
              </w:rPr>
              <w:t>32</w:t>
            </w:r>
            <w:r>
              <w:t>=3&gt;0</w:t>
            </w:r>
          </w:p>
        </w:tc>
        <w:tc>
          <w:tcPr>
            <w:tcW w:w="1062" w:type="dxa"/>
            <w:noWrap w:val="0"/>
            <w:vAlign w:val="center"/>
          </w:tcPr>
          <w:p w14:paraId="47C2B11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+</w:t>
            </w:r>
            <w:r>
              <w:rPr>
                <w:rFonts w:hint="eastAsia" w:ascii="宋体" w:hAnsi="宋体"/>
              </w:rPr>
              <w:t>Δ</w:t>
            </w:r>
            <w:r>
              <w:t>X</w:t>
            </w:r>
          </w:p>
        </w:tc>
        <w:tc>
          <w:tcPr>
            <w:tcW w:w="1980" w:type="dxa"/>
            <w:noWrap w:val="0"/>
            <w:vAlign w:val="center"/>
          </w:tcPr>
          <w:p w14:paraId="0A8EF89D">
            <w:r>
              <w:t>F</w:t>
            </w:r>
            <w:r>
              <w:rPr>
                <w:vertAlign w:val="subscript"/>
              </w:rPr>
              <w:t>42</w:t>
            </w:r>
            <w:r>
              <w:t>=0</w:t>
            </w:r>
          </w:p>
        </w:tc>
        <w:tc>
          <w:tcPr>
            <w:tcW w:w="1092" w:type="dxa"/>
            <w:noWrap w:val="0"/>
            <w:vAlign w:val="center"/>
          </w:tcPr>
          <w:p w14:paraId="15A8D2D5">
            <w:r>
              <w:t>J=3</w:t>
            </w:r>
          </w:p>
        </w:tc>
      </w:tr>
      <w:tr w14:paraId="0A614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5" w:type="dxa"/>
            <w:noWrap w:val="0"/>
            <w:vAlign w:val="center"/>
          </w:tcPr>
          <w:p w14:paraId="1BE8868E">
            <w:r>
              <w:t>7</w:t>
            </w:r>
          </w:p>
        </w:tc>
        <w:tc>
          <w:tcPr>
            <w:tcW w:w="1170" w:type="dxa"/>
            <w:noWrap w:val="0"/>
            <w:vAlign w:val="center"/>
          </w:tcPr>
          <w:p w14:paraId="51798529">
            <w:r>
              <w:t>F</w:t>
            </w:r>
            <w:r>
              <w:rPr>
                <w:vertAlign w:val="subscript"/>
              </w:rPr>
              <w:t>42</w:t>
            </w:r>
            <w:r>
              <w:t>=0</w:t>
            </w:r>
          </w:p>
        </w:tc>
        <w:tc>
          <w:tcPr>
            <w:tcW w:w="1062" w:type="dxa"/>
            <w:noWrap w:val="0"/>
            <w:vAlign w:val="center"/>
          </w:tcPr>
          <w:p w14:paraId="166BB3F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+</w:t>
            </w:r>
            <w:r>
              <w:rPr>
                <w:rFonts w:hint="eastAsia" w:ascii="宋体" w:hAnsi="宋体"/>
              </w:rPr>
              <w:t>Δ</w:t>
            </w:r>
            <w:r>
              <w:t>X</w:t>
            </w:r>
          </w:p>
        </w:tc>
        <w:tc>
          <w:tcPr>
            <w:tcW w:w="1980" w:type="dxa"/>
            <w:noWrap w:val="0"/>
            <w:vAlign w:val="center"/>
          </w:tcPr>
          <w:p w14:paraId="46631027">
            <w:r>
              <w:t>F</w:t>
            </w:r>
            <w:r>
              <w:rPr>
                <w:vertAlign w:val="subscript"/>
              </w:rPr>
              <w:t>52</w:t>
            </w:r>
            <w:r>
              <w:t>=-3</w:t>
            </w:r>
          </w:p>
        </w:tc>
        <w:tc>
          <w:tcPr>
            <w:tcW w:w="1092" w:type="dxa"/>
            <w:noWrap w:val="0"/>
            <w:vAlign w:val="center"/>
          </w:tcPr>
          <w:p w14:paraId="32BFC3F3">
            <w:r>
              <w:t>J=2</w:t>
            </w:r>
          </w:p>
        </w:tc>
      </w:tr>
      <w:tr w14:paraId="2B8E2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5" w:type="dxa"/>
            <w:noWrap w:val="0"/>
            <w:vAlign w:val="center"/>
          </w:tcPr>
          <w:p w14:paraId="09495501">
            <w:r>
              <w:t>8</w:t>
            </w:r>
          </w:p>
        </w:tc>
        <w:tc>
          <w:tcPr>
            <w:tcW w:w="1170" w:type="dxa"/>
            <w:noWrap w:val="0"/>
            <w:vAlign w:val="center"/>
          </w:tcPr>
          <w:p w14:paraId="62DE93A1">
            <w:pPr>
              <w:rPr>
                <w:rFonts w:hint="eastAsia"/>
              </w:rPr>
            </w:pPr>
            <w:r>
              <w:t>F</w:t>
            </w:r>
            <w:r>
              <w:rPr>
                <w:vertAlign w:val="subscript"/>
              </w:rPr>
              <w:t>52</w:t>
            </w:r>
            <w:r>
              <w:t>=-3&lt;0</w:t>
            </w:r>
          </w:p>
        </w:tc>
        <w:tc>
          <w:tcPr>
            <w:tcW w:w="1062" w:type="dxa"/>
            <w:noWrap w:val="0"/>
            <w:vAlign w:val="center"/>
          </w:tcPr>
          <w:p w14:paraId="09B716A1">
            <w:pPr>
              <w:jc w:val="center"/>
              <w:rPr>
                <w:rFonts w:hint="eastAsia"/>
              </w:rPr>
            </w:pPr>
            <w:r>
              <w:t>+</w:t>
            </w:r>
            <w:r>
              <w:rPr>
                <w:rFonts w:hint="eastAsia" w:ascii="宋体" w:hAnsi="宋体"/>
              </w:rPr>
              <w:t>Δ</w:t>
            </w:r>
            <w:r>
              <w:rPr>
                <w:rFonts w:ascii="宋体" w:hAnsi="宋体"/>
              </w:rPr>
              <w:t>Y</w:t>
            </w:r>
          </w:p>
        </w:tc>
        <w:tc>
          <w:tcPr>
            <w:tcW w:w="1980" w:type="dxa"/>
            <w:noWrap w:val="0"/>
            <w:vAlign w:val="center"/>
          </w:tcPr>
          <w:p w14:paraId="25B4A9C3">
            <w:r>
              <w:t>F</w:t>
            </w:r>
            <w:r>
              <w:rPr>
                <w:vertAlign w:val="subscript"/>
              </w:rPr>
              <w:t>53</w:t>
            </w:r>
            <w:r>
              <w:t>=3</w:t>
            </w:r>
          </w:p>
        </w:tc>
        <w:tc>
          <w:tcPr>
            <w:tcW w:w="1092" w:type="dxa"/>
            <w:noWrap w:val="0"/>
            <w:vAlign w:val="center"/>
          </w:tcPr>
          <w:p w14:paraId="3FEB3B98">
            <w:r>
              <w:t>J=1</w:t>
            </w:r>
          </w:p>
        </w:tc>
      </w:tr>
      <w:tr w14:paraId="5D12D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5" w:type="dxa"/>
            <w:noWrap w:val="0"/>
            <w:vAlign w:val="center"/>
          </w:tcPr>
          <w:p w14:paraId="16B3F77F">
            <w:r>
              <w:t>9</w:t>
            </w:r>
          </w:p>
        </w:tc>
        <w:tc>
          <w:tcPr>
            <w:tcW w:w="1170" w:type="dxa"/>
            <w:noWrap w:val="0"/>
            <w:vAlign w:val="center"/>
          </w:tcPr>
          <w:p w14:paraId="0BF8A30B">
            <w:pPr>
              <w:rPr>
                <w:rFonts w:hint="eastAsia"/>
              </w:rPr>
            </w:pPr>
            <w:r>
              <w:t>F</w:t>
            </w:r>
            <w:r>
              <w:rPr>
                <w:vertAlign w:val="subscript"/>
              </w:rPr>
              <w:t>53</w:t>
            </w:r>
            <w:r>
              <w:t>=3</w:t>
            </w:r>
          </w:p>
        </w:tc>
        <w:tc>
          <w:tcPr>
            <w:tcW w:w="1062" w:type="dxa"/>
            <w:noWrap w:val="0"/>
            <w:vAlign w:val="center"/>
          </w:tcPr>
          <w:p w14:paraId="056F9E7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+</w:t>
            </w:r>
            <w:r>
              <w:rPr>
                <w:rFonts w:hint="eastAsia" w:ascii="宋体" w:hAnsi="宋体"/>
              </w:rPr>
              <w:t>Δ</w:t>
            </w:r>
            <w:r>
              <w:t>X</w:t>
            </w:r>
          </w:p>
        </w:tc>
        <w:tc>
          <w:tcPr>
            <w:tcW w:w="1980" w:type="dxa"/>
            <w:noWrap w:val="0"/>
            <w:vAlign w:val="center"/>
          </w:tcPr>
          <w:p w14:paraId="3E9B91BC">
            <w:r>
              <w:t>F</w:t>
            </w:r>
            <w:r>
              <w:rPr>
                <w:vertAlign w:val="subscript"/>
              </w:rPr>
              <w:t>63</w:t>
            </w:r>
            <w:r>
              <w:t>=0</w:t>
            </w:r>
          </w:p>
        </w:tc>
        <w:tc>
          <w:tcPr>
            <w:tcW w:w="1092" w:type="dxa"/>
            <w:noWrap w:val="0"/>
            <w:vAlign w:val="center"/>
          </w:tcPr>
          <w:p w14:paraId="5782532B">
            <w:r>
              <w:t>J=0</w:t>
            </w:r>
          </w:p>
        </w:tc>
      </w:tr>
    </w:tbl>
    <w:p w14:paraId="069796C7">
      <w:pPr>
        <w:rPr>
          <w:rFonts w:hint="eastAsia"/>
          <w:color w:val="000000"/>
        </w:rPr>
      </w:pPr>
    </w:p>
    <w:p w14:paraId="72762A36">
      <w:pPr>
        <w:rPr>
          <w:rFonts w:hint="eastAsia"/>
          <w:color w:val="000000"/>
        </w:rPr>
      </w:pPr>
    </w:p>
    <w:p w14:paraId="46CBADA2">
      <w:pPr>
        <w:rPr>
          <w:rFonts w:hint="eastAsia"/>
          <w:color w:val="000000"/>
        </w:rPr>
      </w:pPr>
    </w:p>
    <w:p w14:paraId="6F92D67F">
      <w:pPr>
        <w:rPr>
          <w:rFonts w:hint="eastAsia"/>
          <w:color w:val="000000"/>
        </w:rPr>
      </w:pPr>
      <w:r>
        <w:rPr>
          <w:rFonts w:hint="eastAsia" w:eastAsia="黑体"/>
          <w:bCs/>
          <w:sz w:val="28"/>
          <w:szCs w:val="28"/>
        </w:rPr>
        <w:t>五、编程题</w:t>
      </w:r>
    </w:p>
    <w:p w14:paraId="7C42CE5B">
      <w:pPr>
        <w:rPr>
          <w:rFonts w:hint="eastAsia"/>
          <w:color w:val="000000"/>
        </w:rPr>
      </w:pPr>
      <w:bookmarkStart w:id="0" w:name="_GoBack"/>
      <w:bookmarkEnd w:id="0"/>
    </w:p>
    <w:p w14:paraId="325D1D1C">
      <w:pPr>
        <w:tabs>
          <w:tab w:val="left" w:pos="960"/>
        </w:tabs>
        <w:jc w:val="left"/>
        <w:rPr>
          <w:rFonts w:hint="eastAsia"/>
          <w:color w:val="000000"/>
        </w:rPr>
      </w:pPr>
      <w:r>
        <w:rPr>
          <w:rFonts w:hint="eastAsia"/>
          <w:color w:val="000000"/>
          <w:lang w:val="en-US" w:eastAsia="zh-CN"/>
        </w:rPr>
        <w:t>1</w:t>
      </w:r>
      <w:r>
        <w:rPr>
          <w:rFonts w:hint="eastAsia"/>
          <w:color w:val="000000"/>
        </w:rPr>
        <w:t>. 2.O0001；</w:t>
      </w:r>
    </w:p>
    <w:p w14:paraId="24BB32A4">
      <w:pPr>
        <w:tabs>
          <w:tab w:val="left" w:pos="960"/>
        </w:tabs>
        <w:jc w:val="left"/>
        <w:rPr>
          <w:rFonts w:hint="eastAsia"/>
          <w:color w:val="000000"/>
        </w:rPr>
      </w:pPr>
      <w:r>
        <w:rPr>
          <w:rFonts w:hint="eastAsia"/>
          <w:color w:val="000000"/>
        </w:rPr>
        <w:t>G90G54G00X0Y0S500M03；</w:t>
      </w:r>
    </w:p>
    <w:p w14:paraId="40F1800B">
      <w:pPr>
        <w:tabs>
          <w:tab w:val="left" w:pos="960"/>
        </w:tabs>
        <w:jc w:val="left"/>
        <w:rPr>
          <w:rFonts w:hint="eastAsia"/>
          <w:color w:val="000000"/>
        </w:rPr>
      </w:pPr>
      <w:r>
        <w:rPr>
          <w:rFonts w:hint="eastAsia"/>
          <w:color w:val="000000"/>
        </w:rPr>
        <w:t>Z100.；</w:t>
      </w:r>
    </w:p>
    <w:p w14:paraId="39C901F6">
      <w:pPr>
        <w:tabs>
          <w:tab w:val="left" w:pos="960"/>
        </w:tabs>
        <w:jc w:val="left"/>
        <w:rPr>
          <w:rFonts w:hint="eastAsia"/>
          <w:color w:val="000000"/>
        </w:rPr>
      </w:pPr>
      <w:r>
        <w:rPr>
          <w:rFonts w:hint="eastAsia"/>
          <w:color w:val="000000"/>
        </w:rPr>
        <w:t>G00X-50.Y-50.；</w:t>
      </w:r>
    </w:p>
    <w:p w14:paraId="72A4656A">
      <w:pPr>
        <w:tabs>
          <w:tab w:val="left" w:pos="960"/>
        </w:tabs>
        <w:jc w:val="left"/>
        <w:rPr>
          <w:rFonts w:hint="eastAsia"/>
          <w:color w:val="000000"/>
        </w:rPr>
      </w:pPr>
      <w:r>
        <w:rPr>
          <w:rFonts w:hint="eastAsia"/>
          <w:color w:val="000000"/>
        </w:rPr>
        <w:t>Z5.；</w:t>
      </w:r>
    </w:p>
    <w:p w14:paraId="24E96124">
      <w:pPr>
        <w:tabs>
          <w:tab w:val="left" w:pos="960"/>
        </w:tabs>
        <w:jc w:val="left"/>
        <w:rPr>
          <w:rFonts w:hint="eastAsia"/>
          <w:color w:val="000000"/>
        </w:rPr>
      </w:pPr>
      <w:r>
        <w:rPr>
          <w:rFonts w:hint="eastAsia"/>
          <w:color w:val="000000"/>
        </w:rPr>
        <w:t>G01Z-10.F30；</w:t>
      </w:r>
    </w:p>
    <w:p w14:paraId="2B19FEF0">
      <w:pPr>
        <w:tabs>
          <w:tab w:val="left" w:pos="960"/>
        </w:tabs>
        <w:jc w:val="left"/>
        <w:rPr>
          <w:rFonts w:hint="eastAsia"/>
          <w:color w:val="000000"/>
        </w:rPr>
      </w:pPr>
      <w:r>
        <w:rPr>
          <w:rFonts w:hint="eastAsia"/>
          <w:color w:val="000000"/>
        </w:rPr>
        <w:t>M98P200D21F50；</w:t>
      </w:r>
    </w:p>
    <w:p w14:paraId="140647A9">
      <w:pPr>
        <w:tabs>
          <w:tab w:val="left" w:pos="960"/>
        </w:tabs>
        <w:jc w:val="left"/>
        <w:rPr>
          <w:rFonts w:hint="eastAsia"/>
          <w:color w:val="000000"/>
        </w:rPr>
      </w:pPr>
      <w:r>
        <w:rPr>
          <w:rFonts w:hint="eastAsia"/>
          <w:color w:val="000000"/>
        </w:rPr>
        <w:t>M98P200D22F50；</w:t>
      </w:r>
    </w:p>
    <w:p w14:paraId="348D9C3D">
      <w:pPr>
        <w:tabs>
          <w:tab w:val="left" w:pos="960"/>
        </w:tabs>
        <w:jc w:val="left"/>
        <w:rPr>
          <w:rFonts w:hint="eastAsia"/>
          <w:color w:val="000000"/>
        </w:rPr>
      </w:pPr>
      <w:r>
        <w:rPr>
          <w:rFonts w:hint="eastAsia"/>
          <w:color w:val="000000"/>
        </w:rPr>
        <w:t>M98P200D23F50；</w:t>
      </w:r>
    </w:p>
    <w:p w14:paraId="17D453F7">
      <w:pPr>
        <w:tabs>
          <w:tab w:val="left" w:pos="960"/>
        </w:tabs>
        <w:jc w:val="left"/>
        <w:rPr>
          <w:rFonts w:hint="eastAsia"/>
          <w:color w:val="000000"/>
        </w:rPr>
      </w:pPr>
      <w:r>
        <w:rPr>
          <w:rFonts w:hint="eastAsia"/>
          <w:color w:val="000000"/>
        </w:rPr>
        <w:t>M30；</w:t>
      </w:r>
    </w:p>
    <w:p w14:paraId="1050D253">
      <w:pPr>
        <w:tabs>
          <w:tab w:val="left" w:pos="960"/>
        </w:tabs>
        <w:jc w:val="left"/>
        <w:rPr>
          <w:rFonts w:hint="eastAsia"/>
          <w:color w:val="000000"/>
        </w:rPr>
      </w:pPr>
      <w:r>
        <w:rPr>
          <w:rFonts w:hint="eastAsia"/>
          <w:color w:val="000000"/>
        </w:rPr>
        <w:t>O0200；</w:t>
      </w:r>
    </w:p>
    <w:p w14:paraId="039171A1">
      <w:pPr>
        <w:tabs>
          <w:tab w:val="left" w:pos="960"/>
        </w:tabs>
        <w:jc w:val="left"/>
        <w:rPr>
          <w:rFonts w:hint="eastAsia"/>
          <w:color w:val="000000"/>
        </w:rPr>
      </w:pPr>
      <w:r>
        <w:rPr>
          <w:rFonts w:hint="eastAsia"/>
          <w:color w:val="000000"/>
        </w:rPr>
        <w:t>G41G01X-11.5Y-40.0D01F100；</w:t>
      </w:r>
    </w:p>
    <w:p w14:paraId="67996E3E">
      <w:pPr>
        <w:tabs>
          <w:tab w:val="left" w:pos="960"/>
        </w:tabs>
        <w:jc w:val="left"/>
        <w:rPr>
          <w:rFonts w:hint="eastAsia"/>
          <w:color w:val="000000"/>
        </w:rPr>
      </w:pPr>
      <w:r>
        <w:rPr>
          <w:rFonts w:hint="eastAsia"/>
          <w:color w:val="000000"/>
        </w:rPr>
        <w:t>Z-10.；</w:t>
      </w:r>
    </w:p>
    <w:p w14:paraId="579772E9">
      <w:pPr>
        <w:tabs>
          <w:tab w:val="left" w:pos="960"/>
        </w:tabs>
        <w:jc w:val="left"/>
        <w:rPr>
          <w:color w:val="000000"/>
        </w:rPr>
      </w:pPr>
      <w:r>
        <w:rPr>
          <w:color w:val="000000"/>
        </w:rPr>
        <w:t>X-23.5</w:t>
      </w:r>
    </w:p>
    <w:p w14:paraId="292295A7">
      <w:pPr>
        <w:tabs>
          <w:tab w:val="left" w:pos="960"/>
        </w:tabs>
        <w:jc w:val="left"/>
        <w:rPr>
          <w:rFonts w:hint="eastAsia"/>
          <w:color w:val="000000"/>
        </w:rPr>
      </w:pPr>
      <w:r>
        <w:rPr>
          <w:rFonts w:hint="eastAsia"/>
          <w:color w:val="000000"/>
        </w:rPr>
        <w:t>X35.Y0.；</w:t>
      </w:r>
    </w:p>
    <w:p w14:paraId="3266AE5D">
      <w:pPr>
        <w:tabs>
          <w:tab w:val="left" w:pos="960"/>
        </w:tabs>
        <w:jc w:val="left"/>
        <w:rPr>
          <w:rFonts w:hint="eastAsia"/>
          <w:color w:val="000000"/>
        </w:rPr>
      </w:pPr>
      <w:r>
        <w:rPr>
          <w:rFonts w:hint="eastAsia"/>
          <w:color w:val="000000"/>
        </w:rPr>
        <w:t>Y20.；</w:t>
      </w:r>
    </w:p>
    <w:p w14:paraId="6CC62E6A">
      <w:pPr>
        <w:tabs>
          <w:tab w:val="left" w:pos="960"/>
        </w:tabs>
        <w:jc w:val="left"/>
        <w:rPr>
          <w:rFonts w:hint="eastAsia"/>
          <w:color w:val="000000"/>
        </w:rPr>
      </w:pPr>
      <w:r>
        <w:rPr>
          <w:rFonts w:hint="eastAsia"/>
          <w:color w:val="000000"/>
        </w:rPr>
        <w:t>G02X-30.Y35.R10.；</w:t>
      </w:r>
    </w:p>
    <w:p w14:paraId="6975C65E">
      <w:pPr>
        <w:tabs>
          <w:tab w:val="left" w:pos="960"/>
        </w:tabs>
        <w:jc w:val="left"/>
        <w:rPr>
          <w:rFonts w:hint="eastAsia"/>
          <w:color w:val="000000"/>
        </w:rPr>
      </w:pPr>
      <w:r>
        <w:rPr>
          <w:rFonts w:hint="eastAsia"/>
          <w:color w:val="000000"/>
        </w:rPr>
        <w:t>G01X15.；</w:t>
      </w:r>
    </w:p>
    <w:p w14:paraId="33BF2BD1">
      <w:pPr>
        <w:tabs>
          <w:tab w:val="left" w:pos="960"/>
        </w:tabs>
        <w:jc w:val="left"/>
        <w:rPr>
          <w:rFonts w:hint="eastAsia"/>
          <w:color w:val="000000"/>
        </w:rPr>
      </w:pPr>
      <w:r>
        <w:rPr>
          <w:rFonts w:hint="eastAsia"/>
          <w:color w:val="000000"/>
        </w:rPr>
        <w:t>G02X35.Y15R20.；</w:t>
      </w:r>
    </w:p>
    <w:p w14:paraId="69F1B788">
      <w:pPr>
        <w:tabs>
          <w:tab w:val="left" w:pos="960"/>
        </w:tabs>
        <w:jc w:val="left"/>
        <w:rPr>
          <w:rFonts w:hint="eastAsia"/>
          <w:color w:val="000000"/>
        </w:rPr>
      </w:pPr>
      <w:r>
        <w:rPr>
          <w:rFonts w:hint="eastAsia"/>
          <w:color w:val="000000"/>
        </w:rPr>
        <w:t>Y-13；</w:t>
      </w:r>
    </w:p>
    <w:p w14:paraId="26167560">
      <w:pPr>
        <w:tabs>
          <w:tab w:val="left" w:pos="960"/>
        </w:tabs>
        <w:jc w:val="left"/>
        <w:rPr>
          <w:rFonts w:hint="eastAsia"/>
          <w:color w:val="000000"/>
        </w:rPr>
      </w:pPr>
      <w:r>
        <w:rPr>
          <w:rFonts w:hint="eastAsia"/>
          <w:color w:val="000000"/>
        </w:rPr>
        <w:t>G03X13.Y-35.R12.；</w:t>
      </w:r>
    </w:p>
    <w:p w14:paraId="6892C0BC">
      <w:pPr>
        <w:tabs>
          <w:tab w:val="left" w:pos="960"/>
        </w:tabs>
        <w:jc w:val="left"/>
        <w:rPr>
          <w:rFonts w:hint="eastAsia"/>
          <w:color w:val="000000"/>
        </w:rPr>
      </w:pPr>
      <w:r>
        <w:rPr>
          <w:rFonts w:hint="eastAsia"/>
          <w:color w:val="000000"/>
        </w:rPr>
        <w:t>G01X12.；</w:t>
      </w:r>
    </w:p>
    <w:p w14:paraId="35E554CA">
      <w:pPr>
        <w:tabs>
          <w:tab w:val="left" w:pos="960"/>
        </w:tabs>
        <w:jc w:val="left"/>
        <w:rPr>
          <w:rFonts w:hint="eastAsia"/>
          <w:color w:val="000000"/>
        </w:rPr>
      </w:pPr>
      <w:r>
        <w:rPr>
          <w:rFonts w:hint="eastAsia"/>
          <w:color w:val="000000"/>
        </w:rPr>
        <w:t>G03X12.Y-35.R12.；</w:t>
      </w:r>
    </w:p>
    <w:p w14:paraId="01E5B6C1">
      <w:pPr>
        <w:tabs>
          <w:tab w:val="left" w:pos="960"/>
        </w:tabs>
        <w:jc w:val="left"/>
        <w:rPr>
          <w:rFonts w:hint="eastAsia"/>
          <w:color w:val="000000"/>
        </w:rPr>
      </w:pPr>
      <w:r>
        <w:rPr>
          <w:rFonts w:hint="eastAsia"/>
          <w:color w:val="000000"/>
        </w:rPr>
        <w:t>G00Z100.；</w:t>
      </w:r>
    </w:p>
    <w:p w14:paraId="60CADECC">
      <w:pPr>
        <w:tabs>
          <w:tab w:val="left" w:pos="960"/>
        </w:tabs>
        <w:jc w:val="left"/>
        <w:rPr>
          <w:rFonts w:hint="eastAsia"/>
          <w:color w:val="000000"/>
        </w:rPr>
      </w:pPr>
      <w:r>
        <w:rPr>
          <w:rFonts w:hint="eastAsia"/>
          <w:color w:val="000000"/>
        </w:rPr>
        <w:t>G40X0Y0；</w:t>
      </w:r>
    </w:p>
    <w:p w14:paraId="6157A58F">
      <w:pPr>
        <w:tabs>
          <w:tab w:val="left" w:pos="960"/>
        </w:tabs>
        <w:jc w:val="left"/>
        <w:rPr>
          <w:color w:val="000000"/>
        </w:rPr>
      </w:pPr>
      <w:r>
        <w:rPr>
          <w:color w:val="000000"/>
        </w:rPr>
        <w:t>M99</w:t>
      </w:r>
    </w:p>
    <w:p w14:paraId="664AC6E9">
      <w:pPr>
        <w:tabs>
          <w:tab w:val="left" w:pos="960"/>
        </w:tabs>
        <w:jc w:val="left"/>
        <w:rPr>
          <w:color w:val="000000"/>
        </w:rPr>
      </w:pPr>
    </w:p>
    <w:p w14:paraId="3DF5B0DA">
      <w:pPr>
        <w:tabs>
          <w:tab w:val="left" w:pos="960"/>
        </w:tabs>
        <w:jc w:val="left"/>
        <w:rPr>
          <w:rFonts w:hint="eastAsia"/>
          <w:color w:val="000000"/>
        </w:rPr>
      </w:pPr>
      <w:r>
        <w:rPr>
          <w:rFonts w:hint="eastAsia"/>
          <w:color w:val="000000"/>
        </w:rPr>
        <w:t>3 O0001；</w:t>
      </w:r>
    </w:p>
    <w:p w14:paraId="3B2254BD">
      <w:pPr>
        <w:tabs>
          <w:tab w:val="left" w:pos="960"/>
        </w:tabs>
        <w:jc w:val="left"/>
        <w:rPr>
          <w:rFonts w:hint="eastAsia"/>
          <w:color w:val="000000"/>
        </w:rPr>
      </w:pPr>
      <w:r>
        <w:rPr>
          <w:rFonts w:hint="eastAsia"/>
          <w:color w:val="000000"/>
        </w:rPr>
        <w:t>G90G54G00X0Y0S1000M03；</w:t>
      </w:r>
    </w:p>
    <w:p w14:paraId="22EEE7DD">
      <w:pPr>
        <w:tabs>
          <w:tab w:val="left" w:pos="960"/>
        </w:tabs>
        <w:rPr>
          <w:rFonts w:hint="eastAsia"/>
          <w:color w:val="000000"/>
        </w:rPr>
      </w:pPr>
      <w:r>
        <w:rPr>
          <w:rFonts w:hint="eastAsia"/>
          <w:color w:val="000000"/>
        </w:rPr>
        <w:t>G43Z100.H01M08；</w:t>
      </w:r>
    </w:p>
    <w:p w14:paraId="5D8FFA01">
      <w:pPr>
        <w:tabs>
          <w:tab w:val="left" w:pos="960"/>
        </w:tabs>
        <w:rPr>
          <w:rFonts w:hint="eastAsia"/>
          <w:color w:val="000000"/>
          <w:u w:val="single"/>
        </w:rPr>
      </w:pPr>
      <w:r>
        <w:rPr>
          <w:rFonts w:hint="eastAsia"/>
          <w:color w:val="000000"/>
          <w:u w:val="single"/>
        </w:rPr>
        <w:t>M98P200；</w:t>
      </w:r>
    </w:p>
    <w:p w14:paraId="496B6D32">
      <w:pPr>
        <w:tabs>
          <w:tab w:val="left" w:pos="960"/>
        </w:tabs>
        <w:rPr>
          <w:rFonts w:hint="eastAsia"/>
          <w:color w:val="000000"/>
          <w:u w:val="single"/>
        </w:rPr>
      </w:pPr>
      <w:r>
        <w:rPr>
          <w:rFonts w:hint="eastAsia"/>
          <w:color w:val="000000"/>
          <w:u w:val="single"/>
        </w:rPr>
        <w:t>G80G90X0Y0；</w:t>
      </w:r>
    </w:p>
    <w:p w14:paraId="30DC6A92">
      <w:pPr>
        <w:tabs>
          <w:tab w:val="left" w:pos="960"/>
        </w:tabs>
        <w:rPr>
          <w:rFonts w:hint="eastAsia"/>
          <w:color w:val="000000"/>
          <w:u w:val="single"/>
        </w:rPr>
      </w:pPr>
      <w:r>
        <w:rPr>
          <w:rFonts w:hint="eastAsia"/>
          <w:color w:val="000000"/>
          <w:u w:val="single"/>
        </w:rPr>
        <w:t>M30；</w:t>
      </w:r>
    </w:p>
    <w:p w14:paraId="49F59ACB">
      <w:pPr>
        <w:tabs>
          <w:tab w:val="left" w:pos="960"/>
        </w:tabs>
        <w:rPr>
          <w:rFonts w:hint="eastAsia"/>
          <w:color w:val="000000"/>
          <w:u w:val="single"/>
        </w:rPr>
      </w:pPr>
      <w:r>
        <w:rPr>
          <w:rFonts w:hint="eastAsia"/>
          <w:color w:val="000000"/>
          <w:u w:val="single"/>
        </w:rPr>
        <w:t>O0200；</w:t>
      </w:r>
    </w:p>
    <w:p w14:paraId="76FC8CD9">
      <w:pPr>
        <w:tabs>
          <w:tab w:val="left" w:pos="960"/>
        </w:tabs>
        <w:rPr>
          <w:rFonts w:hint="eastAsia"/>
          <w:color w:val="000000"/>
          <w:u w:val="single"/>
        </w:rPr>
      </w:pPr>
      <w:r>
        <w:rPr>
          <w:rFonts w:hint="eastAsia"/>
          <w:color w:val="000000"/>
          <w:u w:val="single"/>
        </w:rPr>
        <w:t>G98G83X30.Y20.R2.Z-33.Q1000F50；</w:t>
      </w:r>
    </w:p>
    <w:p w14:paraId="70083E8C">
      <w:pPr>
        <w:tabs>
          <w:tab w:val="left" w:pos="960"/>
        </w:tabs>
        <w:rPr>
          <w:rFonts w:hint="eastAsia"/>
          <w:color w:val="000000"/>
          <w:u w:val="single"/>
        </w:rPr>
      </w:pPr>
      <w:r>
        <w:rPr>
          <w:rFonts w:hint="eastAsia"/>
          <w:color w:val="000000"/>
          <w:u w:val="single"/>
        </w:rPr>
        <w:t>G91X30.L3；</w:t>
      </w:r>
    </w:p>
    <w:p w14:paraId="47791078">
      <w:pPr>
        <w:tabs>
          <w:tab w:val="left" w:pos="960"/>
        </w:tabs>
        <w:rPr>
          <w:color w:val="000000"/>
          <w:u w:val="single"/>
        </w:rPr>
      </w:pPr>
      <w:r>
        <w:rPr>
          <w:color w:val="000000"/>
          <w:u w:val="single"/>
        </w:rPr>
        <w:t>Y-40.</w:t>
      </w:r>
    </w:p>
    <w:p w14:paraId="4C78A421">
      <w:pPr>
        <w:tabs>
          <w:tab w:val="left" w:pos="960"/>
        </w:tabs>
        <w:rPr>
          <w:rFonts w:hint="eastAsia"/>
          <w:color w:val="000000"/>
          <w:u w:val="single"/>
        </w:rPr>
      </w:pPr>
      <w:r>
        <w:rPr>
          <w:rFonts w:hint="eastAsia"/>
          <w:color w:val="000000"/>
          <w:u w:val="single"/>
        </w:rPr>
        <w:t>X-30.L3；</w:t>
      </w:r>
    </w:p>
    <w:p w14:paraId="51F4DBE6">
      <w:pPr>
        <w:tabs>
          <w:tab w:val="left" w:pos="960"/>
        </w:tabs>
        <w:rPr>
          <w:rFonts w:hint="eastAsia"/>
          <w:color w:val="000000"/>
          <w:u w:val="single"/>
        </w:rPr>
      </w:pPr>
      <w:r>
        <w:rPr>
          <w:rFonts w:hint="eastAsia"/>
          <w:color w:val="000000"/>
          <w:u w:val="single"/>
        </w:rPr>
        <w:t>G90G00Z100.；</w:t>
      </w:r>
    </w:p>
    <w:p w14:paraId="27973EA5">
      <w:pPr>
        <w:rPr>
          <w:rFonts w:hint="eastAsia"/>
          <w:color w:val="000000"/>
        </w:rPr>
      </w:pPr>
      <w:r>
        <w:rPr>
          <w:rFonts w:hint="eastAsia"/>
          <w:color w:val="000000"/>
          <w:u w:val="single"/>
        </w:rPr>
        <w:t>M99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1E7687"/>
    <w:rsid w:val="151E7687"/>
    <w:rsid w:val="67D46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iPriority w:val="0"/>
    <w:rPr>
      <w:rFonts w:ascii="宋体" w:hAnsi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2026-06-01T06:10:00Z</dcterms:created>
  <dc:creator>温岭育华徐老师18957602802</dc:creator>
  <cp:lastModifiedBy>温岭育华徐老师18957602802</cp:lastModifiedBy>
  <dcterms:modified xsi:type="dcterms:W3CDTF">2026-06-01T06:21:01Z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AD5CF933AADD4FB1A28A8F9AD10D9719_11</vt:lpwstr>
  </property>
  <property fmtid="{D5CDD505-2E9C-101B-9397-08002B2CF9AE}" pid="4" name="KSOTemplateDocerSaveRecord">
    <vt:lpwstr>eyJoZGlkIjoiMDAwYmZmNjc4MWRlZjRmMDc3OWUyMWU0ZmFiMDY3NjIiLCJ1c2VySWQiOiI1NzkxODU4NDUifQ==</vt:lpwstr>
  </property>
</Properties>
</file>