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160" w:lineRule="atLeast"/>
        <w:rPr>
          <w:rFonts w:hint="eastAsia" w:eastAsia="宋体"/>
          <w:b/>
          <w:lang w:val="en-US" w:eastAsia="zh-CN"/>
        </w:rPr>
      </w:pPr>
      <w:r>
        <w:rPr>
          <w:rFonts w:hint="eastAsia"/>
          <w:b/>
        </w:rPr>
        <w:t>施工技术与组织</w:t>
      </w:r>
      <w:r>
        <w:rPr>
          <w:rFonts w:hint="eastAsia"/>
          <w:b/>
          <w:lang w:val="en-US" w:eastAsia="zh-CN"/>
        </w:rPr>
        <w:t xml:space="preserve"> 复习资料</w:t>
      </w:r>
    </w:p>
    <w:p>
      <w:pPr>
        <w:numPr>
          <w:ilvl w:val="0"/>
          <w:numId w:val="1"/>
        </w:numPr>
        <w:spacing w:line="160" w:lineRule="atLeast"/>
        <w:rPr>
          <w:rFonts w:hint="eastAsia"/>
          <w:b/>
        </w:rPr>
      </w:pPr>
      <w:r>
        <w:rPr>
          <w:rFonts w:hint="eastAsia"/>
          <w:b/>
        </w:rPr>
        <w:t>单项选择题</w:t>
      </w:r>
    </w:p>
    <w:p>
      <w:pPr>
        <w:spacing w:line="160" w:lineRule="atLeast"/>
        <w:rPr>
          <w:rFonts w:hint="eastAsia"/>
        </w:rPr>
      </w:pPr>
      <w:r>
        <w:rPr>
          <w:rFonts w:hint="eastAsia"/>
          <w:lang w:val="en-US" w:eastAsia="zh-CN"/>
        </w:rPr>
        <w:t>1</w:t>
      </w:r>
      <w:r>
        <w:rPr>
          <w:rFonts w:hint="eastAsia"/>
        </w:rPr>
        <w:t>、</w:t>
      </w:r>
      <w:r>
        <w:rPr>
          <w:rFonts w:hint="eastAsia"/>
        </w:rPr>
        <w:tab/>
      </w:r>
      <w:r>
        <w:rPr>
          <w:rFonts w:hint="eastAsia"/>
        </w:rPr>
        <w:t>施工过程的连续性是指施工过程各阶段、各工序之间在（     ）具有紧密衔接的特性。</w:t>
      </w:r>
    </w:p>
    <w:p>
      <w:pPr>
        <w:spacing w:line="160" w:lineRule="atLeast"/>
        <w:rPr>
          <w:rFonts w:hint="eastAsia"/>
        </w:rPr>
      </w:pPr>
      <w:r>
        <w:rPr>
          <w:rFonts w:hint="eastAsia"/>
        </w:rPr>
        <w:t>A、在时间上     B、空间上     C、工序上    D、阶段上</w:t>
      </w:r>
    </w:p>
    <w:p>
      <w:pPr>
        <w:spacing w:line="160" w:lineRule="atLeast"/>
        <w:rPr>
          <w:rFonts w:hint="eastAsia"/>
        </w:rPr>
      </w:pPr>
      <w:r>
        <w:rPr>
          <w:rFonts w:hint="eastAsia"/>
          <w:lang w:val="en-US" w:eastAsia="zh-CN"/>
        </w:rPr>
        <w:t>2</w:t>
      </w:r>
      <w:r>
        <w:rPr>
          <w:rFonts w:hint="eastAsia"/>
        </w:rPr>
        <w:t>、</w:t>
      </w:r>
      <w:r>
        <w:rPr>
          <w:rFonts w:hint="eastAsia"/>
        </w:rPr>
        <w:tab/>
      </w:r>
      <w:r>
        <w:rPr>
          <w:rFonts w:hint="eastAsia"/>
        </w:rPr>
        <w:t>工程项目施工总成本由直接成本和间接成本两部分组成，随着工期的缩短，会引起（       ）。</w:t>
      </w:r>
    </w:p>
    <w:p>
      <w:pPr>
        <w:spacing w:line="160" w:lineRule="atLeast"/>
        <w:rPr>
          <w:rFonts w:hint="eastAsia"/>
        </w:rPr>
      </w:pPr>
      <w:r>
        <w:rPr>
          <w:rFonts w:hint="eastAsia"/>
        </w:rPr>
        <w:t>A、</w:t>
      </w:r>
      <w:r>
        <w:rPr>
          <w:rFonts w:hint="eastAsia"/>
        </w:rPr>
        <w:tab/>
      </w:r>
      <w:r>
        <w:rPr>
          <w:rFonts w:hint="eastAsia"/>
        </w:rPr>
        <w:t>直接成本和间接成本同时增加           B、直接成本增加和间接成本减少</w:t>
      </w:r>
    </w:p>
    <w:p>
      <w:pPr>
        <w:spacing w:line="160" w:lineRule="atLeast"/>
        <w:rPr>
          <w:rFonts w:hint="eastAsia"/>
        </w:rPr>
      </w:pPr>
      <w:r>
        <w:rPr>
          <w:rFonts w:hint="eastAsia"/>
        </w:rPr>
        <w:t>C、直接成本和间接成本同时减            D、间接成本增加和直接成本减少</w:t>
      </w:r>
    </w:p>
    <w:p>
      <w:pPr>
        <w:spacing w:line="160" w:lineRule="atLeast"/>
        <w:rPr>
          <w:rFonts w:hint="eastAsia"/>
        </w:rPr>
      </w:pPr>
      <w:r>
        <w:rPr>
          <w:rFonts w:hint="eastAsia"/>
          <w:lang w:val="en-US" w:eastAsia="zh-CN"/>
        </w:rPr>
        <w:t>3</w:t>
      </w:r>
      <w:r>
        <w:rPr>
          <w:rFonts w:hint="eastAsia"/>
        </w:rPr>
        <w:t>、</w:t>
      </w:r>
      <w:r>
        <w:rPr>
          <w:rFonts w:hint="eastAsia"/>
        </w:rPr>
        <w:tab/>
      </w:r>
      <w:r>
        <w:rPr>
          <w:rFonts w:hint="eastAsia"/>
        </w:rPr>
        <w:t>在双代号或单代号网络计划中，判别关键工作的条件是该工作（       ）最小</w:t>
      </w:r>
    </w:p>
    <w:p>
      <w:pPr>
        <w:spacing w:line="160" w:lineRule="atLeast"/>
        <w:rPr>
          <w:rFonts w:hint="eastAsia"/>
        </w:rPr>
      </w:pPr>
      <w:r>
        <w:rPr>
          <w:rFonts w:hint="eastAsia"/>
        </w:rPr>
        <w:t>A、</w:t>
      </w:r>
      <w:r>
        <w:rPr>
          <w:rFonts w:hint="eastAsia"/>
        </w:rPr>
        <w:tab/>
      </w:r>
      <w:r>
        <w:rPr>
          <w:rFonts w:hint="eastAsia"/>
        </w:rPr>
        <w:t>自由时差    B、与其紧后工作之间的时间间隔      C、持续时间      D、总时差</w:t>
      </w:r>
    </w:p>
    <w:p>
      <w:pPr>
        <w:spacing w:line="160" w:lineRule="atLeast"/>
        <w:rPr>
          <w:rFonts w:hint="eastAsia"/>
        </w:rPr>
      </w:pPr>
      <w:r>
        <w:rPr>
          <w:rFonts w:hint="eastAsia"/>
          <w:lang w:val="en-US" w:eastAsia="zh-CN"/>
        </w:rPr>
        <w:t>4</w:t>
      </w:r>
      <w:r>
        <w:rPr>
          <w:rFonts w:hint="eastAsia"/>
        </w:rPr>
        <w:t>、</w:t>
      </w:r>
      <w:r>
        <w:rPr>
          <w:rFonts w:hint="eastAsia"/>
        </w:rPr>
        <w:tab/>
      </w:r>
      <w:r>
        <w:rPr>
          <w:rFonts w:hint="eastAsia"/>
        </w:rPr>
        <w:t>在工程网络计划中，关键线路是指（      ）的线路</w:t>
      </w:r>
    </w:p>
    <w:p>
      <w:pPr>
        <w:spacing w:line="160" w:lineRule="atLeast"/>
        <w:rPr>
          <w:rFonts w:hint="eastAsia"/>
        </w:rPr>
      </w:pPr>
      <w:r>
        <w:rPr>
          <w:rFonts w:hint="eastAsia"/>
        </w:rPr>
        <w:t>A、</w:t>
      </w:r>
      <w:r>
        <w:rPr>
          <w:rFonts w:hint="eastAsia"/>
        </w:rPr>
        <w:tab/>
      </w:r>
      <w:r>
        <w:rPr>
          <w:rFonts w:hint="eastAsia"/>
        </w:rPr>
        <w:t>双代号网络计划中没有虚箭线       B、时标网络计划中没有波形线</w:t>
      </w:r>
    </w:p>
    <w:p>
      <w:pPr>
        <w:spacing w:line="160" w:lineRule="atLeast"/>
        <w:rPr>
          <w:rFonts w:hint="eastAsia"/>
        </w:rPr>
      </w:pPr>
      <w:r>
        <w:rPr>
          <w:rFonts w:hint="eastAsia"/>
        </w:rPr>
        <w:t>C、双代号网络计划中由关键节点组成           D、单代号网络计划中由关键工作组成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、某分项工程的工程量为1000m，该分项工程的人工时间定额为0.1工日/m，计划每天安排两班，每班5人，则其持续时间为(</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)天。</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A、100</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B、50</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C、40</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D、10</w:t>
      </w:r>
    </w:p>
    <w:p>
      <w:pPr>
        <w:spacing w:line="160" w:lineRule="atLeast"/>
        <w:rPr>
          <w:rFonts w:hint="eastAsia"/>
        </w:rPr>
      </w:pPr>
      <w:r>
        <w:rPr>
          <w:rFonts w:hint="eastAsia"/>
          <w:lang w:val="en-US" w:eastAsia="zh-CN"/>
        </w:rPr>
        <w:t>6</w:t>
      </w:r>
      <w:r>
        <w:rPr>
          <w:rFonts w:hint="eastAsia"/>
        </w:rPr>
        <w:t>、</w:t>
      </w:r>
      <w:r>
        <w:rPr>
          <w:rFonts w:hint="eastAsia"/>
        </w:rPr>
        <w:tab/>
      </w:r>
      <w:r>
        <w:rPr>
          <w:rFonts w:hint="eastAsia"/>
        </w:rPr>
        <w:t>工期优化以（      ）为目标，使其满足规定</w:t>
      </w:r>
    </w:p>
    <w:p>
      <w:pPr>
        <w:spacing w:line="160" w:lineRule="atLeast"/>
        <w:rPr>
          <w:rFonts w:hint="eastAsia"/>
        </w:rPr>
      </w:pPr>
      <w:r>
        <w:rPr>
          <w:rFonts w:hint="eastAsia"/>
        </w:rPr>
        <w:t>A费用最低          B资源均衡          C、最低成本        D综短工期</w:t>
      </w:r>
    </w:p>
    <w:p>
      <w:pPr>
        <w:spacing w:line="160" w:lineRule="atLeast"/>
        <w:rPr>
          <w:rFonts w:hint="eastAsia"/>
        </w:rPr>
      </w:pPr>
      <w:r>
        <w:rPr>
          <w:rFonts w:hint="eastAsia"/>
          <w:lang w:val="en-US" w:eastAsia="zh-CN"/>
        </w:rPr>
        <w:t>8</w:t>
      </w:r>
      <w:r>
        <w:rPr>
          <w:rFonts w:hint="eastAsia"/>
        </w:rPr>
        <w:t>、</w:t>
      </w:r>
      <w:r>
        <w:rPr>
          <w:rFonts w:hint="eastAsia"/>
        </w:rPr>
        <w:tab/>
      </w:r>
      <w:r>
        <w:rPr>
          <w:rFonts w:hint="eastAsia"/>
        </w:rPr>
        <w:t>建设工程组织流水施工时，必须全部列入施工进度计划的施工过程是（      ）</w:t>
      </w:r>
    </w:p>
    <w:p>
      <w:pPr>
        <w:spacing w:line="160" w:lineRule="atLeast"/>
        <w:rPr>
          <w:rFonts w:hint="eastAsia"/>
        </w:rPr>
      </w:pPr>
      <w:r>
        <w:rPr>
          <w:rFonts w:hint="eastAsia"/>
        </w:rPr>
        <w:t>A、建造类B、物资供应类C、运输类D、制备类</w:t>
      </w:r>
    </w:p>
    <w:p>
      <w:pPr>
        <w:spacing w:line="160" w:lineRule="atLeast"/>
        <w:rPr>
          <w:rFonts w:hint="eastAsia"/>
        </w:rPr>
      </w:pPr>
      <w:r>
        <w:rPr>
          <w:rFonts w:hint="eastAsia"/>
          <w:lang w:val="en-US" w:eastAsia="zh-CN"/>
        </w:rPr>
        <w:t>9</w:t>
      </w:r>
      <w:r>
        <w:rPr>
          <w:rFonts w:hint="eastAsia"/>
        </w:rPr>
        <w:t>、</w:t>
      </w:r>
      <w:r>
        <w:rPr>
          <w:rFonts w:hint="eastAsia"/>
        </w:rPr>
        <w:tab/>
      </w:r>
      <w:r>
        <w:rPr>
          <w:rFonts w:hint="eastAsia"/>
        </w:rPr>
        <w:t>施工组织总设计是以一个（     ）为编制对象，用以指导其施工全过程的各项施工活动的综合技术经济性文件</w:t>
      </w:r>
    </w:p>
    <w:p>
      <w:pPr>
        <w:spacing w:line="160" w:lineRule="atLeast"/>
        <w:rPr>
          <w:rFonts w:hint="eastAsia"/>
        </w:rPr>
      </w:pPr>
      <w:r>
        <w:rPr>
          <w:rFonts w:hint="eastAsia"/>
        </w:rPr>
        <w:t>A、</w:t>
      </w:r>
      <w:r>
        <w:rPr>
          <w:rFonts w:hint="eastAsia"/>
        </w:rPr>
        <w:tab/>
      </w:r>
      <w:r>
        <w:rPr>
          <w:rFonts w:hint="eastAsia"/>
        </w:rPr>
        <w:t>单位工程B、分项工程 C、工程项目D、分部工程</w:t>
      </w:r>
    </w:p>
    <w:p>
      <w:pPr>
        <w:spacing w:line="160" w:lineRule="atLeast"/>
        <w:rPr>
          <w:rFonts w:hint="eastAsia"/>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sz w:val="24"/>
          <w:szCs w:val="24"/>
          <w:lang w:eastAsia="zh-CN"/>
        </w:rPr>
      </w:pPr>
      <w:r>
        <w:rPr>
          <w:rFonts w:hint="eastAsia" w:ascii="宋体" w:hAnsi="宋体" w:cs="宋体"/>
          <w:b/>
          <w:sz w:val="24"/>
          <w:szCs w:val="24"/>
          <w:lang w:eastAsia="zh-CN"/>
        </w:rPr>
        <w:t>二</w:t>
      </w:r>
      <w:r>
        <w:rPr>
          <w:rFonts w:hint="eastAsia" w:ascii="宋体" w:hAnsi="宋体" w:eastAsia="宋体" w:cs="宋体"/>
          <w:b/>
          <w:sz w:val="24"/>
          <w:szCs w:val="24"/>
        </w:rPr>
        <w:t>、多项选择题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根据开挖的难易程度对岩土进行分类，以便于</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选择施工机具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 xml:space="preserve">确定施工方法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计算劳动量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 xml:space="preserve">确定地基承载能力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E</w:t>
      </w:r>
      <w:r>
        <w:rPr>
          <w:rFonts w:hint="eastAsia" w:ascii="宋体" w:hAnsi="宋体" w:eastAsia="宋体" w:cs="宋体"/>
          <w:sz w:val="24"/>
          <w:szCs w:val="24"/>
          <w:lang w:eastAsia="zh-CN"/>
        </w:rPr>
        <w:t>.</w:t>
      </w:r>
      <w:r>
        <w:rPr>
          <w:rFonts w:hint="eastAsia" w:ascii="宋体" w:hAnsi="宋体" w:eastAsia="宋体" w:cs="宋体"/>
          <w:sz w:val="24"/>
          <w:szCs w:val="24"/>
        </w:rPr>
        <w:t>计算工程费用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防止流沙的具体措施是:(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A、水下挖土法</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B、抢挖法</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C、人工降低地下水位</w:t>
      </w:r>
      <w:r>
        <w:rPr>
          <w:rFonts w:hint="eastAsia" w:ascii="宋体" w:hAnsi="宋体" w:eastAsia="宋体" w:cs="宋体"/>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D、地下连续墙法</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E、冻结法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土的天然密度随着</w:t>
      </w:r>
      <w:r>
        <w:rPr>
          <w:rFonts w:hint="eastAsia" w:ascii="宋体" w:hAnsi="宋体" w:eastAsia="宋体" w:cs="宋体"/>
          <w:sz w:val="24"/>
          <w:szCs w:val="24"/>
          <w:lang w:eastAsia="zh-CN"/>
        </w:rPr>
        <w:t>(     )</w:t>
      </w:r>
      <w:r>
        <w:rPr>
          <w:rFonts w:hint="eastAsia" w:ascii="宋体" w:hAnsi="宋体" w:eastAsia="宋体" w:cs="宋体"/>
          <w:sz w:val="24"/>
          <w:szCs w:val="24"/>
        </w:rPr>
        <w:t>而变化。</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颗粒组成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 xml:space="preserve">孔隙多少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水分含量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 xml:space="preserve">渗透系数   </w:t>
      </w: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在</w:t>
      </w:r>
      <w:r>
        <w:rPr>
          <w:rFonts w:hint="eastAsia" w:ascii="宋体" w:hAnsi="宋体" w:eastAsia="宋体" w:cs="宋体"/>
          <w:sz w:val="24"/>
          <w:szCs w:val="24"/>
          <w:lang w:eastAsia="zh-CN"/>
        </w:rPr>
        <w:t>(     )</w:t>
      </w:r>
      <w:r>
        <w:rPr>
          <w:rFonts w:hint="eastAsia" w:ascii="宋体" w:hAnsi="宋体" w:eastAsia="宋体" w:cs="宋体"/>
          <w:sz w:val="24"/>
          <w:szCs w:val="24"/>
        </w:rPr>
        <w:t>时需考虑土的可松性。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进行土方的平衡调配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计算填方所需挖方体积</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确定开挖时的留弃土量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确定开挖方式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E</w:t>
      </w:r>
      <w:r>
        <w:rPr>
          <w:rFonts w:hint="eastAsia" w:ascii="宋体" w:hAnsi="宋体" w:eastAsia="宋体" w:cs="宋体"/>
          <w:sz w:val="24"/>
          <w:szCs w:val="24"/>
          <w:lang w:eastAsia="zh-CN"/>
        </w:rPr>
        <w:t>.</w:t>
      </w:r>
      <w:r>
        <w:rPr>
          <w:rFonts w:hint="eastAsia" w:ascii="宋体" w:hAnsi="宋体" w:eastAsia="宋体" w:cs="宋体"/>
          <w:sz w:val="24"/>
          <w:szCs w:val="24"/>
        </w:rPr>
        <w:t>计算运土机具数量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土的渗透性主要取决于土体的</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含水量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 xml:space="preserve">可松性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孔隙特征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水力坡度   E</w:t>
      </w:r>
      <w:r>
        <w:rPr>
          <w:rFonts w:hint="eastAsia" w:ascii="宋体" w:hAnsi="宋体" w:eastAsia="宋体" w:cs="宋体"/>
          <w:sz w:val="24"/>
          <w:szCs w:val="24"/>
          <w:lang w:eastAsia="zh-CN"/>
        </w:rPr>
        <w:t>.</w:t>
      </w:r>
      <w:r>
        <w:rPr>
          <w:rFonts w:hint="eastAsia" w:ascii="宋体" w:hAnsi="宋体" w:eastAsia="宋体" w:cs="宋体"/>
          <w:sz w:val="24"/>
          <w:szCs w:val="24"/>
        </w:rPr>
        <w:t>开挖深度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土石方工程中，填筑与压实的施工要求有</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从最低处开始，由下向上按整个宽度分层填压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填方必须采用同类土填筑</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应在基础两侧或四周同时进行回填压实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当天填土，应在当天压实</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E</w:t>
      </w:r>
      <w:r>
        <w:rPr>
          <w:rFonts w:hint="eastAsia" w:ascii="宋体" w:hAnsi="宋体" w:eastAsia="宋体" w:cs="宋体"/>
          <w:sz w:val="24"/>
          <w:szCs w:val="24"/>
          <w:lang w:eastAsia="zh-CN"/>
        </w:rPr>
        <w:t>.</w:t>
      </w:r>
      <w:r>
        <w:rPr>
          <w:rFonts w:hint="eastAsia" w:ascii="宋体" w:hAnsi="宋体" w:eastAsia="宋体" w:cs="宋体"/>
          <w:sz w:val="24"/>
          <w:szCs w:val="24"/>
        </w:rPr>
        <w:t>填方由下向上一层完成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不能作为填土的土料有</w:t>
      </w:r>
      <w:r>
        <w:rPr>
          <w:rFonts w:hint="eastAsia" w:ascii="宋体" w:hAnsi="宋体" w:eastAsia="宋体" w:cs="宋体"/>
          <w:sz w:val="24"/>
          <w:szCs w:val="24"/>
          <w:lang w:eastAsia="zh-CN"/>
        </w:rPr>
        <w:t>(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 xml:space="preserve">淤泥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eastAsia="zh-CN"/>
        </w:rPr>
        <w:t>.</w:t>
      </w:r>
      <w:r>
        <w:rPr>
          <w:rFonts w:hint="eastAsia" w:ascii="宋体" w:hAnsi="宋体" w:eastAsia="宋体" w:cs="宋体"/>
          <w:sz w:val="24"/>
          <w:szCs w:val="24"/>
        </w:rPr>
        <w:t xml:space="preserve">砂土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w:t>
      </w:r>
      <w:r>
        <w:rPr>
          <w:rFonts w:hint="eastAsia" w:ascii="宋体" w:hAnsi="宋体" w:eastAsia="宋体" w:cs="宋体"/>
          <w:sz w:val="24"/>
          <w:szCs w:val="24"/>
          <w:lang w:eastAsia="zh-CN"/>
        </w:rPr>
        <w:t>.</w:t>
      </w:r>
      <w:r>
        <w:rPr>
          <w:rFonts w:hint="eastAsia" w:ascii="宋体" w:hAnsi="宋体" w:eastAsia="宋体" w:cs="宋体"/>
          <w:sz w:val="24"/>
          <w:szCs w:val="24"/>
        </w:rPr>
        <w:t xml:space="preserve">膨胀土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有机质含量多于8％的土</w:t>
      </w: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E</w:t>
      </w:r>
      <w:r>
        <w:rPr>
          <w:rFonts w:hint="eastAsia" w:ascii="宋体" w:hAnsi="宋体" w:eastAsia="宋体" w:cs="宋体"/>
          <w:sz w:val="24"/>
          <w:szCs w:val="24"/>
          <w:lang w:eastAsia="zh-CN"/>
        </w:rPr>
        <w:t>.</w:t>
      </w:r>
      <w:r>
        <w:rPr>
          <w:rFonts w:hint="eastAsia" w:ascii="宋体" w:hAnsi="宋体" w:eastAsia="宋体" w:cs="宋体"/>
          <w:sz w:val="24"/>
          <w:szCs w:val="24"/>
        </w:rPr>
        <w:t>含水溶性硫酸盐多于5％的土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在泥浆护壁成孔灌注桩施工中，泥浆的作用有(</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防塌</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防漏</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导向</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润滑钻头</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E</w:t>
      </w:r>
      <w:r>
        <w:rPr>
          <w:rFonts w:hint="eastAsia" w:ascii="宋体" w:hAnsi="宋体" w:eastAsia="宋体" w:cs="宋体"/>
          <w:sz w:val="21"/>
          <w:szCs w:val="21"/>
          <w:lang w:eastAsia="zh-CN"/>
        </w:rPr>
        <w:t>、</w:t>
      </w:r>
      <w:r>
        <w:rPr>
          <w:rFonts w:hint="eastAsia" w:ascii="宋体" w:hAnsi="宋体" w:eastAsia="宋体" w:cs="宋体"/>
          <w:sz w:val="21"/>
          <w:szCs w:val="21"/>
        </w:rPr>
        <w:t>排土渣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w:t>
      </w:r>
      <w:r>
        <w:rPr>
          <w:rFonts w:hint="eastAsia" w:ascii="宋体" w:hAnsi="宋体" w:eastAsia="宋体" w:cs="宋体"/>
          <w:sz w:val="24"/>
          <w:szCs w:val="24"/>
        </w:rPr>
        <w:t>为提高推土机的生产效率，可采用</w:t>
      </w:r>
      <w:r>
        <w:rPr>
          <w:rFonts w:hint="eastAsia" w:ascii="宋体" w:hAnsi="宋体" w:eastAsia="宋体" w:cs="宋体"/>
          <w:sz w:val="24"/>
          <w:szCs w:val="24"/>
          <w:lang w:eastAsia="zh-CN"/>
        </w:rPr>
        <w:t>(     )</w:t>
      </w:r>
      <w:r>
        <w:rPr>
          <w:rFonts w:hint="eastAsia" w:ascii="宋体" w:hAnsi="宋体" w:eastAsia="宋体" w:cs="宋体"/>
          <w:sz w:val="24"/>
          <w:szCs w:val="24"/>
        </w:rPr>
        <w:t>的施工方法。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lang w:eastAsia="zh-CN"/>
        </w:rPr>
        <w:t>.</w:t>
      </w:r>
      <w:r>
        <w:rPr>
          <w:rFonts w:hint="eastAsia" w:ascii="宋体" w:hAnsi="宋体" w:eastAsia="宋体" w:cs="宋体"/>
          <w:sz w:val="24"/>
          <w:szCs w:val="24"/>
        </w:rPr>
        <w:t>环形路线   B</w:t>
      </w:r>
      <w:r>
        <w:rPr>
          <w:rFonts w:hint="eastAsia" w:ascii="宋体" w:hAnsi="宋体" w:eastAsia="宋体" w:cs="宋体"/>
          <w:sz w:val="24"/>
          <w:szCs w:val="24"/>
          <w:lang w:eastAsia="zh-CN"/>
        </w:rPr>
        <w:t>.</w:t>
      </w:r>
      <w:r>
        <w:rPr>
          <w:rFonts w:hint="eastAsia" w:ascii="宋体" w:hAnsi="宋体" w:eastAsia="宋体" w:cs="宋体"/>
          <w:sz w:val="24"/>
          <w:szCs w:val="24"/>
        </w:rPr>
        <w:t>多铲集运  C</w:t>
      </w:r>
      <w:r>
        <w:rPr>
          <w:rFonts w:hint="eastAsia" w:ascii="宋体" w:hAnsi="宋体" w:eastAsia="宋体" w:cs="宋体"/>
          <w:sz w:val="24"/>
          <w:szCs w:val="24"/>
          <w:lang w:eastAsia="zh-CN"/>
        </w:rPr>
        <w:t>.</w:t>
      </w:r>
      <w:r>
        <w:rPr>
          <w:rFonts w:hint="eastAsia" w:ascii="宋体" w:hAnsi="宋体" w:eastAsia="宋体" w:cs="宋体"/>
          <w:sz w:val="24"/>
          <w:szCs w:val="24"/>
        </w:rPr>
        <w:t xml:space="preserve">下坡推土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rPr>
        <w:t>D</w:t>
      </w:r>
      <w:r>
        <w:rPr>
          <w:rFonts w:hint="eastAsia" w:ascii="宋体" w:hAnsi="宋体" w:eastAsia="宋体" w:cs="宋体"/>
          <w:sz w:val="24"/>
          <w:szCs w:val="24"/>
          <w:lang w:eastAsia="zh-CN"/>
        </w:rPr>
        <w:t>.</w:t>
      </w:r>
      <w:r>
        <w:rPr>
          <w:rFonts w:hint="eastAsia" w:ascii="宋体" w:hAnsi="宋体" w:eastAsia="宋体" w:cs="宋体"/>
          <w:sz w:val="24"/>
          <w:szCs w:val="24"/>
        </w:rPr>
        <w:t xml:space="preserve">并列推土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E</w:t>
      </w:r>
      <w:r>
        <w:rPr>
          <w:rFonts w:hint="eastAsia" w:ascii="宋体" w:hAnsi="宋体" w:eastAsia="宋体" w:cs="宋体"/>
          <w:sz w:val="24"/>
          <w:szCs w:val="24"/>
          <w:lang w:eastAsia="zh-CN"/>
        </w:rPr>
        <w:t>.</w:t>
      </w:r>
      <w:r>
        <w:rPr>
          <w:rFonts w:hint="eastAsia" w:ascii="宋体" w:hAnsi="宋体" w:eastAsia="宋体" w:cs="宋体"/>
          <w:sz w:val="24"/>
          <w:szCs w:val="24"/>
        </w:rPr>
        <w:t xml:space="preserve">槽形推土  </w:t>
      </w:r>
    </w:p>
    <w:p>
      <w:pPr>
        <w:numPr>
          <w:ilvl w:val="0"/>
          <w:numId w:val="0"/>
        </w:numPr>
        <w:spacing w:line="160" w:lineRule="atLeast"/>
        <w:ind w:leftChars="0"/>
        <w:rPr>
          <w:rFonts w:hint="eastAsia"/>
          <w:b/>
        </w:rPr>
      </w:pPr>
      <w:r>
        <w:rPr>
          <w:rFonts w:hint="eastAsia"/>
          <w:b/>
          <w:lang w:eastAsia="zh-CN"/>
        </w:rPr>
        <w:t>三、</w:t>
      </w:r>
      <w:r>
        <w:rPr>
          <w:rFonts w:hint="eastAsia"/>
          <w:b/>
        </w:rPr>
        <w:t>判断题</w:t>
      </w:r>
    </w:p>
    <w:p>
      <w:pPr>
        <w:spacing w:line="160" w:lineRule="atLeast"/>
        <w:rPr>
          <w:rFonts w:hint="eastAsia"/>
        </w:rPr>
      </w:pPr>
      <w:r>
        <w:rPr>
          <w:rFonts w:hint="eastAsia"/>
        </w:rPr>
        <w:t>（    ）</w:t>
      </w:r>
      <w:r>
        <w:rPr>
          <w:rFonts w:hint="eastAsia"/>
          <w:lang w:val="en-US" w:eastAsia="zh-CN"/>
        </w:rPr>
        <w:t>1</w:t>
      </w:r>
      <w:r>
        <w:rPr>
          <w:rFonts w:hint="eastAsia"/>
        </w:rPr>
        <w:t>、工程项目施工组织设计是对项目实行科学管理的重要手段，是项目施工不可缺少的部分。</w:t>
      </w:r>
    </w:p>
    <w:p>
      <w:pPr>
        <w:spacing w:line="160" w:lineRule="atLeast"/>
        <w:rPr>
          <w:rFonts w:hint="eastAsia"/>
        </w:rPr>
      </w:pPr>
      <w:r>
        <w:rPr>
          <w:rFonts w:hint="eastAsia"/>
        </w:rPr>
        <w:t>（    ）</w:t>
      </w:r>
      <w:r>
        <w:rPr>
          <w:rFonts w:hint="eastAsia"/>
          <w:lang w:val="en-US" w:eastAsia="zh-CN"/>
        </w:rPr>
        <w:t>2</w:t>
      </w:r>
      <w:r>
        <w:rPr>
          <w:rFonts w:hint="eastAsia"/>
        </w:rPr>
        <w:t>、施工成本一般是以项目的单位工程作为成本核算对象</w:t>
      </w:r>
    </w:p>
    <w:p>
      <w:pPr>
        <w:spacing w:line="160" w:lineRule="atLeast"/>
        <w:rPr>
          <w:rFonts w:hint="eastAsia"/>
        </w:rPr>
      </w:pPr>
      <w:r>
        <w:rPr>
          <w:rFonts w:hint="eastAsia"/>
        </w:rPr>
        <w:t>（    ）</w:t>
      </w:r>
      <w:r>
        <w:rPr>
          <w:rFonts w:hint="eastAsia"/>
          <w:lang w:val="en-US" w:eastAsia="zh-CN"/>
        </w:rPr>
        <w:t>3</w:t>
      </w:r>
      <w:r>
        <w:rPr>
          <w:rFonts w:hint="eastAsia"/>
        </w:rPr>
        <w:t>、交叉钢筋网片利用点焊以代替人工绑扎是生产机械化和提高工效的有效措施。</w:t>
      </w:r>
    </w:p>
    <w:p>
      <w:pPr>
        <w:spacing w:line="160" w:lineRule="atLeast"/>
        <w:rPr>
          <w:rFonts w:hint="eastAsia"/>
        </w:rPr>
      </w:pPr>
      <w:r>
        <w:rPr>
          <w:rFonts w:hint="eastAsia"/>
        </w:rPr>
        <w:t>（    ）</w:t>
      </w:r>
      <w:r>
        <w:rPr>
          <w:rFonts w:hint="eastAsia"/>
          <w:lang w:val="en-US" w:eastAsia="zh-CN"/>
        </w:rPr>
        <w:t>4</w:t>
      </w:r>
      <w:r>
        <w:rPr>
          <w:rFonts w:hint="eastAsia"/>
        </w:rPr>
        <w:t>、在网络图中关键线路只能有一条。</w:t>
      </w:r>
    </w:p>
    <w:p>
      <w:pPr>
        <w:spacing w:line="160" w:lineRule="atLeast"/>
        <w:rPr>
          <w:rFonts w:hint="eastAsia"/>
        </w:rPr>
      </w:pPr>
      <w:r>
        <w:rPr>
          <w:rFonts w:hint="eastAsia"/>
        </w:rPr>
        <w:t>（    ）</w:t>
      </w:r>
      <w:r>
        <w:rPr>
          <w:rFonts w:hint="eastAsia"/>
          <w:lang w:val="en-US" w:eastAsia="zh-CN"/>
        </w:rPr>
        <w:t>6</w:t>
      </w:r>
      <w:r>
        <w:rPr>
          <w:rFonts w:hint="eastAsia"/>
        </w:rPr>
        <w:t>、大面积高密度打桩不宜采用由一侧向单一方向进行的打桩顺序。</w:t>
      </w:r>
    </w:p>
    <w:p>
      <w:pPr>
        <w:spacing w:line="160" w:lineRule="atLeast"/>
        <w:rPr>
          <w:rFonts w:hint="eastAsia"/>
        </w:rPr>
      </w:pPr>
      <w:r>
        <w:rPr>
          <w:rFonts w:hint="eastAsia"/>
        </w:rPr>
        <w:t>（    ）</w:t>
      </w:r>
      <w:r>
        <w:rPr>
          <w:rFonts w:hint="eastAsia"/>
          <w:lang w:val="en-US" w:eastAsia="zh-CN"/>
        </w:rPr>
        <w:t>7</w:t>
      </w:r>
      <w:r>
        <w:rPr>
          <w:rFonts w:hint="eastAsia"/>
        </w:rPr>
        <w:t>、在工作的逻辑关系中工作的组织关系是由客观规律决定的，一般是不变的。</w:t>
      </w:r>
    </w:p>
    <w:p>
      <w:pPr>
        <w:spacing w:line="160" w:lineRule="atLeast"/>
        <w:rPr>
          <w:rFonts w:hint="eastAsia"/>
        </w:rPr>
      </w:pPr>
      <w:r>
        <w:rPr>
          <w:rFonts w:hint="eastAsia"/>
        </w:rPr>
        <w:t>（    ）</w:t>
      </w:r>
      <w:r>
        <w:rPr>
          <w:rFonts w:hint="eastAsia"/>
          <w:lang w:val="en-US" w:eastAsia="zh-CN"/>
        </w:rPr>
        <w:t>8</w:t>
      </w:r>
      <w:r>
        <w:rPr>
          <w:rFonts w:hint="eastAsia"/>
        </w:rPr>
        <w:t>、履带式起重机通过加配重可解决稳定性不足的问题。</w:t>
      </w:r>
    </w:p>
    <w:p>
      <w:pPr>
        <w:spacing w:line="360" w:lineRule="auto"/>
        <w:rPr>
          <w:rFonts w:hint="eastAsia"/>
          <w:b/>
        </w:rPr>
      </w:pPr>
      <w:r>
        <w:rPr>
          <w:rFonts w:hint="eastAsia"/>
          <w:b/>
          <w:lang w:eastAsia="zh-CN"/>
        </w:rPr>
        <w:t>四</w:t>
      </w:r>
      <w:r>
        <w:rPr>
          <w:rFonts w:hint="eastAsia"/>
          <w:b/>
        </w:rPr>
        <w:t>、问答题</w:t>
      </w:r>
    </w:p>
    <w:p>
      <w:pPr>
        <w:spacing w:line="360" w:lineRule="auto"/>
      </w:pPr>
      <w:r>
        <w:rPr>
          <w:rFonts w:hint="eastAsia"/>
        </w:rPr>
        <w:t>1、</w:t>
      </w:r>
      <w:r>
        <w:rPr>
          <w:rFonts w:hint="eastAsia" w:cs="Times New Roman"/>
          <w:kern w:val="2"/>
          <w:sz w:val="21"/>
        </w:rPr>
        <w:t>选择施工方法应遵循的原则?</w:t>
      </w:r>
      <w:r>
        <w:rPr>
          <w:rFonts w:hint="eastAsia"/>
        </w:rPr>
        <w:t>？</w:t>
      </w:r>
    </w:p>
    <w:p>
      <w:pPr>
        <w:spacing w:line="360" w:lineRule="auto"/>
        <w:rPr>
          <w:rFonts w:hint="eastAsia"/>
        </w:rPr>
      </w:pPr>
      <w:r>
        <w:rPr>
          <w:rFonts w:hint="eastAsia"/>
        </w:rPr>
        <w:t>2、简述单位工程施工组织设计的内容。</w:t>
      </w:r>
    </w:p>
    <w:p>
      <w:pPr>
        <w:rPr>
          <w:rFonts w:hint="eastAsia"/>
          <w:b/>
          <w:bCs w:val="0"/>
          <w:sz w:val="24"/>
        </w:rPr>
      </w:pPr>
    </w:p>
    <w:p>
      <w:pPr>
        <w:rPr>
          <w:rFonts w:hint="eastAsia" w:eastAsia="宋体"/>
          <w:b/>
          <w:bCs w:val="0"/>
          <w:sz w:val="24"/>
          <w:lang w:eastAsia="zh-CN"/>
        </w:rPr>
      </w:pPr>
      <w:r>
        <w:rPr>
          <w:rFonts w:hint="eastAsia"/>
          <w:b/>
          <w:bCs w:val="0"/>
          <w:sz w:val="24"/>
          <w:lang w:eastAsia="zh-CN"/>
        </w:rPr>
        <w:t>五、计算题</w:t>
      </w:r>
    </w:p>
    <w:p>
      <w:pPr>
        <w:rPr>
          <w:rFonts w:hint="eastAsia"/>
          <w:bCs/>
          <w:sz w:val="24"/>
        </w:rPr>
      </w:pPr>
    </w:p>
    <w:p>
      <w:pPr>
        <w:rPr>
          <w:rFonts w:hint="eastAsia"/>
          <w:szCs w:val="21"/>
        </w:rPr>
      </w:pPr>
      <w:r>
        <w:rPr>
          <w:rFonts w:hint="eastAsia"/>
          <w:bCs/>
          <w:sz w:val="24"/>
          <w:lang w:val="en-US" w:eastAsia="zh-CN"/>
        </w:rPr>
        <w:t>1</w:t>
      </w:r>
      <w:r>
        <w:rPr>
          <w:rFonts w:hint="eastAsia"/>
          <w:szCs w:val="21"/>
          <w:lang w:eastAsia="zh-CN"/>
        </w:rPr>
        <w:t>、</w:t>
      </w:r>
      <w:r>
        <w:rPr>
          <w:rFonts w:hint="eastAsia"/>
          <w:szCs w:val="21"/>
        </w:rPr>
        <w:t>已知C30混凝土试验室配合比为1 : 1.89 : 3.55，w/c=0.40。每m2混凝土用42.5普通硅酸盐水泥370Kg，经测定现场砂的含水率3%,石子含水率1% 。试写出该混凝土的施工配合比。 若施工现场使用350型搅拌机，计算每盘混凝土的各种材料用量。</w:t>
      </w:r>
    </w:p>
    <w:p>
      <w:pPr>
        <w:rPr>
          <w:rFonts w:hint="eastAsia"/>
          <w:szCs w:val="21"/>
        </w:rPr>
      </w:pPr>
    </w:p>
    <w:p>
      <w:pPr>
        <w:rPr>
          <w:rFonts w:hint="eastAsia"/>
          <w:szCs w:val="21"/>
        </w:rPr>
      </w:pPr>
    </w:p>
    <w:p>
      <w:pPr>
        <w:rPr>
          <w:rFonts w:hint="eastAsia"/>
          <w:lang w:eastAsia="zh-CN"/>
        </w:rPr>
      </w:pPr>
      <w:r>
        <w:rPr>
          <w:rFonts w:hint="eastAsia"/>
          <w:bCs/>
          <w:sz w:val="24"/>
        </w:rPr>
        <w:t xml:space="preserve">  </w:t>
      </w:r>
      <w:bookmarkStart w:id="0" w:name="_GoBack"/>
      <w:bookmarkEnd w:id="0"/>
    </w:p>
    <w:p>
      <w:pPr>
        <w:spacing w:line="360" w:lineRule="auto"/>
        <w:rPr>
          <w:rFonts w:hint="eastAsia"/>
          <w:lang w:eastAsia="zh-CN"/>
        </w:rPr>
      </w:pPr>
      <w:r>
        <w:rPr>
          <w:rFonts w:hint="eastAsia"/>
          <w:lang w:eastAsia="zh-CN"/>
        </w:rPr>
        <w:t>参考答案</w:t>
      </w:r>
    </w:p>
    <w:p>
      <w:pPr>
        <w:spacing w:line="360" w:lineRule="auto"/>
        <w:rPr>
          <w:rFonts w:eastAsia="黑体"/>
          <w:b/>
          <w:bCs/>
        </w:rPr>
      </w:pPr>
      <w:r>
        <w:rPr>
          <w:rFonts w:hint="eastAsia" w:eastAsia="黑体"/>
          <w:b/>
          <w:bCs/>
        </w:rPr>
        <w:t>一、单项选择题</w:t>
      </w:r>
    </w:p>
    <w:p>
      <w:pPr>
        <w:spacing w:line="360" w:lineRule="auto"/>
        <w:rPr>
          <w:rFonts w:hint="eastAsia" w:eastAsia="宋体"/>
          <w:lang w:val="en-US" w:eastAsia="zh-CN"/>
        </w:rPr>
      </w:pPr>
      <w:r>
        <w:rPr>
          <w:rFonts w:hint="eastAsia"/>
          <w:lang w:val="en-US" w:eastAsia="zh-CN"/>
        </w:rPr>
        <w:t>1</w:t>
      </w:r>
      <w:r>
        <w:rPr>
          <w:rFonts w:hint="eastAsia"/>
        </w:rPr>
        <w:t xml:space="preserve">、A   </w:t>
      </w:r>
      <w:r>
        <w:rPr>
          <w:rFonts w:hint="eastAsia"/>
          <w:lang w:val="en-US" w:eastAsia="zh-CN"/>
        </w:rPr>
        <w:t>2</w:t>
      </w:r>
      <w:r>
        <w:rPr>
          <w:rFonts w:hint="eastAsia"/>
        </w:rPr>
        <w:t xml:space="preserve">、B   </w:t>
      </w:r>
      <w:r>
        <w:rPr>
          <w:rFonts w:hint="eastAsia"/>
          <w:lang w:val="en-US" w:eastAsia="zh-CN"/>
        </w:rPr>
        <w:t>3</w:t>
      </w:r>
      <w:r>
        <w:rPr>
          <w:rFonts w:hint="eastAsia"/>
        </w:rPr>
        <w:t xml:space="preserve">、D   </w:t>
      </w:r>
      <w:r>
        <w:rPr>
          <w:rFonts w:hint="eastAsia"/>
          <w:lang w:val="en-US" w:eastAsia="zh-CN"/>
        </w:rPr>
        <w:t>4</w:t>
      </w:r>
      <w:r>
        <w:rPr>
          <w:rFonts w:hint="eastAsia"/>
        </w:rPr>
        <w:t xml:space="preserve">、B   </w:t>
      </w:r>
      <w:r>
        <w:rPr>
          <w:rFonts w:hint="eastAsia"/>
          <w:lang w:val="en-US" w:eastAsia="zh-CN"/>
        </w:rPr>
        <w:t>5</w:t>
      </w:r>
      <w:r>
        <w:rPr>
          <w:rFonts w:hint="eastAsia"/>
        </w:rPr>
        <w:t xml:space="preserve">、D  </w:t>
      </w:r>
      <w:r>
        <w:rPr>
          <w:rFonts w:hint="eastAsia"/>
          <w:lang w:val="en-US" w:eastAsia="zh-CN"/>
        </w:rPr>
        <w:t xml:space="preserve"> 6</w:t>
      </w:r>
      <w:r>
        <w:rPr>
          <w:rFonts w:hint="eastAsia"/>
        </w:rPr>
        <w:t xml:space="preserve">、D      </w:t>
      </w:r>
      <w:r>
        <w:rPr>
          <w:rFonts w:hint="eastAsia"/>
          <w:lang w:val="en-US" w:eastAsia="zh-CN"/>
        </w:rPr>
        <w:t>8</w:t>
      </w:r>
      <w:r>
        <w:rPr>
          <w:rFonts w:hint="eastAsia"/>
        </w:rPr>
        <w:t xml:space="preserve">、A  </w:t>
      </w:r>
      <w:r>
        <w:rPr>
          <w:rFonts w:hint="eastAsia"/>
          <w:lang w:val="en-US" w:eastAsia="zh-CN"/>
        </w:rPr>
        <w:t>9、C</w:t>
      </w:r>
      <w:r>
        <w:rPr>
          <w:rFonts w:hint="eastAsia"/>
        </w:rPr>
        <w:t xml:space="preserve"> </w:t>
      </w: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Cs w:val="21"/>
          <w:lang w:eastAsia="zh-CN"/>
        </w:rPr>
      </w:pPr>
      <w:r>
        <w:rPr>
          <w:rFonts w:hint="eastAsia"/>
          <w:szCs w:val="21"/>
        </w:rPr>
        <w:t xml:space="preserve"> </w:t>
      </w:r>
      <w:r>
        <w:rPr>
          <w:rFonts w:hint="eastAsia"/>
          <w:szCs w:val="21"/>
          <w:lang w:eastAsia="zh-CN"/>
        </w:rPr>
        <w:t>二、多选题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szCs w:val="21"/>
          <w:lang w:val="en-US" w:eastAsia="zh-CN"/>
        </w:rPr>
      </w:pPr>
      <w:r>
        <w:rPr>
          <w:rFonts w:hint="eastAsia"/>
          <w:szCs w:val="21"/>
          <w:lang w:val="en-US" w:eastAsia="zh-CN"/>
        </w:rPr>
        <w:t>1.AE  2.ABCE</w:t>
      </w:r>
      <w:r>
        <w:rPr>
          <w:rFonts w:hint="eastAsia"/>
          <w:szCs w:val="21"/>
        </w:rPr>
        <w:t xml:space="preserve"> </w:t>
      </w:r>
      <w:r>
        <w:rPr>
          <w:rFonts w:hint="eastAsia"/>
          <w:szCs w:val="21"/>
          <w:lang w:val="en-US" w:eastAsia="zh-CN"/>
        </w:rPr>
        <w:t xml:space="preserve">  3. ABC</w:t>
      </w:r>
      <w:r>
        <w:rPr>
          <w:rFonts w:hint="eastAsia"/>
          <w:szCs w:val="21"/>
        </w:rPr>
        <w:t xml:space="preserve"> </w:t>
      </w:r>
      <w:r>
        <w:rPr>
          <w:rFonts w:hint="eastAsia"/>
          <w:szCs w:val="21"/>
          <w:lang w:val="en-US" w:eastAsia="zh-CN"/>
        </w:rPr>
        <w:t xml:space="preserve"> 4. ABDE</w:t>
      </w:r>
      <w:r>
        <w:rPr>
          <w:rFonts w:hint="eastAsia"/>
          <w:szCs w:val="21"/>
        </w:rPr>
        <w:t xml:space="preserve"> </w:t>
      </w:r>
      <w:r>
        <w:rPr>
          <w:rFonts w:hint="eastAsia"/>
          <w:szCs w:val="21"/>
          <w:lang w:val="en-US" w:eastAsia="zh-CN"/>
        </w:rPr>
        <w:t xml:space="preserve">  5.CD</w:t>
      </w:r>
      <w:r>
        <w:rPr>
          <w:rFonts w:hint="eastAsia"/>
          <w:szCs w:val="21"/>
        </w:rPr>
        <w:t xml:space="preserve"> </w:t>
      </w:r>
      <w:r>
        <w:rPr>
          <w:rFonts w:hint="eastAsia"/>
          <w:szCs w:val="21"/>
          <w:lang w:val="en-US" w:eastAsia="zh-CN"/>
        </w:rPr>
        <w:t xml:space="preserve">  6. </w:t>
      </w:r>
      <w:r>
        <w:rPr>
          <w:rFonts w:hint="eastAsia"/>
          <w:szCs w:val="21"/>
        </w:rPr>
        <w:t>ACDE</w:t>
      </w:r>
      <w:r>
        <w:rPr>
          <w:rFonts w:hint="eastAsia"/>
          <w:szCs w:val="21"/>
          <w:lang w:val="en-US" w:eastAsia="zh-CN"/>
        </w:rPr>
        <w:t xml:space="preserve">  7. ACDE</w:t>
      </w:r>
      <w:r>
        <w:rPr>
          <w:rFonts w:hint="eastAsia"/>
          <w:szCs w:val="21"/>
        </w:rPr>
        <w:t xml:space="preserve">  </w:t>
      </w:r>
      <w:r>
        <w:rPr>
          <w:rFonts w:hint="eastAsia"/>
          <w:szCs w:val="21"/>
          <w:lang w:val="en-US" w:eastAsia="zh-CN"/>
        </w:rPr>
        <w:t xml:space="preserve"> 8. ADE   10、CDE</w:t>
      </w:r>
    </w:p>
    <w:p>
      <w:pPr>
        <w:spacing w:line="360" w:lineRule="auto"/>
        <w:rPr>
          <w:rFonts w:eastAsia="黑体"/>
          <w:b/>
          <w:bCs/>
        </w:rPr>
      </w:pPr>
      <w:r>
        <w:rPr>
          <w:rFonts w:hint="eastAsia" w:eastAsia="黑体"/>
          <w:b/>
          <w:bCs/>
        </w:rPr>
        <w:t>三、判断题</w:t>
      </w:r>
    </w:p>
    <w:p>
      <w:pPr>
        <w:spacing w:line="360" w:lineRule="auto"/>
        <w:rPr>
          <w:rFonts w:hint="eastAsia" w:eastAsia="宋体"/>
          <w:lang w:val="en-US" w:eastAsia="zh-CN"/>
        </w:rPr>
      </w:pPr>
      <w:r>
        <w:rPr>
          <w:rFonts w:hint="eastAsia"/>
          <w:lang w:val="en-US" w:eastAsia="zh-CN"/>
        </w:rPr>
        <w:t>1</w:t>
      </w:r>
      <w:r>
        <w:rPr>
          <w:rFonts w:hint="eastAsia"/>
        </w:rPr>
        <w:t>、</w:t>
      </w:r>
      <w:r>
        <w:rPr>
          <w:rFonts w:hint="eastAsia" w:ascii="宋体" w:hAnsi="宋体"/>
        </w:rPr>
        <w:t xml:space="preserve">√  </w:t>
      </w:r>
      <w:r>
        <w:rPr>
          <w:rFonts w:hint="eastAsia" w:ascii="宋体" w:hAnsi="宋体"/>
          <w:lang w:val="en-US" w:eastAsia="zh-CN"/>
        </w:rPr>
        <w:t>2</w:t>
      </w:r>
      <w:r>
        <w:rPr>
          <w:rFonts w:hint="eastAsia" w:ascii="宋体" w:hAnsi="宋体"/>
        </w:rPr>
        <w:t xml:space="preserve">、√  </w:t>
      </w:r>
      <w:r>
        <w:rPr>
          <w:rFonts w:hint="eastAsia" w:ascii="宋体" w:hAnsi="宋体"/>
          <w:lang w:val="en-US" w:eastAsia="zh-CN"/>
        </w:rPr>
        <w:t>3</w:t>
      </w:r>
      <w:r>
        <w:rPr>
          <w:rFonts w:hint="eastAsia" w:ascii="宋体" w:hAnsi="宋体"/>
        </w:rPr>
        <w:t xml:space="preserve">、√  </w:t>
      </w:r>
      <w:r>
        <w:rPr>
          <w:rFonts w:hint="eastAsia" w:ascii="宋体" w:hAnsi="宋体"/>
          <w:lang w:val="en-US" w:eastAsia="zh-CN"/>
        </w:rPr>
        <w:t>4</w:t>
      </w:r>
      <w:r>
        <w:rPr>
          <w:rFonts w:hint="eastAsia" w:ascii="宋体" w:hAnsi="宋体"/>
        </w:rPr>
        <w:t xml:space="preserve">、× </w:t>
      </w:r>
      <w:r>
        <w:rPr>
          <w:rFonts w:hint="eastAsia" w:ascii="宋体" w:hAnsi="宋体"/>
          <w:lang w:val="en-US" w:eastAsia="zh-CN"/>
        </w:rPr>
        <w:t>6</w:t>
      </w:r>
      <w:r>
        <w:rPr>
          <w:rFonts w:hint="eastAsia" w:ascii="宋体" w:hAnsi="宋体"/>
        </w:rPr>
        <w:t xml:space="preserve">、√  </w:t>
      </w:r>
      <w:r>
        <w:rPr>
          <w:rFonts w:hint="eastAsia" w:ascii="宋体" w:hAnsi="宋体"/>
          <w:lang w:val="en-US" w:eastAsia="zh-CN"/>
        </w:rPr>
        <w:t>7</w:t>
      </w:r>
      <w:r>
        <w:rPr>
          <w:rFonts w:hint="eastAsia" w:ascii="宋体" w:hAnsi="宋体"/>
        </w:rPr>
        <w:t xml:space="preserve">、×  </w:t>
      </w:r>
      <w:r>
        <w:rPr>
          <w:rFonts w:hint="eastAsia" w:ascii="宋体" w:hAnsi="宋体"/>
          <w:lang w:val="en-US" w:eastAsia="zh-CN"/>
        </w:rPr>
        <w:t>8</w:t>
      </w:r>
      <w:r>
        <w:rPr>
          <w:rFonts w:hint="eastAsia" w:ascii="宋体" w:hAnsi="宋体"/>
        </w:rPr>
        <w:t xml:space="preserve">、√    </w:t>
      </w:r>
    </w:p>
    <w:p>
      <w:pPr>
        <w:pStyle w:val="2"/>
        <w:spacing w:line="360" w:lineRule="auto"/>
        <w:rPr>
          <w:rFonts w:hint="eastAsia" w:eastAsia="黑体"/>
          <w:b/>
          <w:bCs/>
        </w:rPr>
      </w:pPr>
      <w:r>
        <w:rPr>
          <w:rFonts w:hint="eastAsia" w:eastAsia="黑体"/>
          <w:b/>
          <w:bCs/>
          <w:lang w:eastAsia="zh-CN"/>
        </w:rPr>
        <w:t>四</w:t>
      </w:r>
      <w:r>
        <w:rPr>
          <w:rFonts w:hint="eastAsia" w:eastAsia="黑体"/>
          <w:b/>
          <w:bCs/>
        </w:rPr>
        <w:t>、问答题</w:t>
      </w:r>
    </w:p>
    <w:p>
      <w:pPr>
        <w:adjustRightInd w:val="0"/>
        <w:snapToGrid w:val="0"/>
        <w:spacing w:line="360" w:lineRule="auto"/>
        <w:rPr>
          <w:rFonts w:hint="eastAsia" w:cs="Times New Roman"/>
          <w:kern w:val="2"/>
          <w:sz w:val="21"/>
        </w:rPr>
      </w:pPr>
      <w:r>
        <w:rPr>
          <w:rFonts w:hint="eastAsia" w:cs="Times New Roman"/>
          <w:kern w:val="2"/>
          <w:sz w:val="21"/>
        </w:rPr>
        <w:t>1、</w:t>
      </w:r>
    </w:p>
    <w:p>
      <w:pPr>
        <w:adjustRightInd w:val="0"/>
        <w:snapToGrid w:val="0"/>
        <w:spacing w:line="360" w:lineRule="auto"/>
        <w:rPr>
          <w:rFonts w:hint="eastAsia" w:cs="Times New Roman"/>
          <w:kern w:val="2"/>
          <w:sz w:val="21"/>
        </w:rPr>
      </w:pPr>
      <w:r>
        <w:rPr>
          <w:rFonts w:hint="eastAsia" w:cs="Times New Roman"/>
          <w:kern w:val="2"/>
          <w:sz w:val="21"/>
        </w:rPr>
        <w:t>答案:(1)、方法可行，具备条件，能满足施工工艺要求。</w:t>
      </w:r>
    </w:p>
    <w:p>
      <w:pPr>
        <w:adjustRightInd w:val="0"/>
        <w:snapToGrid w:val="0"/>
        <w:spacing w:line="360" w:lineRule="auto"/>
        <w:rPr>
          <w:rFonts w:hint="eastAsia" w:cs="Times New Roman"/>
          <w:kern w:val="2"/>
          <w:sz w:val="21"/>
        </w:rPr>
      </w:pPr>
      <w:r>
        <w:rPr>
          <w:rFonts w:hint="eastAsia" w:cs="Times New Roman"/>
          <w:kern w:val="2"/>
          <w:sz w:val="21"/>
        </w:rPr>
        <w:t>(2)、符合国家颁发的施工验收规范和质量评定标准。</w:t>
      </w:r>
    </w:p>
    <w:p>
      <w:pPr>
        <w:adjustRightInd w:val="0"/>
        <w:snapToGrid w:val="0"/>
        <w:spacing w:line="360" w:lineRule="auto"/>
        <w:rPr>
          <w:rFonts w:hint="eastAsia" w:cs="Times New Roman"/>
          <w:kern w:val="2"/>
          <w:sz w:val="21"/>
        </w:rPr>
      </w:pPr>
      <w:r>
        <w:rPr>
          <w:rFonts w:hint="eastAsia" w:cs="Times New Roman"/>
          <w:kern w:val="2"/>
          <w:sz w:val="21"/>
        </w:rPr>
        <w:t>(3)、尽量选用科学、先进、节约的方法，尽可能进行技术经济分析。</w:t>
      </w:r>
    </w:p>
    <w:p>
      <w:pPr>
        <w:adjustRightInd w:val="0"/>
        <w:snapToGrid w:val="0"/>
        <w:spacing w:line="360" w:lineRule="auto"/>
        <w:rPr>
          <w:rFonts w:hint="eastAsia" w:ascii="宋体" w:hAnsi="宋体" w:cs="Times New Roman"/>
          <w:kern w:val="2"/>
          <w:sz w:val="21"/>
        </w:rPr>
      </w:pPr>
      <w:r>
        <w:rPr>
          <w:rFonts w:hint="eastAsia" w:cs="Times New Roman"/>
          <w:kern w:val="2"/>
          <w:sz w:val="21"/>
        </w:rPr>
        <w:t>(4)、与选择施工机械相应的组织协调方法。</w:t>
      </w:r>
    </w:p>
    <w:p>
      <w:pPr>
        <w:spacing w:line="360" w:lineRule="auto"/>
        <w:rPr>
          <w:rFonts w:hint="eastAsia"/>
        </w:rPr>
      </w:pPr>
      <w:r>
        <w:rPr>
          <w:rFonts w:hint="eastAsia" w:ascii="宋体" w:hAnsi="宋体"/>
        </w:rPr>
        <w:t>2、</w:t>
      </w:r>
      <w:r>
        <w:rPr>
          <w:rFonts w:hint="eastAsia"/>
        </w:rPr>
        <w:t>答：（1）工程概况及施工特点；  （2）施工方案选择     （3）施工进度计划</w:t>
      </w:r>
    </w:p>
    <w:p>
      <w:pPr>
        <w:spacing w:line="360" w:lineRule="auto"/>
        <w:rPr>
          <w:rFonts w:hint="eastAsia"/>
        </w:rPr>
      </w:pPr>
      <w:r>
        <w:rPr>
          <w:rFonts w:hint="eastAsia"/>
        </w:rPr>
        <w:t>（4）施工准备工作计划（5）劳动力、材料、构件、加工件、施工机械和机具需要量计划</w:t>
      </w:r>
    </w:p>
    <w:p>
      <w:pPr>
        <w:spacing w:line="360" w:lineRule="auto"/>
        <w:rPr>
          <w:rFonts w:hint="eastAsia"/>
        </w:rPr>
      </w:pPr>
      <w:r>
        <w:rPr>
          <w:rFonts w:hint="eastAsia"/>
        </w:rPr>
        <w:t>（6）施工平面图（7）保证质量、安全，降低成本和冬雨季施工的技术组织措施（8）各项技术经济指标。</w:t>
      </w:r>
    </w:p>
    <w:p>
      <w:pPr>
        <w:rPr>
          <w:rFonts w:hint="eastAsia" w:eastAsia="宋体"/>
          <w:bCs/>
          <w:sz w:val="24"/>
          <w:lang w:eastAsia="zh-CN"/>
        </w:rPr>
      </w:pPr>
    </w:p>
    <w:p>
      <w:pPr>
        <w:rPr>
          <w:rFonts w:hint="eastAsia"/>
          <w:b/>
          <w:bCs w:val="0"/>
          <w:sz w:val="24"/>
          <w:lang w:eastAsia="zh-CN"/>
        </w:rPr>
      </w:pPr>
    </w:p>
    <w:p>
      <w:pPr>
        <w:rPr>
          <w:rFonts w:hint="eastAsia" w:eastAsia="宋体"/>
          <w:b/>
          <w:bCs w:val="0"/>
          <w:sz w:val="24"/>
          <w:lang w:eastAsia="zh-CN"/>
        </w:rPr>
      </w:pPr>
      <w:r>
        <w:rPr>
          <w:rFonts w:hint="eastAsia"/>
          <w:b/>
          <w:bCs w:val="0"/>
          <w:sz w:val="24"/>
          <w:lang w:eastAsia="zh-CN"/>
        </w:rPr>
        <w:t>五、计算题</w:t>
      </w:r>
    </w:p>
    <w:p>
      <w:pPr>
        <w:rPr>
          <w:rFonts w:hint="eastAsia"/>
          <w:bCs/>
          <w:sz w:val="24"/>
        </w:rPr>
      </w:pPr>
    </w:p>
    <w:p>
      <w:pPr>
        <w:rPr>
          <w:rFonts w:hint="eastAsia"/>
          <w:szCs w:val="21"/>
        </w:rPr>
      </w:pPr>
      <w:r>
        <w:rPr>
          <w:rFonts w:hint="eastAsia"/>
          <w:bCs/>
          <w:sz w:val="24"/>
        </w:rPr>
        <w:t xml:space="preserve"> </w:t>
      </w:r>
      <w:r>
        <w:rPr>
          <w:rFonts w:hint="eastAsia"/>
          <w:bCs/>
          <w:sz w:val="24"/>
          <w:lang w:val="en-US" w:eastAsia="zh-CN"/>
        </w:rPr>
        <w:t>1</w:t>
      </w:r>
      <w:r>
        <w:rPr>
          <w:rFonts w:hint="eastAsia"/>
          <w:szCs w:val="21"/>
        </w:rPr>
        <w:t>. 解：</w:t>
      </w:r>
    </w:p>
    <w:p>
      <w:pPr>
        <w:rPr>
          <w:rFonts w:hint="eastAsia"/>
          <w:szCs w:val="21"/>
        </w:rPr>
      </w:pPr>
      <w:r>
        <w:rPr>
          <w:rFonts w:hint="eastAsia"/>
          <w:szCs w:val="21"/>
        </w:rPr>
        <w:t>①施工配合比：</w:t>
      </w:r>
    </w:p>
    <w:p>
      <w:pPr>
        <w:rPr>
          <w:rFonts w:hint="eastAsia"/>
          <w:szCs w:val="21"/>
        </w:rPr>
      </w:pPr>
      <w:r>
        <w:rPr>
          <w:rFonts w:hint="eastAsia"/>
          <w:szCs w:val="21"/>
        </w:rPr>
        <w:t>1 : 1.89×1.03 : 3.55×1.01:0.4－ 1.89×0.03－3.55×0.01＝1 : 1.95 : 3.59 :0.31</w:t>
      </w:r>
    </w:p>
    <w:p>
      <w:pPr>
        <w:rPr>
          <w:rFonts w:hint="eastAsia"/>
          <w:szCs w:val="21"/>
        </w:rPr>
      </w:pPr>
      <w:r>
        <w:rPr>
          <w:rFonts w:hint="eastAsia"/>
          <w:szCs w:val="21"/>
        </w:rPr>
        <w:t>②采用350型搅拌机每盘混凝土的各种材料用量：</w:t>
      </w:r>
    </w:p>
    <w:p>
      <w:pPr>
        <w:rPr>
          <w:rFonts w:hint="eastAsia"/>
          <w:szCs w:val="21"/>
        </w:rPr>
      </w:pPr>
      <w:r>
        <w:rPr>
          <w:rFonts w:hint="eastAsia"/>
          <w:szCs w:val="21"/>
        </w:rPr>
        <w:t>水泥 0.35×370＝129.5 Kg       黄砂129.5×1.95＝252.5 Kg</w:t>
      </w:r>
    </w:p>
    <w:p>
      <w:pPr>
        <w:rPr>
          <w:rFonts w:hint="eastAsia"/>
          <w:szCs w:val="21"/>
        </w:rPr>
      </w:pPr>
      <w:r>
        <w:rPr>
          <w:rFonts w:hint="eastAsia"/>
          <w:szCs w:val="21"/>
        </w:rPr>
        <w:t>石子129.5×3.59＝464.9 Kg      水  129.5×0.31＝40.1 Kg</w:t>
      </w:r>
    </w:p>
    <w:p>
      <w:pPr>
        <w:rPr>
          <w:rFonts w:hint="eastAsia"/>
          <w:szCs w:val="21"/>
        </w:rPr>
      </w:pPr>
    </w:p>
    <w:p>
      <w:pPr>
        <w:rPr>
          <w:rFonts w:hint="eastAsia"/>
          <w:szCs w:val="21"/>
        </w:rPr>
      </w:pPr>
    </w:p>
    <w:p>
      <w:pPr>
        <w:rPr>
          <w:rFonts w:hint="eastAsia"/>
          <w:szCs w:val="21"/>
        </w:rPr>
      </w:pPr>
    </w:p>
    <w:p>
      <w:pPr>
        <w:rPr>
          <w:rFonts w:hint="eastAsia" w:eastAsia="宋体"/>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F2213E"/>
    <w:multiLevelType w:val="singleLevel"/>
    <w:tmpl w:val="A2F2213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00000000"/>
    <w:rsid w:val="115E2708"/>
    <w:rsid w:val="133636BE"/>
    <w:rsid w:val="165554FC"/>
    <w:rsid w:val="1A8358A8"/>
    <w:rsid w:val="20C23159"/>
    <w:rsid w:val="25357778"/>
    <w:rsid w:val="2C6705BD"/>
    <w:rsid w:val="35EF7315"/>
    <w:rsid w:val="36CA4AFB"/>
    <w:rsid w:val="46100C1A"/>
    <w:rsid w:val="4773613A"/>
    <w:rsid w:val="47A443BE"/>
    <w:rsid w:val="4F2E1744"/>
    <w:rsid w:val="54017EEF"/>
    <w:rsid w:val="585B3611"/>
    <w:rsid w:val="58DE4E97"/>
    <w:rsid w:val="793A30B6"/>
    <w:rsid w:val="7F737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2023-11-07T07:38:00Z</dcterms:created>
  <dc:creator>Administrator</dc:creator>
  <cp:lastModifiedBy>Administrator</cp:lastModifiedBy>
  <dcterms:modified xsi:type="dcterms:W3CDTF">2023-12-07T08:12:15Z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93BE37F2A8B5475E9C55672FE050CB5F_13</vt:lpwstr>
  </property>
</Properties>
</file>