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sz w:val="36"/>
          <w:szCs w:val="44"/>
          <w:lang w:val="en-US" w:eastAsia="zh-CN"/>
        </w:rPr>
      </w:pPr>
      <w:r>
        <w:rPr>
          <w:rFonts w:hint="eastAsia"/>
          <w:b/>
          <w:bCs/>
          <w:sz w:val="36"/>
          <w:szCs w:val="44"/>
          <w:lang w:val="en-US" w:eastAsia="zh-CN"/>
        </w:rPr>
        <w:t>机械制造技术基础复习资料</w:t>
      </w:r>
    </w:p>
    <w:p>
      <w:pPr>
        <w:spacing w:line="360" w:lineRule="auto"/>
        <w:rPr>
          <w:rFonts w:ascii="宋体" w:hAnsi="宋体" w:cs="宋体"/>
          <w:b/>
          <w:bCs/>
        </w:rPr>
      </w:pPr>
      <w:r>
        <w:rPr>
          <w:rFonts w:hint="eastAsia" w:ascii="宋体" w:hAnsi="宋体" w:cs="宋体"/>
          <w:b/>
          <w:bCs/>
        </w:rPr>
        <w:t>一、填空题</w:t>
      </w:r>
      <w:bookmarkStart w:id="0" w:name="_GoBack"/>
      <w:bookmarkEnd w:id="0"/>
    </w:p>
    <w:p>
      <w:pPr>
        <w:spacing w:line="360" w:lineRule="auto"/>
        <w:ind w:left="361" w:hanging="361"/>
        <w:rPr>
          <w:rFonts w:hint="eastAsia" w:ascii="宋体" w:hAnsi="宋体" w:cs="宋体"/>
          <w:szCs w:val="21"/>
        </w:rPr>
      </w:pPr>
      <w:r>
        <w:rPr>
          <w:rFonts w:hint="eastAsia" w:ascii="宋体" w:hAnsi="宋体" w:cs="宋体"/>
          <w:szCs w:val="21"/>
        </w:rPr>
        <w:t>1. 标注刀具角度的正交平面参考系有三个参考平面，刀具的前角和后角在</w:t>
      </w:r>
      <w:r>
        <w:rPr>
          <w:rFonts w:hint="eastAsia" w:ascii="宋体" w:hAnsi="宋体" w:cs="宋体"/>
          <w:szCs w:val="21"/>
          <w:u w:val="single"/>
        </w:rPr>
        <w:t xml:space="preserve">        </w:t>
      </w:r>
      <w:r>
        <w:rPr>
          <w:rFonts w:hint="eastAsia" w:ascii="宋体" w:hAnsi="宋体" w:cs="宋体"/>
          <w:szCs w:val="21"/>
        </w:rPr>
        <w:t>内测量。</w:t>
      </w:r>
    </w:p>
    <w:p>
      <w:pPr>
        <w:spacing w:line="360" w:lineRule="auto"/>
        <w:ind w:left="361" w:hanging="361"/>
        <w:rPr>
          <w:rFonts w:hint="eastAsia" w:ascii="宋体" w:hAnsi="宋体" w:cs="宋体"/>
          <w:szCs w:val="21"/>
        </w:rPr>
      </w:pPr>
      <w:r>
        <w:rPr>
          <w:rFonts w:hint="eastAsia" w:ascii="宋体" w:hAnsi="宋体" w:cs="宋体"/>
          <w:szCs w:val="21"/>
        </w:rPr>
        <w:t>2. 在工业生产中用量较多的刀具材料是高速钢和</w:t>
      </w:r>
      <w:r>
        <w:rPr>
          <w:rFonts w:hint="eastAsia" w:ascii="宋体" w:hAnsi="宋体" w:cs="宋体"/>
          <w:szCs w:val="21"/>
          <w:u w:val="single"/>
        </w:rPr>
        <w:t xml:space="preserve">        </w:t>
      </w:r>
      <w:r>
        <w:rPr>
          <w:rFonts w:hint="eastAsia" w:ascii="宋体" w:hAnsi="宋体" w:cs="宋体"/>
          <w:szCs w:val="21"/>
        </w:rPr>
        <w:t>。</w:t>
      </w:r>
    </w:p>
    <w:p>
      <w:pPr>
        <w:spacing w:line="360" w:lineRule="auto"/>
        <w:ind w:left="361" w:hanging="361"/>
        <w:rPr>
          <w:rFonts w:hint="eastAsia" w:ascii="宋体" w:hAnsi="宋体" w:cs="宋体"/>
          <w:szCs w:val="21"/>
        </w:rPr>
      </w:pPr>
      <w:r>
        <w:rPr>
          <w:rFonts w:hint="eastAsia" w:ascii="宋体" w:hAnsi="宋体" w:cs="宋体"/>
          <w:szCs w:val="21"/>
        </w:rPr>
        <w:t>3. 切削力可以分解为三个分力，其中</w:t>
      </w:r>
      <w:r>
        <w:rPr>
          <w:rFonts w:hint="eastAsia" w:ascii="宋体" w:hAnsi="宋体" w:cs="宋体"/>
          <w:szCs w:val="21"/>
          <w:u w:val="single"/>
        </w:rPr>
        <w:t xml:space="preserve">         </w:t>
      </w:r>
      <w:r>
        <w:rPr>
          <w:rFonts w:hint="eastAsia" w:ascii="宋体" w:hAnsi="宋体" w:cs="宋体"/>
          <w:szCs w:val="21"/>
        </w:rPr>
        <w:t>是计算工件挠度所必须的。</w:t>
      </w:r>
    </w:p>
    <w:p>
      <w:pPr>
        <w:spacing w:line="360" w:lineRule="auto"/>
        <w:ind w:left="210" w:hanging="210" w:hangingChars="100"/>
        <w:rPr>
          <w:rFonts w:hint="eastAsia" w:ascii="宋体" w:hAnsi="宋体" w:cs="宋体"/>
          <w:szCs w:val="21"/>
        </w:rPr>
      </w:pPr>
      <w:r>
        <w:rPr>
          <w:rFonts w:hint="eastAsia" w:ascii="宋体" w:hAnsi="宋体" w:cs="宋体"/>
          <w:szCs w:val="21"/>
        </w:rPr>
        <w:t>4. 刀具几何角度影响切削温度，如果增大刀具前角，则切削温度</w:t>
      </w:r>
      <w:r>
        <w:rPr>
          <w:rFonts w:hint="eastAsia" w:ascii="宋体" w:hAnsi="宋体" w:cs="宋体"/>
          <w:szCs w:val="21"/>
          <w:u w:val="single"/>
        </w:rPr>
        <w:t xml:space="preserve">     </w:t>
      </w:r>
      <w:r>
        <w:rPr>
          <w:rFonts w:hint="eastAsia" w:ascii="宋体" w:hAnsi="宋体" w:cs="宋体"/>
          <w:szCs w:val="21"/>
        </w:rPr>
        <w:t>。</w:t>
      </w:r>
    </w:p>
    <w:p>
      <w:pPr>
        <w:spacing w:line="360" w:lineRule="auto"/>
        <w:ind w:left="210" w:hanging="210" w:hangingChars="100"/>
        <w:rPr>
          <w:rFonts w:hint="eastAsia" w:ascii="宋体" w:hAnsi="宋体" w:cs="宋体"/>
          <w:szCs w:val="21"/>
        </w:rPr>
      </w:pPr>
      <w:r>
        <w:rPr>
          <w:rFonts w:hint="eastAsia" w:ascii="宋体" w:hAnsi="宋体" w:cs="宋体"/>
          <w:szCs w:val="21"/>
        </w:rPr>
        <w:t xml:space="preserve">5. 在切削用量三要素中， </w:t>
      </w:r>
      <w:r>
        <w:rPr>
          <w:rFonts w:hint="eastAsia" w:ascii="宋体" w:hAnsi="宋体" w:cs="宋体"/>
          <w:szCs w:val="21"/>
          <w:u w:val="single"/>
        </w:rPr>
        <w:t xml:space="preserve">      </w:t>
      </w:r>
      <w:r>
        <w:rPr>
          <w:rFonts w:hint="eastAsia" w:ascii="宋体" w:hAnsi="宋体" w:cs="宋体"/>
          <w:szCs w:val="21"/>
        </w:rPr>
        <w:t xml:space="preserve"> 对刀具寿命影响最大。</w:t>
      </w:r>
    </w:p>
    <w:p>
      <w:pPr>
        <w:spacing w:line="360" w:lineRule="auto"/>
        <w:ind w:left="210" w:hanging="210" w:hangingChars="100"/>
        <w:rPr>
          <w:rFonts w:hint="eastAsia" w:ascii="宋体" w:hAnsi="宋体" w:cs="宋体"/>
          <w:szCs w:val="21"/>
        </w:rPr>
      </w:pPr>
      <w:r>
        <w:rPr>
          <w:rFonts w:hint="eastAsia" w:ascii="宋体" w:hAnsi="宋体" w:cs="宋体"/>
          <w:szCs w:val="21"/>
        </w:rPr>
        <w:t>6. 如果增加进给量，则车削加工的理论表面粗糙度值</w:t>
      </w:r>
      <w:r>
        <w:rPr>
          <w:rFonts w:hint="eastAsia" w:ascii="宋体" w:hAnsi="宋体" w:cs="宋体"/>
          <w:szCs w:val="21"/>
          <w:u w:val="single"/>
        </w:rPr>
        <w:t xml:space="preserve">       </w:t>
      </w:r>
      <w:r>
        <w:rPr>
          <w:rFonts w:hint="eastAsia" w:ascii="宋体" w:hAnsi="宋体" w:cs="宋体"/>
          <w:szCs w:val="21"/>
        </w:rPr>
        <w:t>。</w:t>
      </w:r>
    </w:p>
    <w:p>
      <w:pPr>
        <w:spacing w:line="360" w:lineRule="auto"/>
        <w:rPr>
          <w:rFonts w:hint="eastAsia" w:ascii="宋体" w:hAnsi="宋体" w:cs="宋体"/>
          <w:szCs w:val="21"/>
        </w:rPr>
      </w:pPr>
      <w:r>
        <w:rPr>
          <w:rFonts w:hint="eastAsia" w:ascii="宋体" w:hAnsi="宋体" w:cs="宋体"/>
          <w:szCs w:val="21"/>
        </w:rPr>
        <w:t>7. 由机床、刀具、夹具和工件组成的机械加工系统，简称为</w:t>
      </w:r>
      <w:r>
        <w:rPr>
          <w:rFonts w:hint="eastAsia" w:ascii="宋体" w:hAnsi="宋体" w:cs="宋体"/>
          <w:szCs w:val="21"/>
          <w:u w:val="single"/>
        </w:rPr>
        <w:t xml:space="preserve">          </w:t>
      </w:r>
      <w:r>
        <w:rPr>
          <w:rFonts w:hint="eastAsia" w:ascii="宋体" w:hAnsi="宋体" w:cs="宋体"/>
          <w:szCs w:val="21"/>
        </w:rPr>
        <w:t>。</w:t>
      </w:r>
    </w:p>
    <w:p>
      <w:pPr>
        <w:spacing w:line="360" w:lineRule="auto"/>
        <w:rPr>
          <w:rFonts w:hint="eastAsia" w:ascii="宋体" w:hAnsi="宋体" w:cs="宋体"/>
          <w:szCs w:val="21"/>
        </w:rPr>
      </w:pPr>
      <w:r>
        <w:rPr>
          <w:rFonts w:hint="eastAsia" w:ascii="宋体" w:hAnsi="宋体" w:cs="宋体"/>
          <w:szCs w:val="21"/>
        </w:rPr>
        <w:t>8. 工件在机床或夹具上的装夹是定位和</w:t>
      </w:r>
      <w:r>
        <w:rPr>
          <w:rFonts w:hint="eastAsia" w:ascii="宋体" w:hAnsi="宋体" w:cs="宋体"/>
          <w:szCs w:val="21"/>
          <w:u w:val="single"/>
        </w:rPr>
        <w:t xml:space="preserve">       </w:t>
      </w:r>
      <w:r>
        <w:rPr>
          <w:rFonts w:hint="eastAsia" w:ascii="宋体" w:hAnsi="宋体" w:cs="宋体"/>
          <w:szCs w:val="21"/>
        </w:rPr>
        <w:t>过程的总和。</w:t>
      </w:r>
    </w:p>
    <w:p>
      <w:pPr>
        <w:spacing w:line="360" w:lineRule="auto"/>
        <w:rPr>
          <w:rFonts w:hint="eastAsia" w:ascii="宋体" w:hAnsi="宋体" w:cs="宋体"/>
          <w:szCs w:val="21"/>
        </w:rPr>
      </w:pPr>
      <w:r>
        <w:rPr>
          <w:rFonts w:hint="eastAsia" w:ascii="宋体" w:hAnsi="宋体" w:cs="宋体"/>
          <w:szCs w:val="21"/>
        </w:rPr>
        <w:t>9. 根据基准的功用不同，可分为</w:t>
      </w:r>
      <w:r>
        <w:rPr>
          <w:rFonts w:hint="eastAsia" w:ascii="宋体" w:hAnsi="宋体" w:cs="宋体"/>
          <w:szCs w:val="21"/>
          <w:u w:val="single"/>
        </w:rPr>
        <w:t xml:space="preserve">       </w:t>
      </w:r>
      <w:r>
        <w:rPr>
          <w:rFonts w:hint="eastAsia" w:ascii="宋体" w:hAnsi="宋体" w:cs="宋体"/>
          <w:szCs w:val="21"/>
        </w:rPr>
        <w:t>基准和工艺基准。</w:t>
      </w:r>
    </w:p>
    <w:p>
      <w:pPr>
        <w:spacing w:line="360" w:lineRule="auto"/>
        <w:rPr>
          <w:rFonts w:hint="eastAsia" w:ascii="宋体" w:hAnsi="宋体" w:cs="宋体"/>
          <w:szCs w:val="21"/>
        </w:rPr>
      </w:pPr>
      <w:r>
        <w:rPr>
          <w:rFonts w:hint="eastAsia" w:ascii="宋体" w:hAnsi="宋体" w:cs="宋体"/>
          <w:szCs w:val="21"/>
        </w:rPr>
        <w:t>10. 在机械加工中的定位分为欠定位和过定位，</w:t>
      </w:r>
      <w:r>
        <w:rPr>
          <w:rFonts w:hint="eastAsia" w:ascii="宋体" w:hAnsi="宋体" w:cs="宋体"/>
          <w:szCs w:val="21"/>
          <w:u w:val="single"/>
        </w:rPr>
        <w:t xml:space="preserve">      </w:t>
      </w:r>
      <w:r>
        <w:rPr>
          <w:rFonts w:hint="eastAsia" w:ascii="宋体" w:hAnsi="宋体" w:cs="宋体"/>
          <w:szCs w:val="21"/>
        </w:rPr>
        <w:t>定位不允许存在。</w:t>
      </w:r>
    </w:p>
    <w:p>
      <w:pPr>
        <w:spacing w:line="360" w:lineRule="auto"/>
        <w:rPr>
          <w:rFonts w:hint="eastAsia" w:ascii="宋体" w:hAnsi="宋体" w:cs="宋体"/>
          <w:szCs w:val="21"/>
        </w:rPr>
      </w:pPr>
      <w:r>
        <w:rPr>
          <w:rFonts w:hint="eastAsia" w:ascii="宋体" w:hAnsi="宋体" w:cs="宋体"/>
          <w:szCs w:val="21"/>
        </w:rPr>
        <w:t>11. 夹紧力的三要素是指夹紧力的大小、</w:t>
      </w:r>
      <w:r>
        <w:rPr>
          <w:rFonts w:hint="eastAsia" w:ascii="宋体" w:hAnsi="宋体" w:cs="宋体"/>
          <w:szCs w:val="21"/>
          <w:u w:val="single"/>
        </w:rPr>
        <w:t xml:space="preserve">       </w:t>
      </w:r>
      <w:r>
        <w:rPr>
          <w:rFonts w:hint="eastAsia" w:ascii="宋体" w:hAnsi="宋体" w:cs="宋体"/>
          <w:szCs w:val="21"/>
        </w:rPr>
        <w:t>和作用点。</w:t>
      </w:r>
    </w:p>
    <w:p>
      <w:pPr>
        <w:spacing w:line="360" w:lineRule="auto"/>
        <w:rPr>
          <w:rFonts w:hint="eastAsia" w:ascii="宋体" w:hAnsi="宋体" w:cs="宋体"/>
          <w:szCs w:val="21"/>
        </w:rPr>
      </w:pPr>
      <w:r>
        <w:rPr>
          <w:rFonts w:hint="eastAsia" w:ascii="宋体" w:hAnsi="宋体" w:cs="宋体"/>
          <w:szCs w:val="21"/>
        </w:rPr>
        <w:t>12. 通常一个长V型块限制工件</w:t>
      </w:r>
      <w:r>
        <w:rPr>
          <w:rFonts w:hint="eastAsia" w:ascii="宋体" w:hAnsi="宋体" w:cs="宋体"/>
          <w:szCs w:val="21"/>
          <w:u w:val="single"/>
        </w:rPr>
        <w:t xml:space="preserve">     </w:t>
      </w:r>
      <w:r>
        <w:rPr>
          <w:rFonts w:hint="eastAsia" w:ascii="宋体" w:hAnsi="宋体" w:cs="宋体"/>
          <w:szCs w:val="21"/>
        </w:rPr>
        <w:t>个自由度。</w:t>
      </w:r>
    </w:p>
    <w:p>
      <w:pPr>
        <w:spacing w:line="360" w:lineRule="auto"/>
        <w:rPr>
          <w:rFonts w:hint="eastAsia" w:ascii="宋体" w:hAnsi="宋体" w:cs="宋体"/>
          <w:szCs w:val="21"/>
        </w:rPr>
      </w:pPr>
      <w:r>
        <w:rPr>
          <w:rFonts w:hint="eastAsia" w:ascii="宋体" w:hAnsi="宋体" w:cs="宋体"/>
          <w:szCs w:val="21"/>
        </w:rPr>
        <w:t xml:space="preserve">13. </w:t>
      </w:r>
      <w:r>
        <w:rPr>
          <w:rFonts w:hint="eastAsia" w:ascii="宋体" w:hAnsi="宋体" w:cs="宋体"/>
          <w:szCs w:val="21"/>
          <w:u w:val="single"/>
        </w:rPr>
        <w:t xml:space="preserve">     </w:t>
      </w:r>
      <w:r>
        <w:rPr>
          <w:rFonts w:hint="eastAsia" w:ascii="宋体" w:hAnsi="宋体" w:cs="宋体"/>
          <w:szCs w:val="21"/>
        </w:rPr>
        <w:t>是组成机械加工工艺过程的基本单元。</w:t>
      </w:r>
    </w:p>
    <w:p>
      <w:pPr>
        <w:spacing w:line="480" w:lineRule="atLeast"/>
        <w:rPr>
          <w:rFonts w:hint="eastAsia"/>
          <w:b/>
          <w:bCs/>
          <w:sz w:val="28"/>
          <w:szCs w:val="28"/>
        </w:rPr>
      </w:pPr>
      <w:r>
        <w:rPr>
          <w:rFonts w:hint="eastAsia" w:ascii="宋体" w:hAnsi="宋体" w:cs="宋体"/>
          <w:b/>
          <w:bCs/>
        </w:rPr>
        <w:t>二、判断题</w:t>
      </w:r>
    </w:p>
    <w:p>
      <w:pPr>
        <w:spacing w:line="360" w:lineRule="auto"/>
        <w:rPr>
          <w:rFonts w:hint="eastAsia" w:ascii="宋体" w:hAnsi="宋体" w:cs="宋体"/>
          <w:bCs/>
          <w:spacing w:val="7"/>
          <w:kern w:val="0"/>
          <w:szCs w:val="21"/>
        </w:rPr>
      </w:pPr>
      <w:r>
        <w:rPr>
          <w:rFonts w:hint="eastAsia" w:ascii="宋体" w:hAnsi="宋体" w:cs="宋体"/>
          <w:bCs/>
          <w:szCs w:val="21"/>
        </w:rPr>
        <w:t xml:space="preserve">1. </w:t>
      </w:r>
      <w:r>
        <w:rPr>
          <w:rFonts w:hint="eastAsia" w:ascii="宋体" w:hAnsi="宋体" w:cs="宋体"/>
          <w:bCs/>
          <w:spacing w:val="7"/>
          <w:kern w:val="0"/>
          <w:szCs w:val="21"/>
        </w:rPr>
        <w:t xml:space="preserve">（ </w:t>
      </w:r>
      <w:r>
        <w:rPr>
          <w:rFonts w:hint="eastAsia" w:ascii="宋体" w:hAnsi="宋体" w:cs="宋体"/>
          <w:bCs/>
          <w:szCs w:val="21"/>
        </w:rPr>
        <w:t xml:space="preserve"> </w:t>
      </w:r>
      <w:r>
        <w:rPr>
          <w:rFonts w:hint="eastAsia" w:ascii="宋体" w:hAnsi="宋体" w:cs="宋体"/>
          <w:bCs/>
          <w:spacing w:val="10"/>
          <w:kern w:val="0"/>
          <w:szCs w:val="21"/>
        </w:rPr>
        <w:t xml:space="preserve"> </w:t>
      </w:r>
      <w:r>
        <w:rPr>
          <w:rFonts w:hint="eastAsia" w:ascii="宋体" w:hAnsi="宋体" w:cs="宋体"/>
          <w:bCs/>
          <w:spacing w:val="7"/>
          <w:kern w:val="0"/>
          <w:szCs w:val="21"/>
        </w:rPr>
        <w:t xml:space="preserve"> ）</w:t>
      </w:r>
      <w:r>
        <w:rPr>
          <w:rFonts w:hint="eastAsia" w:ascii="宋体" w:hAnsi="宋体" w:cs="宋体"/>
          <w:bCs/>
          <w:szCs w:val="21"/>
        </w:rPr>
        <w:t>某机床的类别代号为Y，表明此机床是齿轮加工机床。</w:t>
      </w:r>
    </w:p>
    <w:p>
      <w:pPr>
        <w:spacing w:line="360" w:lineRule="auto"/>
        <w:rPr>
          <w:rFonts w:hint="eastAsia" w:ascii="宋体" w:hAnsi="宋体" w:cs="宋体"/>
          <w:bCs/>
          <w:spacing w:val="7"/>
          <w:kern w:val="0"/>
          <w:szCs w:val="21"/>
        </w:rPr>
      </w:pPr>
      <w:r>
        <w:rPr>
          <w:rFonts w:hint="eastAsia" w:ascii="宋体" w:hAnsi="宋体" w:cs="宋体"/>
          <w:bCs/>
          <w:spacing w:val="7"/>
          <w:kern w:val="0"/>
          <w:szCs w:val="21"/>
        </w:rPr>
        <w:t xml:space="preserve">2. （  </w:t>
      </w:r>
      <w:r>
        <w:rPr>
          <w:rFonts w:hint="eastAsia" w:ascii="宋体" w:hAnsi="宋体" w:cs="宋体"/>
          <w:bCs/>
          <w:szCs w:val="21"/>
        </w:rPr>
        <w:t xml:space="preserve">  </w:t>
      </w:r>
      <w:r>
        <w:rPr>
          <w:rFonts w:hint="eastAsia" w:ascii="宋体" w:hAnsi="宋体" w:cs="宋体"/>
          <w:bCs/>
          <w:spacing w:val="7"/>
          <w:kern w:val="0"/>
          <w:szCs w:val="21"/>
        </w:rPr>
        <w:t>）YT</w:t>
      </w:r>
      <w:r>
        <w:rPr>
          <w:rFonts w:hint="eastAsia" w:ascii="宋体" w:hAnsi="宋体" w:cs="宋体"/>
          <w:bCs/>
          <w:szCs w:val="21"/>
        </w:rPr>
        <w:t>类硬质合金主要用于加工钢料，不宜加工铸铁件。</w:t>
      </w:r>
    </w:p>
    <w:p>
      <w:pPr>
        <w:spacing w:line="360" w:lineRule="auto"/>
        <w:rPr>
          <w:rFonts w:hint="eastAsia" w:ascii="宋体" w:hAnsi="宋体" w:cs="宋体"/>
          <w:bCs/>
          <w:szCs w:val="21"/>
        </w:rPr>
      </w:pPr>
      <w:r>
        <w:rPr>
          <w:rFonts w:hint="eastAsia" w:ascii="宋体" w:hAnsi="宋体" w:cs="宋体"/>
          <w:bCs/>
          <w:szCs w:val="21"/>
        </w:rPr>
        <w:t>3. （    ）在圆柱面车削加工中，增大刀具主偏角可以减少背向力F</w:t>
      </w:r>
      <w:r>
        <w:rPr>
          <w:rFonts w:hint="eastAsia" w:ascii="宋体" w:hAnsi="宋体" w:cs="宋体"/>
          <w:bCs/>
          <w:szCs w:val="21"/>
          <w:vertAlign w:val="subscript"/>
        </w:rPr>
        <w:t>y</w:t>
      </w:r>
      <w:r>
        <w:rPr>
          <w:rFonts w:hint="eastAsia" w:ascii="宋体" w:hAnsi="宋体" w:cs="宋体"/>
          <w:bCs/>
          <w:szCs w:val="21"/>
        </w:rPr>
        <w:t>。</w:t>
      </w:r>
    </w:p>
    <w:p>
      <w:pPr>
        <w:spacing w:line="360" w:lineRule="auto"/>
        <w:rPr>
          <w:rFonts w:hint="eastAsia" w:ascii="宋体" w:hAnsi="宋体" w:cs="宋体"/>
          <w:bCs/>
          <w:szCs w:val="21"/>
        </w:rPr>
      </w:pPr>
      <w:r>
        <w:rPr>
          <w:rFonts w:hint="eastAsia" w:ascii="宋体" w:hAnsi="宋体" w:cs="宋体"/>
          <w:bCs/>
          <w:szCs w:val="21"/>
        </w:rPr>
        <w:t>4. （    ）拉削加工适用于大批大量生产方式。</w:t>
      </w:r>
    </w:p>
    <w:p>
      <w:pPr>
        <w:spacing w:before="156" w:beforeLines="50" w:line="360" w:lineRule="auto"/>
        <w:rPr>
          <w:rFonts w:hint="eastAsia" w:ascii="宋体" w:hAnsi="宋体" w:cs="宋体"/>
          <w:bCs/>
          <w:spacing w:val="7"/>
          <w:kern w:val="0"/>
          <w:szCs w:val="21"/>
        </w:rPr>
      </w:pPr>
      <w:r>
        <w:rPr>
          <w:rFonts w:hint="eastAsia" w:ascii="宋体" w:hAnsi="宋体" w:cs="宋体"/>
          <w:bCs/>
          <w:szCs w:val="21"/>
        </w:rPr>
        <w:t xml:space="preserve">5. </w:t>
      </w:r>
      <w:r>
        <w:rPr>
          <w:rFonts w:hint="eastAsia" w:ascii="宋体" w:hAnsi="宋体" w:cs="宋体"/>
          <w:bCs/>
          <w:spacing w:val="10"/>
          <w:kern w:val="0"/>
          <w:szCs w:val="21"/>
        </w:rPr>
        <w:t>（    ）车外圆时，导轨水平面内的直线度误差对零件加工精度的影响较垂直面内的直线度误差影响大。</w:t>
      </w:r>
    </w:p>
    <w:p>
      <w:pPr>
        <w:spacing w:before="156" w:beforeLines="50" w:line="360" w:lineRule="auto"/>
        <w:rPr>
          <w:rFonts w:hint="eastAsia" w:ascii="宋体" w:hAnsi="宋体" w:cs="宋体"/>
          <w:bCs/>
          <w:szCs w:val="21"/>
        </w:rPr>
      </w:pPr>
      <w:r>
        <w:rPr>
          <w:rFonts w:hint="eastAsia" w:ascii="宋体" w:hAnsi="宋体" w:cs="宋体"/>
          <w:bCs/>
          <w:szCs w:val="21"/>
        </w:rPr>
        <w:t xml:space="preserve">6. </w:t>
      </w:r>
      <w:r>
        <w:rPr>
          <w:rFonts w:hint="eastAsia" w:ascii="宋体" w:hAnsi="宋体" w:cs="宋体"/>
          <w:bCs/>
          <w:spacing w:val="10"/>
          <w:kern w:val="0"/>
          <w:szCs w:val="21"/>
        </w:rPr>
        <w:t>（   ）</w:t>
      </w:r>
      <w:r>
        <w:rPr>
          <w:rFonts w:hint="eastAsia" w:ascii="宋体" w:hAnsi="宋体" w:cs="宋体"/>
          <w:bCs/>
          <w:szCs w:val="21"/>
        </w:rPr>
        <w:t>对于一个轴类零件的加工过程而言，如果同一个工人先在车床上加工外圆，然后在铣床上加工键槽，上述过程可以称为一个工序</w:t>
      </w:r>
      <w:r>
        <w:rPr>
          <w:rFonts w:hint="eastAsia" w:ascii="宋体" w:hAnsi="宋体" w:cs="宋体"/>
          <w:bCs/>
          <w:spacing w:val="10"/>
          <w:kern w:val="0"/>
          <w:szCs w:val="21"/>
        </w:rPr>
        <w:t>。</w:t>
      </w:r>
    </w:p>
    <w:p>
      <w:pPr>
        <w:spacing w:before="156" w:beforeLines="50" w:line="360" w:lineRule="auto"/>
        <w:rPr>
          <w:rFonts w:hint="eastAsia" w:ascii="宋体" w:hAnsi="宋体" w:cs="宋体"/>
          <w:bCs/>
          <w:szCs w:val="21"/>
        </w:rPr>
      </w:pPr>
      <w:r>
        <w:rPr>
          <w:rFonts w:hint="eastAsia" w:ascii="宋体" w:hAnsi="宋体" w:cs="宋体"/>
          <w:bCs/>
          <w:szCs w:val="21"/>
        </w:rPr>
        <w:t>7．（    ）金刚石刀具主要用于有色金属的高速精细切削。</w:t>
      </w:r>
    </w:p>
    <w:p>
      <w:pPr>
        <w:spacing w:before="156" w:beforeLines="50" w:line="360" w:lineRule="auto"/>
        <w:rPr>
          <w:rFonts w:hint="eastAsia" w:ascii="宋体" w:hAnsi="宋体" w:cs="宋体"/>
          <w:bCs/>
          <w:szCs w:val="21"/>
        </w:rPr>
      </w:pPr>
      <w:r>
        <w:rPr>
          <w:rFonts w:hint="eastAsia" w:ascii="宋体" w:hAnsi="宋体" w:cs="宋体"/>
          <w:bCs/>
          <w:szCs w:val="21"/>
        </w:rPr>
        <w:t xml:space="preserve">8. </w:t>
      </w:r>
      <w:r>
        <w:rPr>
          <w:rFonts w:hint="eastAsia" w:ascii="宋体" w:hAnsi="宋体" w:cs="宋体"/>
          <w:bCs/>
          <w:spacing w:val="10"/>
          <w:kern w:val="0"/>
          <w:szCs w:val="21"/>
        </w:rPr>
        <w:t>（    ）工艺系统刚度等于工艺系统各组成环节刚度之和。</w:t>
      </w:r>
    </w:p>
    <w:p>
      <w:pPr>
        <w:spacing w:line="360" w:lineRule="auto"/>
        <w:rPr>
          <w:rFonts w:hint="eastAsia" w:ascii="宋体" w:hAnsi="宋体" w:cs="宋体"/>
          <w:bCs/>
          <w:szCs w:val="21"/>
        </w:rPr>
      </w:pPr>
      <w:r>
        <w:rPr>
          <w:rFonts w:hint="eastAsia" w:ascii="宋体" w:hAnsi="宋体" w:cs="宋体"/>
          <w:bCs/>
          <w:szCs w:val="21"/>
        </w:rPr>
        <w:t>9. （    ） 车削阶梯轴时，一般选择两端的中心孔为精基准，属于采用基准重合原则。</w:t>
      </w:r>
    </w:p>
    <w:p>
      <w:pPr>
        <w:spacing w:before="156" w:beforeLines="50" w:line="360" w:lineRule="auto"/>
        <w:rPr>
          <w:rFonts w:hint="eastAsia" w:ascii="宋体" w:hAnsi="宋体" w:cs="宋体"/>
          <w:bCs/>
          <w:szCs w:val="21"/>
        </w:rPr>
      </w:pPr>
      <w:r>
        <w:rPr>
          <w:rFonts w:hint="eastAsia" w:ascii="宋体" w:hAnsi="宋体" w:cs="宋体"/>
          <w:bCs/>
          <w:szCs w:val="21"/>
        </w:rPr>
        <w:t>10. （    ）机械加工时的调整误差属于变值系统误差。</w:t>
      </w:r>
    </w:p>
    <w:p>
      <w:pPr>
        <w:spacing w:before="156" w:beforeLines="50" w:line="360" w:lineRule="auto"/>
        <w:rPr>
          <w:rFonts w:hint="eastAsia" w:ascii="宋体" w:hAnsi="宋体" w:cs="宋体"/>
          <w:bCs/>
          <w:szCs w:val="21"/>
        </w:rPr>
      </w:pPr>
      <w:r>
        <w:rPr>
          <w:rFonts w:hint="eastAsia" w:ascii="宋体" w:hAnsi="宋体" w:cs="宋体"/>
          <w:bCs/>
          <w:szCs w:val="21"/>
        </w:rPr>
        <w:t>11. （    ）箱体类零件的加工顺序一般为先加工孔，后加工平面。</w:t>
      </w:r>
    </w:p>
    <w:p>
      <w:pPr>
        <w:spacing w:before="156" w:beforeLines="50" w:line="360" w:lineRule="auto"/>
        <w:rPr>
          <w:rFonts w:hint="eastAsia" w:ascii="宋体" w:hAnsi="宋体" w:cs="宋体"/>
          <w:bCs/>
          <w:szCs w:val="21"/>
        </w:rPr>
      </w:pPr>
      <w:r>
        <w:rPr>
          <w:rFonts w:hint="eastAsia" w:ascii="宋体" w:hAnsi="宋体" w:cs="宋体"/>
          <w:bCs/>
          <w:szCs w:val="21"/>
        </w:rPr>
        <w:t>12.（     ）工艺基准包括两类：定位基准和设计基准。</w:t>
      </w:r>
    </w:p>
    <w:p>
      <w:pPr>
        <w:spacing w:line="360" w:lineRule="auto"/>
        <w:rPr>
          <w:rFonts w:hint="eastAsia" w:ascii="宋体" w:hAnsi="宋体" w:cs="宋体"/>
          <w:b/>
          <w:bCs/>
        </w:rPr>
      </w:pPr>
      <w:r>
        <w:rPr>
          <w:rFonts w:hint="eastAsia" w:ascii="宋体" w:hAnsi="宋体" w:cs="宋体"/>
          <w:b/>
          <w:bCs/>
        </w:rPr>
        <w:t>三、分析简答题</w:t>
      </w:r>
    </w:p>
    <w:p>
      <w:pPr>
        <w:spacing w:line="360" w:lineRule="auto"/>
        <w:rPr>
          <w:rFonts w:hint="eastAsia"/>
          <w:b/>
          <w:bCs/>
        </w:rPr>
      </w:pPr>
      <w:r>
        <w:rPr>
          <w:rFonts w:hint="eastAsia" w:ascii="宋体" w:hAnsi="宋体" w:cs="宋体"/>
          <w:bCs/>
          <w:szCs w:val="21"/>
        </w:rPr>
        <w:t>1.</w:t>
      </w:r>
      <w:r>
        <w:rPr>
          <w:rFonts w:hint="eastAsia"/>
          <w:b/>
          <w:bCs/>
        </w:rPr>
        <w:t>如图所示的外圆切削过程，假设工件刚度极大，分析上述工艺系统的受力变形包括哪几部分？并说明加工后的工件形状，产生何种形状误差？</w:t>
      </w:r>
    </w:p>
    <w:p>
      <w:pPr>
        <w:numPr>
          <w:ilvl w:val="0"/>
          <w:numId w:val="1"/>
        </w:numPr>
        <w:spacing w:line="360" w:lineRule="auto"/>
        <w:ind w:right="480"/>
        <w:rPr>
          <w:rFonts w:hint="eastAsia"/>
          <w:b/>
          <w:szCs w:val="21"/>
        </w:rPr>
      </w:pPr>
      <w:r>
        <w:rPr>
          <w:rFonts w:hint="eastAsia"/>
          <w:b/>
          <w:bCs/>
        </w:rPr>
        <w:t xml:space="preserve">                                               </w:t>
      </w:r>
      <w:r>
        <w:rPr>
          <w:rFonts w:hint="eastAsia"/>
          <w:b/>
          <w:bCs/>
        </w:rPr>
        <w:drawing>
          <wp:inline distT="0" distB="0" distL="114300" distR="114300">
            <wp:extent cx="2279015" cy="1537335"/>
            <wp:effectExtent l="0" t="0" r="6985" b="5715"/>
            <wp:docPr id="1" name="图片 1"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未标题-1"/>
                    <pic:cNvPicPr>
                      <a:picLocks noChangeAspect="1"/>
                    </pic:cNvPicPr>
                  </pic:nvPicPr>
                  <pic:blipFill>
                    <a:blip r:embed="rId4"/>
                    <a:srcRect l="5194" t="16185" r="11148"/>
                    <a:stretch>
                      <a:fillRect/>
                    </a:stretch>
                  </pic:blipFill>
                  <pic:spPr>
                    <a:xfrm>
                      <a:off x="0" y="0"/>
                      <a:ext cx="2279015" cy="1537335"/>
                    </a:xfrm>
                    <a:prstGeom prst="rect">
                      <a:avLst/>
                    </a:prstGeom>
                    <a:noFill/>
                    <a:ln>
                      <a:noFill/>
                    </a:ln>
                  </pic:spPr>
                </pic:pic>
              </a:graphicData>
            </a:graphic>
          </wp:inline>
        </w:drawing>
      </w:r>
      <w:r>
        <w:rPr>
          <w:rFonts w:hint="eastAsia"/>
          <w:b/>
          <w:szCs w:val="21"/>
        </w:rPr>
        <w:t>请分析图中零件（a）和（b）哪种机械加工工艺性好，并说明原因。</w:t>
      </w:r>
    </w:p>
    <w:p>
      <w:pPr>
        <w:spacing w:line="360" w:lineRule="auto"/>
        <w:ind w:right="480"/>
        <w:rPr>
          <w:b/>
          <w:szCs w:val="21"/>
        </w:rPr>
      </w:pPr>
      <w:r>
        <w:rPr>
          <w:rFonts w:hint="eastAsia"/>
          <w:b/>
          <w:szCs w:val="21"/>
        </w:rPr>
        <w:t xml:space="preserve">                         </w:t>
      </w:r>
      <w:r>
        <w:rPr>
          <w:b/>
          <w:szCs w:val="21"/>
        </w:rPr>
        <w:drawing>
          <wp:inline distT="0" distB="0" distL="114300" distR="114300">
            <wp:extent cx="1632585" cy="1529080"/>
            <wp:effectExtent l="0" t="0" r="1397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rcRect t="5923" b="65207"/>
                    <a:stretch>
                      <a:fillRect/>
                    </a:stretch>
                  </pic:blipFill>
                  <pic:spPr>
                    <a:xfrm rot="-5400000">
                      <a:off x="0" y="0"/>
                      <a:ext cx="1632585" cy="1529080"/>
                    </a:xfrm>
                    <a:prstGeom prst="rect">
                      <a:avLst/>
                    </a:prstGeom>
                    <a:noFill/>
                    <a:ln>
                      <a:noFill/>
                    </a:ln>
                  </pic:spPr>
                </pic:pic>
              </a:graphicData>
            </a:graphic>
          </wp:inline>
        </w:drawing>
      </w:r>
      <w:r>
        <w:rPr>
          <w:rFonts w:hint="eastAsia"/>
          <w:b/>
          <w:szCs w:val="21"/>
        </w:rPr>
        <w:t xml:space="preserve"> </w:t>
      </w:r>
      <w:r>
        <w:rPr>
          <w:b/>
          <w:szCs w:val="21"/>
        </w:rPr>
        <w:drawing>
          <wp:inline distT="0" distB="0" distL="114300" distR="114300">
            <wp:extent cx="1632585" cy="1786255"/>
            <wp:effectExtent l="0" t="0" r="4445"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rcRect t="56805" b="9447"/>
                    <a:stretch>
                      <a:fillRect/>
                    </a:stretch>
                  </pic:blipFill>
                  <pic:spPr>
                    <a:xfrm rot="-5400000">
                      <a:off x="0" y="0"/>
                      <a:ext cx="1632585" cy="1786255"/>
                    </a:xfrm>
                    <a:prstGeom prst="rect">
                      <a:avLst/>
                    </a:prstGeom>
                    <a:noFill/>
                    <a:ln>
                      <a:noFill/>
                    </a:ln>
                  </pic:spPr>
                </pic:pic>
              </a:graphicData>
            </a:graphic>
          </wp:inline>
        </w:drawing>
      </w:r>
    </w:p>
    <w:p>
      <w:pPr>
        <w:spacing w:line="360" w:lineRule="auto"/>
        <w:ind w:left="1892" w:leftChars="901" w:right="480" w:firstLine="1476" w:firstLineChars="700"/>
        <w:rPr>
          <w:b/>
          <w:szCs w:val="21"/>
        </w:rPr>
      </w:pPr>
      <w:r>
        <w:rPr>
          <w:rFonts w:hint="eastAsia"/>
          <w:b/>
          <w:szCs w:val="21"/>
        </w:rPr>
        <w:t>（a）                     （b）</w:t>
      </w:r>
    </w:p>
    <w:p>
      <w:pPr>
        <w:spacing w:before="156" w:beforeLines="50" w:line="360" w:lineRule="auto"/>
        <w:rPr>
          <w:rFonts w:hint="eastAsia" w:ascii="宋体" w:hAnsi="宋体" w:cs="宋体"/>
          <w:bCs/>
          <w:szCs w:val="21"/>
        </w:rPr>
      </w:pPr>
    </w:p>
    <w:p>
      <w:pPr>
        <w:numPr>
          <w:ilvl w:val="0"/>
          <w:numId w:val="1"/>
        </w:numPr>
        <w:spacing w:line="360" w:lineRule="auto"/>
        <w:ind w:right="480"/>
        <w:rPr>
          <w:rFonts w:hint="eastAsia"/>
          <w:b/>
          <w:szCs w:val="21"/>
        </w:rPr>
      </w:pPr>
      <w:r>
        <w:rPr>
          <w:rFonts w:hint="eastAsia"/>
          <w:b/>
          <w:szCs w:val="21"/>
        </w:rPr>
        <w:t>试分析下面定位方案中各定位元件所限制的自由度，并说明定位方案是否合理。若不合理，该如何改进？</w:t>
      </w:r>
    </w:p>
    <w:p>
      <w:pPr>
        <w:spacing w:line="360" w:lineRule="auto"/>
        <w:ind w:right="480"/>
        <w:rPr>
          <w:b/>
          <w:sz w:val="28"/>
          <w:szCs w:val="21"/>
        </w:rPr>
      </w:pPr>
      <w:r>
        <w:rPr>
          <w:rFonts w:hint="eastAsia"/>
          <w:b/>
          <w:szCs w:val="21"/>
        </w:rPr>
        <w:t xml:space="preserve">                                      </w:t>
      </w:r>
      <w:r>
        <w:rPr>
          <w:b/>
          <w:szCs w:val="21"/>
        </w:rPr>
        <w:drawing>
          <wp:inline distT="0" distB="0" distL="114300" distR="114300">
            <wp:extent cx="2528570" cy="2045335"/>
            <wp:effectExtent l="0" t="0" r="5080" b="12065"/>
            <wp:docPr id="4" name="图片 4" descr="168475278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84752780912"/>
                    <pic:cNvPicPr>
                      <a:picLocks noChangeAspect="1"/>
                    </pic:cNvPicPr>
                  </pic:nvPicPr>
                  <pic:blipFill>
                    <a:blip r:embed="rId6"/>
                    <a:stretch>
                      <a:fillRect/>
                    </a:stretch>
                  </pic:blipFill>
                  <pic:spPr>
                    <a:xfrm>
                      <a:off x="0" y="0"/>
                      <a:ext cx="2528570" cy="2045335"/>
                    </a:xfrm>
                    <a:prstGeom prst="rect">
                      <a:avLst/>
                    </a:prstGeom>
                    <a:noFill/>
                    <a:ln>
                      <a:noFill/>
                    </a:ln>
                  </pic:spPr>
                </pic:pic>
              </a:graphicData>
            </a:graphic>
          </wp:inline>
        </w:drawing>
      </w:r>
    </w:p>
    <w:p>
      <w:pPr>
        <w:spacing w:before="312" w:beforeLines="100" w:line="300" w:lineRule="auto"/>
        <w:ind w:right="482"/>
        <w:rPr>
          <w:rFonts w:hint="eastAsia"/>
          <w:b/>
          <w:szCs w:val="21"/>
        </w:rPr>
      </w:pPr>
    </w:p>
    <w:p>
      <w:pPr>
        <w:spacing w:before="312" w:beforeLines="100" w:line="300" w:lineRule="auto"/>
        <w:ind w:right="482"/>
        <w:rPr>
          <w:rFonts w:hint="eastAsia" w:ascii="宋体" w:hAnsi="宋体" w:cs="宋体"/>
          <w:b/>
          <w:szCs w:val="21"/>
        </w:rPr>
      </w:pPr>
      <w:r>
        <w:rPr>
          <w:rFonts w:hint="eastAsia"/>
          <w:b/>
          <w:szCs w:val="21"/>
        </w:rPr>
        <w:t>四、</w:t>
      </w:r>
      <w:r>
        <w:rPr>
          <w:rFonts w:hint="eastAsia" w:hAnsi="宋体" w:cs="宋体"/>
          <w:b/>
          <w:bCs/>
          <w:szCs w:val="28"/>
        </w:rPr>
        <w:t>车外圆时工件加工前直径为62mm，加工后直径为56mm，工件转速为4r/s，刀具每秒钟沿工件轴向移动 2mm，工件加工长度为 110mm，求 v</w:t>
      </w:r>
      <w:r>
        <w:rPr>
          <w:rFonts w:hAnsi="宋体" w:cs="宋体"/>
          <w:b/>
          <w:bCs/>
          <w:szCs w:val="28"/>
          <w:vertAlign w:val="subscript"/>
        </w:rPr>
        <w:t>c</w:t>
      </w:r>
      <w:r>
        <w:rPr>
          <w:rFonts w:hint="eastAsia" w:hAnsi="宋体" w:cs="宋体"/>
          <w:b/>
          <w:bCs/>
          <w:szCs w:val="28"/>
        </w:rPr>
        <w:t>、f、和a</w:t>
      </w:r>
      <w:r>
        <w:rPr>
          <w:rFonts w:hint="eastAsia" w:hAnsi="宋体" w:cs="宋体"/>
          <w:b/>
          <w:bCs/>
          <w:szCs w:val="28"/>
          <w:vertAlign w:val="subscript"/>
        </w:rPr>
        <w:t>p</w:t>
      </w:r>
      <w:r>
        <w:rPr>
          <w:rFonts w:hint="eastAsia" w:hAnsi="宋体" w:cs="宋体"/>
          <w:b/>
          <w:bCs/>
          <w:szCs w:val="28"/>
        </w:rPr>
        <w:t>。</w:t>
      </w:r>
      <w:r>
        <w:rPr>
          <w:rFonts w:hint="eastAsia" w:ascii="宋体" w:hAnsi="宋体" w:cs="宋体"/>
          <w:b/>
          <w:bCs/>
          <w:szCs w:val="21"/>
        </w:rPr>
        <w:t>（10分）</w:t>
      </w:r>
    </w:p>
    <w:p>
      <w:pPr>
        <w:spacing w:line="360" w:lineRule="auto"/>
        <w:ind w:right="480"/>
        <w:rPr>
          <w:rFonts w:hint="eastAsia" w:ascii="宋体" w:hAnsi="宋体" w:cs="宋体"/>
          <w:b/>
          <w:spacing w:val="7"/>
          <w:kern w:val="0"/>
          <w:szCs w:val="21"/>
        </w:rPr>
      </w:pPr>
      <w:r>
        <w:rPr>
          <w:rFonts w:hint="eastAsia" w:ascii="宋体" w:hAnsi="宋体" w:cs="宋体"/>
          <w:b/>
          <w:szCs w:val="21"/>
        </w:rPr>
        <w:t>五、</w:t>
      </w:r>
      <w:r>
        <w:rPr>
          <w:rFonts w:hint="eastAsia" w:ascii="宋体"/>
          <w:b/>
          <w:spacing w:val="7"/>
          <w:kern w:val="0"/>
        </w:rPr>
        <w:t>工件以大外圆表面及端面定位，在小外圆上铣削键槽，要求保证尺寸H、L，已知：</w:t>
      </w:r>
      <w:r>
        <w:rPr>
          <w:rFonts w:hint="eastAsia" w:ascii="宋体"/>
          <w:b/>
          <w:spacing w:val="7"/>
          <w:kern w:val="0"/>
          <w:szCs w:val="28"/>
        </w:rPr>
        <w:t>A=</w:t>
      </w:r>
      <w:r>
        <w:rPr>
          <w:b/>
          <w:bCs/>
          <w:position w:val="-12"/>
          <w:szCs w:val="28"/>
        </w:rPr>
        <w:object>
          <v:shape id="_x0000_i1029" o:spt="75" type="#_x0000_t75" style="height:19pt;width:33pt;" o:ole="t" filled="f" o:preferrelative="t" stroked="f" coordsize="21600,21600">
            <v:path/>
            <v:fill on="f" alignshape="1" focussize="0,0"/>
            <v:stroke on="f"/>
            <v:imagedata r:id="rId8" o:title=""/>
            <o:lock v:ext="edit" aspectratio="t"/>
            <w10:wrap type="none"/>
            <w10:anchorlock/>
          </v:shape>
          <o:OLEObject Type="Embed" ProgID="Equations" ShapeID="_x0000_i1029" DrawAspect="Content" ObjectID="_1468075725" r:id="rId7">
            <o:LockedField>false</o:LockedField>
          </o:OLEObject>
        </w:object>
      </w:r>
      <w:r>
        <w:rPr>
          <w:rFonts w:hint="eastAsia"/>
          <w:b/>
          <w:bCs/>
          <w:szCs w:val="28"/>
        </w:rPr>
        <w:t>mm，</w:t>
      </w:r>
      <w:r>
        <w:rPr>
          <w:rFonts w:hint="eastAsia" w:ascii="宋体"/>
          <w:b/>
          <w:spacing w:val="7"/>
          <w:kern w:val="0"/>
          <w:szCs w:val="28"/>
        </w:rPr>
        <w:t>d1=</w:t>
      </w:r>
      <w:r>
        <w:rPr>
          <w:b/>
          <w:bCs/>
          <w:position w:val="-12"/>
          <w:szCs w:val="28"/>
        </w:rPr>
        <w:object>
          <v:shape id="_x0000_i1030" o:spt="75" type="#_x0000_t75" style="height:19pt;width:33pt;" o:ole="t" filled="f" o:preferrelative="t" stroked="f" coordsize="21600,21600">
            <v:path/>
            <v:fill on="f" alignshape="1" focussize="0,0"/>
            <v:stroke on="f"/>
            <v:imagedata r:id="rId10" o:title=""/>
            <o:lock v:ext="edit" aspectratio="t"/>
            <w10:wrap type="none"/>
            <w10:anchorlock/>
          </v:shape>
          <o:OLEObject Type="Embed" ProgID="Equations" ShapeID="_x0000_i1030" DrawAspect="Content" ObjectID="_1468075726" r:id="rId9">
            <o:LockedField>false</o:LockedField>
          </o:OLEObject>
        </w:object>
      </w:r>
      <w:r>
        <w:rPr>
          <w:rFonts w:hint="eastAsia"/>
          <w:b/>
          <w:bCs/>
          <w:szCs w:val="28"/>
        </w:rPr>
        <w:t>mm，</w:t>
      </w:r>
      <w:r>
        <w:rPr>
          <w:rFonts w:hint="eastAsia" w:ascii="宋体"/>
          <w:b/>
          <w:spacing w:val="7"/>
          <w:kern w:val="0"/>
          <w:szCs w:val="28"/>
        </w:rPr>
        <w:t>d2=</w:t>
      </w:r>
      <w:r>
        <w:rPr>
          <w:b/>
          <w:bCs/>
          <w:position w:val="-12"/>
          <w:szCs w:val="28"/>
        </w:rPr>
        <w:object>
          <v:shape id="_x0000_i1031" o:spt="75" type="#_x0000_t75" style="height:19pt;width:33pt;" o:ole="t" filled="f" o:preferrelative="t" stroked="f" coordsize="21600,21600">
            <v:path/>
            <v:fill on="f" alignshape="1" focussize="0,0"/>
            <v:stroke on="f"/>
            <v:imagedata r:id="rId12" o:title=""/>
            <o:lock v:ext="edit" aspectratio="t"/>
            <w10:wrap type="none"/>
            <w10:anchorlock/>
          </v:shape>
          <o:OLEObject Type="Embed" ProgID="Equations" ShapeID="_x0000_i1031" DrawAspect="Content" ObjectID="_1468075727" r:id="rId11">
            <o:LockedField>false</o:LockedField>
          </o:OLEObject>
        </w:object>
      </w:r>
      <w:r>
        <w:rPr>
          <w:rFonts w:hint="eastAsia"/>
          <w:b/>
          <w:bCs/>
          <w:szCs w:val="28"/>
        </w:rPr>
        <w:t>mm，大小外圆的同轴度误差为0.02mm</w:t>
      </w:r>
      <w:r>
        <w:rPr>
          <w:rFonts w:hint="eastAsia" w:ascii="宋体"/>
          <w:b/>
          <w:spacing w:val="7"/>
          <w:kern w:val="0"/>
        </w:rPr>
        <w:t>，</w:t>
      </w:r>
      <w:r>
        <w:rPr>
          <w:b/>
          <w:spacing w:val="7"/>
          <w:kern w:val="0"/>
        </w:rPr>
        <w:t>V</w:t>
      </w:r>
      <w:r>
        <w:rPr>
          <w:rFonts w:hint="eastAsia" w:ascii="宋体"/>
          <w:b/>
          <w:spacing w:val="7"/>
          <w:kern w:val="0"/>
        </w:rPr>
        <w:t>型块的夹角为直角。分别求尺寸L和尺寸H的定位误差？</w:t>
      </w:r>
      <w:r>
        <w:rPr>
          <w:rFonts w:hint="eastAsia" w:ascii="宋体" w:hAnsi="宋体" w:cs="宋体"/>
          <w:b/>
          <w:spacing w:val="7"/>
          <w:kern w:val="0"/>
          <w:szCs w:val="21"/>
        </w:rPr>
        <w:t>（15分）</w:t>
      </w:r>
    </w:p>
    <w:p>
      <w:pPr>
        <w:spacing w:line="360" w:lineRule="auto"/>
        <w:jc w:val="center"/>
        <w:rPr>
          <w:rFonts w:hint="eastAsia" w:ascii="宋体" w:hAnsi="宋体"/>
          <w:b/>
          <w:bCs/>
          <w:sz w:val="24"/>
        </w:rPr>
      </w:pPr>
      <w:r>
        <w:rPr>
          <w:rFonts w:hint="eastAsia" w:ascii="宋体" w:hAnsi="宋体"/>
          <w:b/>
          <w:bCs/>
          <w:sz w:val="24"/>
        </w:rPr>
        <w:drawing>
          <wp:inline distT="0" distB="0" distL="114300" distR="114300">
            <wp:extent cx="3860800" cy="1833880"/>
            <wp:effectExtent l="0" t="0" r="6350" b="13970"/>
            <wp:docPr id="9" name="图片 8" descr="图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图61"/>
                    <pic:cNvPicPr>
                      <a:picLocks noChangeAspect="1"/>
                    </pic:cNvPicPr>
                  </pic:nvPicPr>
                  <pic:blipFill>
                    <a:blip r:embed="rId13"/>
                    <a:stretch>
                      <a:fillRect/>
                    </a:stretch>
                  </pic:blipFill>
                  <pic:spPr>
                    <a:xfrm>
                      <a:off x="0" y="0"/>
                      <a:ext cx="3860800" cy="1833880"/>
                    </a:xfrm>
                    <a:prstGeom prst="rect">
                      <a:avLst/>
                    </a:prstGeom>
                    <a:noFill/>
                    <a:ln>
                      <a:noFill/>
                    </a:ln>
                  </pic:spPr>
                </pic:pic>
              </a:graphicData>
            </a:graphic>
          </wp:inline>
        </w:drawing>
      </w:r>
    </w:p>
    <w:p>
      <w:pPr>
        <w:spacing w:line="360" w:lineRule="auto"/>
        <w:rPr>
          <w:b/>
          <w:sz w:val="28"/>
          <w:szCs w:val="21"/>
        </w:rPr>
      </w:pPr>
    </w:p>
    <w:p>
      <w:pPr>
        <w:spacing w:line="360" w:lineRule="auto"/>
        <w:rPr>
          <w:rFonts w:hint="eastAsia"/>
          <w:b/>
          <w:sz w:val="48"/>
          <w:szCs w:val="36"/>
          <w:lang w:val="en-US" w:eastAsia="zh-CN"/>
        </w:rPr>
      </w:pPr>
    </w:p>
    <w:p>
      <w:pPr>
        <w:spacing w:line="360" w:lineRule="auto"/>
        <w:rPr>
          <w:rFonts w:hint="eastAsia"/>
          <w:b/>
          <w:sz w:val="48"/>
          <w:szCs w:val="36"/>
          <w:lang w:val="en-US" w:eastAsia="zh-CN"/>
        </w:rPr>
      </w:pPr>
    </w:p>
    <w:p>
      <w:pPr>
        <w:spacing w:line="360" w:lineRule="auto"/>
        <w:rPr>
          <w:rFonts w:hint="eastAsia"/>
          <w:b/>
          <w:sz w:val="48"/>
          <w:szCs w:val="36"/>
          <w:lang w:val="en-US" w:eastAsia="zh-CN"/>
        </w:rPr>
      </w:pPr>
    </w:p>
    <w:p>
      <w:pPr>
        <w:spacing w:line="360" w:lineRule="auto"/>
        <w:rPr>
          <w:rFonts w:hint="eastAsia"/>
          <w:b/>
          <w:sz w:val="48"/>
          <w:szCs w:val="36"/>
          <w:lang w:val="en-US" w:eastAsia="zh-CN"/>
        </w:rPr>
      </w:pPr>
    </w:p>
    <w:p>
      <w:pPr>
        <w:spacing w:line="360" w:lineRule="auto"/>
        <w:rPr>
          <w:rFonts w:hint="eastAsia"/>
          <w:b/>
          <w:sz w:val="48"/>
          <w:szCs w:val="36"/>
          <w:lang w:val="en-US" w:eastAsia="zh-CN"/>
        </w:rPr>
      </w:pPr>
    </w:p>
    <w:p>
      <w:pPr>
        <w:spacing w:line="360" w:lineRule="auto"/>
        <w:rPr>
          <w:rFonts w:hint="eastAsia"/>
          <w:b/>
          <w:sz w:val="48"/>
          <w:szCs w:val="36"/>
          <w:lang w:val="en-US" w:eastAsia="zh-CN"/>
        </w:rPr>
      </w:pPr>
      <w:r>
        <w:rPr>
          <w:rFonts w:hint="eastAsia"/>
          <w:b/>
          <w:sz w:val="48"/>
          <w:szCs w:val="36"/>
          <w:lang w:val="en-US" w:eastAsia="zh-CN"/>
        </w:rPr>
        <w:t>复习资料参考答案</w:t>
      </w:r>
    </w:p>
    <w:p>
      <w:pPr>
        <w:spacing w:line="360" w:lineRule="auto"/>
        <w:rPr>
          <w:rFonts w:hint="default" w:ascii="宋体" w:hAnsi="宋体" w:eastAsia="宋体" w:cs="宋体"/>
          <w:b/>
          <w:bCs/>
          <w:i w:val="0"/>
          <w:iCs w:val="0"/>
          <w:lang w:val="en-US" w:eastAsia="zh-CN"/>
        </w:rPr>
      </w:pPr>
      <w:r>
        <w:rPr>
          <w:rFonts w:hint="eastAsia" w:ascii="宋体" w:hAnsi="宋体" w:eastAsia="宋体" w:cs="宋体"/>
          <w:b/>
          <w:bCs/>
          <w:i w:val="0"/>
          <w:iCs w:val="0"/>
          <w:lang w:val="en-US" w:eastAsia="zh-CN"/>
        </w:rPr>
        <w:t>一、填空题</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1.正交平面 2.硬质合金 3.F</w:t>
      </w:r>
      <w:r>
        <w:rPr>
          <w:rFonts w:hint="eastAsia" w:ascii="宋体" w:hAnsi="宋体" w:eastAsia="宋体" w:cs="宋体"/>
          <w:b w:val="0"/>
          <w:bCs w:val="0"/>
          <w:vertAlign w:val="subscript"/>
          <w:lang w:val="en-US" w:eastAsia="zh-CN"/>
        </w:rPr>
        <w:t>y</w:t>
      </w:r>
      <w:r>
        <w:rPr>
          <w:rFonts w:hint="eastAsia" w:ascii="宋体" w:hAnsi="宋体" w:eastAsia="宋体" w:cs="宋体"/>
          <w:b w:val="0"/>
          <w:bCs w:val="0"/>
          <w:lang w:val="en-US" w:eastAsia="zh-CN"/>
        </w:rPr>
        <w:t xml:space="preserve"> 4.降低 5.切削速度 6.增大7.工艺系统 8.夹紧 9.设计 10. 欠 11.方向 12.4 13.工序</w:t>
      </w:r>
    </w:p>
    <w:p>
      <w:pPr>
        <w:spacing w:line="480" w:lineRule="atLeast"/>
        <w:rPr>
          <w:rFonts w:hint="eastAsia"/>
          <w:b/>
          <w:bCs/>
          <w:sz w:val="28"/>
          <w:szCs w:val="28"/>
        </w:rPr>
      </w:pPr>
      <w:r>
        <w:rPr>
          <w:rFonts w:hint="eastAsia" w:ascii="宋体" w:hAnsi="宋体" w:eastAsia="宋体" w:cs="宋体"/>
          <w:b/>
          <w:bCs/>
          <w:i w:val="0"/>
          <w:iCs w:val="0"/>
          <w:lang w:val="en-US" w:eastAsia="zh-CN"/>
        </w:rPr>
        <w:t>二、判断题</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sz w:val="21"/>
          <w:szCs w:val="21"/>
          <w:lang w:val="en-US" w:eastAsia="zh-CN"/>
        </w:rPr>
        <w:t>1.</w:t>
      </w:r>
      <w:r>
        <w:rPr>
          <w:rFonts w:hint="eastAsia" w:ascii="宋体" w:hAnsi="宋体" w:eastAsia="宋体" w:cs="宋体"/>
          <w:b w:val="0"/>
          <w:bCs w:val="0"/>
          <w:i w:val="0"/>
          <w:iCs w:val="0"/>
          <w:sz w:val="21"/>
          <w:szCs w:val="21"/>
          <w:lang w:val="en-US" w:eastAsia="zh-CN"/>
        </w:rPr>
        <w:sym w:font="Symbol" w:char="F0D6"/>
      </w:r>
      <w:r>
        <w:rPr>
          <w:rFonts w:hint="eastAsia" w:ascii="宋体" w:hAnsi="宋体" w:eastAsia="宋体" w:cs="宋体"/>
          <w:b w:val="0"/>
          <w:bCs w:val="0"/>
          <w:i w:val="0"/>
          <w:iCs w:val="0"/>
          <w:sz w:val="21"/>
          <w:szCs w:val="21"/>
          <w:lang w:val="en-US" w:eastAsia="zh-CN"/>
        </w:rPr>
        <w:t xml:space="preserve"> 2.</w:t>
      </w:r>
      <w:r>
        <w:rPr>
          <w:rFonts w:hint="eastAsia" w:ascii="宋体" w:hAnsi="宋体" w:eastAsia="宋体" w:cs="宋体"/>
          <w:b w:val="0"/>
          <w:bCs w:val="0"/>
          <w:i w:val="0"/>
          <w:iCs w:val="0"/>
          <w:sz w:val="21"/>
          <w:szCs w:val="21"/>
          <w:lang w:val="en-US" w:eastAsia="zh-CN"/>
        </w:rPr>
        <w:sym w:font="Symbol" w:char="F0D6"/>
      </w:r>
      <w:r>
        <w:rPr>
          <w:rFonts w:hint="eastAsia" w:ascii="宋体" w:hAnsi="宋体" w:eastAsia="宋体" w:cs="宋体"/>
          <w:b w:val="0"/>
          <w:bCs w:val="0"/>
          <w:i w:val="0"/>
          <w:iCs w:val="0"/>
          <w:sz w:val="21"/>
          <w:szCs w:val="21"/>
          <w:lang w:val="en-US" w:eastAsia="zh-CN"/>
        </w:rPr>
        <w:t xml:space="preserve"> 3.</w:t>
      </w:r>
      <w:r>
        <w:rPr>
          <w:rFonts w:hint="eastAsia" w:ascii="宋体" w:hAnsi="宋体" w:eastAsia="宋体" w:cs="宋体"/>
          <w:b w:val="0"/>
          <w:bCs w:val="0"/>
          <w:i w:val="0"/>
          <w:iCs w:val="0"/>
          <w:sz w:val="21"/>
          <w:szCs w:val="21"/>
          <w:lang w:val="en-US" w:eastAsia="zh-CN"/>
        </w:rPr>
        <w:sym w:font="Symbol" w:char="F0D6"/>
      </w:r>
      <w:r>
        <w:rPr>
          <w:rFonts w:hint="eastAsia" w:ascii="宋体" w:hAnsi="宋体" w:eastAsia="宋体" w:cs="宋体"/>
          <w:b w:val="0"/>
          <w:bCs w:val="0"/>
          <w:i w:val="0"/>
          <w:iCs w:val="0"/>
          <w:sz w:val="21"/>
          <w:szCs w:val="21"/>
          <w:lang w:val="en-US" w:eastAsia="zh-CN"/>
        </w:rPr>
        <w:t xml:space="preserve"> 4.</w:t>
      </w:r>
      <w:r>
        <w:rPr>
          <w:rFonts w:hint="eastAsia" w:ascii="宋体" w:hAnsi="宋体" w:eastAsia="宋体" w:cs="宋体"/>
          <w:b w:val="0"/>
          <w:bCs w:val="0"/>
          <w:i w:val="0"/>
          <w:iCs w:val="0"/>
          <w:sz w:val="21"/>
          <w:szCs w:val="21"/>
          <w:lang w:val="en-US" w:eastAsia="zh-CN"/>
        </w:rPr>
        <w:sym w:font="Symbol" w:char="F0D6"/>
      </w:r>
      <w:r>
        <w:rPr>
          <w:rFonts w:hint="eastAsia" w:ascii="宋体" w:hAnsi="宋体" w:eastAsia="宋体" w:cs="宋体"/>
          <w:b w:val="0"/>
          <w:bCs w:val="0"/>
          <w:i w:val="0"/>
          <w:iCs w:val="0"/>
          <w:sz w:val="21"/>
          <w:szCs w:val="21"/>
          <w:lang w:val="en-US" w:eastAsia="zh-CN"/>
        </w:rPr>
        <w:t xml:space="preserve"> 5.</w:t>
      </w:r>
      <w:r>
        <w:rPr>
          <w:rFonts w:hint="eastAsia" w:ascii="宋体" w:hAnsi="宋体" w:eastAsia="宋体" w:cs="宋体"/>
          <w:b w:val="0"/>
          <w:bCs w:val="0"/>
          <w:i w:val="0"/>
          <w:iCs w:val="0"/>
          <w:sz w:val="21"/>
          <w:szCs w:val="21"/>
          <w:lang w:val="en-US" w:eastAsia="zh-CN"/>
        </w:rPr>
        <w:sym w:font="Symbol" w:char="F0D6"/>
      </w:r>
      <w:r>
        <w:rPr>
          <w:rFonts w:hint="eastAsia" w:ascii="宋体" w:hAnsi="宋体" w:eastAsia="宋体" w:cs="宋体"/>
          <w:b w:val="0"/>
          <w:bCs w:val="0"/>
          <w:i w:val="0"/>
          <w:iCs w:val="0"/>
          <w:sz w:val="21"/>
          <w:szCs w:val="21"/>
          <w:lang w:val="en-US" w:eastAsia="zh-CN"/>
        </w:rPr>
        <w:t xml:space="preserve"> 6.</w:t>
      </w:r>
      <w:r>
        <w:rPr>
          <w:rFonts w:hint="eastAsia" w:ascii="宋体" w:hAnsi="宋体" w:eastAsia="宋体" w:cs="宋体"/>
          <w:b w:val="0"/>
          <w:bCs w:val="0"/>
          <w:i w:val="0"/>
          <w:iCs w:val="0"/>
          <w:sz w:val="21"/>
          <w:szCs w:val="21"/>
          <w:lang w:val="en-US" w:eastAsia="zh-CN"/>
        </w:rPr>
        <w:sym w:font="Symbol" w:char="F0B4"/>
      </w:r>
      <w:r>
        <w:rPr>
          <w:rFonts w:hint="eastAsia" w:ascii="宋体" w:hAnsi="宋体" w:eastAsia="宋体" w:cs="宋体"/>
          <w:b w:val="0"/>
          <w:bCs w:val="0"/>
          <w:i w:val="0"/>
          <w:iCs w:val="0"/>
          <w:sz w:val="21"/>
          <w:szCs w:val="21"/>
          <w:lang w:val="en-US" w:eastAsia="zh-CN"/>
        </w:rPr>
        <w:t xml:space="preserve"> 7.</w:t>
      </w:r>
      <w:r>
        <w:rPr>
          <w:rFonts w:hint="eastAsia" w:ascii="宋体" w:hAnsi="宋体" w:eastAsia="宋体" w:cs="宋体"/>
          <w:b w:val="0"/>
          <w:bCs w:val="0"/>
          <w:i w:val="0"/>
          <w:iCs w:val="0"/>
          <w:sz w:val="21"/>
          <w:szCs w:val="21"/>
          <w:lang w:val="en-US" w:eastAsia="zh-CN"/>
        </w:rPr>
        <w:sym w:font="Symbol" w:char="F0D6"/>
      </w:r>
      <w:r>
        <w:rPr>
          <w:rFonts w:hint="eastAsia" w:ascii="宋体" w:hAnsi="宋体" w:eastAsia="宋体" w:cs="宋体"/>
          <w:b w:val="0"/>
          <w:bCs w:val="0"/>
          <w:i w:val="0"/>
          <w:iCs w:val="0"/>
          <w:sz w:val="21"/>
          <w:szCs w:val="21"/>
          <w:lang w:val="en-US" w:eastAsia="zh-CN"/>
        </w:rPr>
        <w:t xml:space="preserve"> 8.</w:t>
      </w:r>
      <w:r>
        <w:rPr>
          <w:rFonts w:hint="eastAsia" w:ascii="宋体" w:hAnsi="宋体" w:eastAsia="宋体" w:cs="宋体"/>
          <w:b w:val="0"/>
          <w:bCs w:val="0"/>
          <w:i w:val="0"/>
          <w:iCs w:val="0"/>
          <w:sz w:val="21"/>
          <w:szCs w:val="21"/>
          <w:lang w:val="en-US" w:eastAsia="zh-CN"/>
        </w:rPr>
        <w:sym w:font="Symbol" w:char="F0B4"/>
      </w:r>
      <w:r>
        <w:rPr>
          <w:rFonts w:hint="eastAsia" w:ascii="宋体" w:hAnsi="宋体" w:eastAsia="宋体" w:cs="宋体"/>
          <w:b w:val="0"/>
          <w:bCs w:val="0"/>
          <w:i w:val="0"/>
          <w:iCs w:val="0"/>
          <w:sz w:val="21"/>
          <w:szCs w:val="21"/>
          <w:lang w:val="en-US" w:eastAsia="zh-CN"/>
        </w:rPr>
        <w:t xml:space="preserve"> 9.</w:t>
      </w:r>
      <w:r>
        <w:rPr>
          <w:rFonts w:hint="eastAsia" w:ascii="宋体" w:hAnsi="宋体" w:eastAsia="宋体" w:cs="宋体"/>
          <w:b w:val="0"/>
          <w:bCs w:val="0"/>
          <w:i w:val="0"/>
          <w:iCs w:val="0"/>
          <w:sz w:val="21"/>
          <w:szCs w:val="21"/>
          <w:lang w:val="en-US" w:eastAsia="zh-CN"/>
        </w:rPr>
        <w:sym w:font="Symbol" w:char="F0B4"/>
      </w:r>
      <w:r>
        <w:rPr>
          <w:rFonts w:hint="eastAsia" w:ascii="宋体" w:hAnsi="宋体" w:eastAsia="宋体" w:cs="宋体"/>
          <w:b w:val="0"/>
          <w:bCs w:val="0"/>
          <w:i w:val="0"/>
          <w:iCs w:val="0"/>
          <w:sz w:val="21"/>
          <w:szCs w:val="21"/>
          <w:lang w:val="en-US" w:eastAsia="zh-CN"/>
        </w:rPr>
        <w:t xml:space="preserve"> 10.</w:t>
      </w:r>
      <w:r>
        <w:rPr>
          <w:rFonts w:hint="eastAsia" w:ascii="宋体" w:hAnsi="宋体" w:eastAsia="宋体" w:cs="宋体"/>
          <w:b w:val="0"/>
          <w:bCs w:val="0"/>
          <w:i w:val="0"/>
          <w:iCs w:val="0"/>
          <w:sz w:val="21"/>
          <w:szCs w:val="21"/>
          <w:lang w:val="en-US" w:eastAsia="zh-CN"/>
        </w:rPr>
        <w:sym w:font="Symbol" w:char="F0B4"/>
      </w:r>
      <w:r>
        <w:rPr>
          <w:rFonts w:hint="eastAsia" w:ascii="宋体" w:hAnsi="宋体" w:eastAsia="宋体" w:cs="宋体"/>
          <w:b w:val="0"/>
          <w:bCs w:val="0"/>
          <w:i w:val="0"/>
          <w:iCs w:val="0"/>
          <w:sz w:val="21"/>
          <w:szCs w:val="21"/>
          <w:lang w:val="en-US" w:eastAsia="zh-CN"/>
        </w:rPr>
        <w:t xml:space="preserve"> 11.</w:t>
      </w:r>
      <w:r>
        <w:rPr>
          <w:rFonts w:hint="eastAsia" w:ascii="宋体" w:hAnsi="宋体" w:eastAsia="宋体" w:cs="宋体"/>
          <w:b w:val="0"/>
          <w:bCs w:val="0"/>
          <w:i w:val="0"/>
          <w:iCs w:val="0"/>
          <w:sz w:val="21"/>
          <w:szCs w:val="21"/>
          <w:lang w:val="en-US" w:eastAsia="zh-CN"/>
        </w:rPr>
        <w:sym w:font="Symbol" w:char="F0B4"/>
      </w:r>
      <w:r>
        <w:rPr>
          <w:rFonts w:hint="eastAsia" w:ascii="宋体" w:hAnsi="宋体" w:eastAsia="宋体" w:cs="宋体"/>
          <w:b w:val="0"/>
          <w:bCs w:val="0"/>
          <w:i w:val="0"/>
          <w:iCs w:val="0"/>
          <w:sz w:val="21"/>
          <w:szCs w:val="21"/>
          <w:lang w:val="en-US" w:eastAsia="zh-CN"/>
        </w:rPr>
        <w:t xml:space="preserve"> 12.</w:t>
      </w:r>
      <w:r>
        <w:rPr>
          <w:rFonts w:hint="eastAsia" w:ascii="宋体" w:hAnsi="宋体" w:eastAsia="宋体" w:cs="宋体"/>
          <w:b w:val="0"/>
          <w:bCs w:val="0"/>
          <w:i w:val="0"/>
          <w:iCs w:val="0"/>
          <w:sz w:val="21"/>
          <w:szCs w:val="21"/>
          <w:lang w:val="en-US" w:eastAsia="zh-CN"/>
        </w:rPr>
        <w:sym w:font="Symbol" w:char="F0B4"/>
      </w:r>
      <w:r>
        <w:rPr>
          <w:rFonts w:hint="eastAsia" w:ascii="宋体" w:hAnsi="宋体" w:eastAsia="宋体" w:cs="宋体"/>
          <w:b w:val="0"/>
          <w:bCs w:val="0"/>
          <w:i w:val="0"/>
          <w:iCs w:val="0"/>
          <w:sz w:val="21"/>
          <w:szCs w:val="21"/>
          <w:lang w:val="en-US" w:eastAsia="zh-CN"/>
        </w:rPr>
        <w:t xml:space="preserve"> </w:t>
      </w:r>
    </w:p>
    <w:p>
      <w:pPr>
        <w:spacing w:line="360" w:lineRule="auto"/>
        <w:rPr>
          <w:rFonts w:hint="eastAsia" w:ascii="宋体" w:hAnsi="宋体" w:eastAsia="宋体" w:cs="宋体"/>
          <w:b/>
          <w:bCs/>
          <w:i w:val="0"/>
          <w:iCs w:val="0"/>
          <w:lang w:val="en-US" w:eastAsia="zh-CN"/>
        </w:rPr>
      </w:pPr>
      <w:r>
        <w:rPr>
          <w:rFonts w:hint="eastAsia" w:ascii="宋体" w:hAnsi="宋体" w:eastAsia="宋体" w:cs="宋体"/>
          <w:b/>
          <w:bCs/>
          <w:i w:val="0"/>
          <w:iCs w:val="0"/>
          <w:lang w:val="en-US" w:eastAsia="zh-CN"/>
        </w:rPr>
        <w:t>三、分析简答题</w:t>
      </w:r>
    </w:p>
    <w:p>
      <w:pPr>
        <w:rPr>
          <w:rFonts w:hint="eastAsia" w:ascii="宋体" w:hAnsi="宋体" w:eastAsia="宋体" w:cs="宋体"/>
          <w:bCs/>
          <w:sz w:val="21"/>
          <w:szCs w:val="21"/>
        </w:rPr>
      </w:pPr>
      <w:r>
        <w:rPr>
          <w:rFonts w:hint="eastAsia" w:ascii="宋体" w:hAnsi="宋体" w:eastAsia="宋体" w:cs="宋体"/>
          <w:b w:val="0"/>
          <w:bCs w:val="0"/>
          <w:i w:val="0"/>
          <w:iCs w:val="0"/>
          <w:lang w:val="en-US" w:eastAsia="zh-CN"/>
        </w:rPr>
        <w:t xml:space="preserve">1. </w:t>
      </w:r>
      <w:r>
        <w:rPr>
          <w:rFonts w:hint="eastAsia" w:ascii="宋体" w:hAnsi="宋体" w:eastAsia="宋体" w:cs="宋体"/>
          <w:bCs/>
          <w:sz w:val="21"/>
          <w:szCs w:val="21"/>
        </w:rPr>
        <w:t>工</w:t>
      </w:r>
      <w:r>
        <w:rPr>
          <w:rFonts w:hint="eastAsia" w:ascii="宋体" w:hAnsi="宋体" w:eastAsia="宋体" w:cs="宋体"/>
          <w:bCs/>
          <w:sz w:val="21"/>
          <w:szCs w:val="21"/>
          <w:lang w:val="en-US" w:eastAsia="zh-CN"/>
        </w:rPr>
        <w:t>艺</w:t>
      </w:r>
      <w:r>
        <w:rPr>
          <w:rFonts w:hint="eastAsia" w:ascii="宋体" w:hAnsi="宋体" w:eastAsia="宋体" w:cs="宋体"/>
          <w:bCs/>
          <w:sz w:val="21"/>
          <w:szCs w:val="21"/>
        </w:rPr>
        <w:t>系统的受力变形包括3部分：机床头架变形</w:t>
      </w:r>
      <w:r>
        <w:rPr>
          <w:rFonts w:hint="eastAsia" w:ascii="宋体" w:hAnsi="宋体" w:eastAsia="宋体" w:cs="宋体"/>
          <w:bCs/>
          <w:sz w:val="21"/>
          <w:szCs w:val="21"/>
          <w:lang w:eastAsia="zh-CN"/>
        </w:rPr>
        <w:t>；</w:t>
      </w:r>
      <w:r>
        <w:rPr>
          <w:rFonts w:hint="eastAsia" w:ascii="宋体" w:hAnsi="宋体" w:eastAsia="宋体" w:cs="宋体"/>
          <w:bCs/>
          <w:sz w:val="21"/>
          <w:szCs w:val="21"/>
        </w:rPr>
        <w:t>尾座变形</w:t>
      </w:r>
      <w:r>
        <w:rPr>
          <w:rFonts w:hint="eastAsia" w:ascii="宋体" w:hAnsi="宋体" w:eastAsia="宋体" w:cs="宋体"/>
          <w:bCs/>
          <w:sz w:val="21"/>
          <w:szCs w:val="21"/>
          <w:lang w:eastAsia="zh-CN"/>
        </w:rPr>
        <w:t>；</w:t>
      </w:r>
      <w:r>
        <w:rPr>
          <w:rFonts w:hint="eastAsia" w:ascii="宋体" w:hAnsi="宋体" w:eastAsia="宋体" w:cs="宋体"/>
          <w:bCs/>
          <w:sz w:val="21"/>
          <w:szCs w:val="21"/>
        </w:rPr>
        <w:t>刀架变形。</w:t>
      </w:r>
    </w:p>
    <w:p>
      <w:pPr>
        <w:spacing w:line="300" w:lineRule="auto"/>
        <w:ind w:right="480"/>
        <w:rPr>
          <w:rFonts w:hint="default" w:ascii="宋体" w:hAnsi="宋体" w:eastAsia="宋体" w:cs="宋体"/>
          <w:b w:val="0"/>
          <w:bCs w:val="0"/>
          <w:i w:val="0"/>
          <w:iCs w:val="0"/>
          <w:sz w:val="21"/>
          <w:szCs w:val="21"/>
          <w:lang w:val="en-US" w:eastAsia="zh-CN"/>
        </w:rPr>
      </w:pPr>
      <w:r>
        <w:rPr>
          <w:rFonts w:hint="eastAsia" w:ascii="宋体" w:hAnsi="宋体" w:eastAsia="宋体" w:cs="宋体"/>
          <w:bCs/>
          <w:sz w:val="21"/>
          <w:szCs w:val="21"/>
        </w:rPr>
        <w:t>加工后的工件形状为鞍形</w:t>
      </w:r>
      <w:r>
        <w:rPr>
          <w:rFonts w:hint="eastAsia" w:ascii="宋体" w:hAnsi="宋体" w:eastAsia="宋体" w:cs="宋体"/>
          <w:bCs/>
          <w:sz w:val="21"/>
          <w:szCs w:val="21"/>
          <w:lang w:eastAsia="zh-CN"/>
        </w:rPr>
        <w:t>；</w:t>
      </w:r>
      <w:r>
        <w:rPr>
          <w:rFonts w:hint="eastAsia" w:ascii="宋体" w:hAnsi="宋体" w:eastAsia="宋体" w:cs="宋体"/>
          <w:bCs/>
          <w:sz w:val="21"/>
          <w:szCs w:val="21"/>
        </w:rPr>
        <w:t>产生圆柱度误差</w:t>
      </w:r>
      <w:r>
        <w:rPr>
          <w:rFonts w:hint="eastAsia" w:ascii="宋体" w:hAnsi="宋体" w:eastAsia="宋体" w:cs="宋体"/>
          <w:bCs/>
          <w:sz w:val="21"/>
          <w:szCs w:val="21"/>
          <w:lang w:eastAsia="zh-CN"/>
        </w:rPr>
        <w:t>。</w:t>
      </w:r>
    </w:p>
    <w:p>
      <w:pPr>
        <w:spacing w:line="300" w:lineRule="auto"/>
        <w:ind w:right="480"/>
        <w:rPr>
          <w:rFonts w:hint="eastAsia" w:ascii="宋体" w:hAnsi="宋体" w:eastAsia="宋体" w:cs="宋体"/>
          <w:bCs/>
          <w:sz w:val="21"/>
          <w:szCs w:val="21"/>
        </w:rPr>
      </w:pPr>
      <w:r>
        <w:rPr>
          <w:rFonts w:hint="eastAsia" w:ascii="宋体" w:hAnsi="宋体" w:eastAsia="宋体" w:cs="宋体"/>
          <w:b w:val="0"/>
          <w:bCs w:val="0"/>
          <w:i w:val="0"/>
          <w:iCs w:val="0"/>
          <w:sz w:val="21"/>
          <w:szCs w:val="21"/>
          <w:lang w:val="en-US" w:eastAsia="zh-CN"/>
        </w:rPr>
        <w:t>2.</w:t>
      </w:r>
      <w:r>
        <w:rPr>
          <w:rFonts w:hint="eastAsia" w:ascii="宋体" w:hAnsi="宋体" w:eastAsia="宋体" w:cs="宋体"/>
          <w:bCs/>
          <w:sz w:val="21"/>
          <w:szCs w:val="21"/>
        </w:rPr>
        <w:t xml:space="preserve">（b）好        </w:t>
      </w:r>
    </w:p>
    <w:p>
      <w:pPr>
        <w:spacing w:line="300" w:lineRule="auto"/>
        <w:ind w:right="480"/>
        <w:rPr>
          <w:rFonts w:hint="eastAsia" w:ascii="宋体" w:hAnsi="宋体" w:eastAsia="宋体" w:cs="宋体"/>
          <w:b w:val="0"/>
          <w:bCs w:val="0"/>
          <w:i w:val="0"/>
          <w:iCs w:val="0"/>
          <w:sz w:val="21"/>
          <w:szCs w:val="21"/>
          <w:lang w:val="en-US" w:eastAsia="zh-CN"/>
        </w:rPr>
      </w:pPr>
      <w:r>
        <w:rPr>
          <w:rFonts w:hint="eastAsia" w:ascii="宋体" w:hAnsi="宋体" w:eastAsia="宋体" w:cs="宋体"/>
          <w:bCs/>
          <w:sz w:val="21"/>
          <w:szCs w:val="21"/>
        </w:rPr>
        <w:t>（b）结构既可节省材料，减轻质量还避免了深孔加工</w:t>
      </w:r>
    </w:p>
    <w:p>
      <w:pPr>
        <w:spacing w:line="300" w:lineRule="auto"/>
        <w:ind w:right="480"/>
        <w:rPr>
          <w:b/>
          <w:color w:val="0000FF"/>
          <w:szCs w:val="21"/>
        </w:rPr>
      </w:pPr>
      <w:r>
        <w:rPr>
          <w:rFonts w:hint="eastAsia" w:ascii="宋体" w:hAnsi="宋体" w:eastAsia="宋体" w:cs="宋体"/>
          <w:b w:val="0"/>
          <w:bCs w:val="0"/>
          <w:i w:val="0"/>
          <w:iCs w:val="0"/>
          <w:sz w:val="21"/>
          <w:szCs w:val="21"/>
          <w:lang w:val="en-US" w:eastAsia="zh-CN"/>
        </w:rPr>
        <w:t>3.</w:t>
      </w:r>
      <w:r>
        <w:rPr>
          <w:rFonts w:hint="eastAsia" w:ascii="宋体" w:hAnsi="宋体" w:eastAsia="宋体" w:cs="宋体"/>
          <w:bCs/>
          <w:sz w:val="21"/>
          <w:szCs w:val="21"/>
        </w:rPr>
        <w:t>不合理</w:t>
      </w:r>
    </w:p>
    <w:p>
      <w:pPr>
        <w:spacing w:line="300" w:lineRule="auto"/>
        <w:ind w:right="480"/>
        <w:rPr>
          <w:rFonts w:hint="eastAsia" w:ascii="宋体" w:hAnsi="宋体" w:eastAsia="宋体" w:cs="宋体"/>
          <w:bCs/>
          <w:sz w:val="21"/>
          <w:szCs w:val="21"/>
        </w:rPr>
      </w:pPr>
      <w:r>
        <w:rPr>
          <w:rFonts w:hint="eastAsia" w:ascii="宋体" w:hAnsi="宋体" w:eastAsia="宋体" w:cs="宋体"/>
          <w:bCs/>
          <w:sz w:val="21"/>
          <w:szCs w:val="21"/>
        </w:rPr>
        <w:t>定位元件1 限制Z移动，X和Y转动</w:t>
      </w:r>
    </w:p>
    <w:p>
      <w:pPr>
        <w:spacing w:line="300" w:lineRule="auto"/>
        <w:ind w:right="480"/>
        <w:rPr>
          <w:rFonts w:hint="eastAsia" w:ascii="宋体" w:hAnsi="宋体" w:eastAsia="宋体" w:cs="宋体"/>
          <w:bCs/>
          <w:sz w:val="21"/>
          <w:szCs w:val="21"/>
        </w:rPr>
      </w:pPr>
      <w:r>
        <w:rPr>
          <w:rFonts w:hint="eastAsia" w:ascii="宋体" w:hAnsi="宋体" w:eastAsia="宋体" w:cs="宋体"/>
          <w:bCs/>
          <w:sz w:val="21"/>
          <w:szCs w:val="21"/>
        </w:rPr>
        <w:t>定位元件2限制X和Y的移动</w:t>
      </w:r>
    </w:p>
    <w:p>
      <w:pPr>
        <w:spacing w:line="300" w:lineRule="auto"/>
        <w:ind w:right="480"/>
        <w:rPr>
          <w:rFonts w:hint="eastAsia" w:ascii="宋体" w:hAnsi="宋体" w:eastAsia="宋体" w:cs="宋体"/>
          <w:bCs/>
          <w:sz w:val="21"/>
          <w:szCs w:val="21"/>
        </w:rPr>
      </w:pPr>
      <w:r>
        <w:rPr>
          <w:rFonts w:hint="eastAsia" w:ascii="宋体" w:hAnsi="宋体" w:eastAsia="宋体" w:cs="宋体"/>
          <w:bCs/>
          <w:sz w:val="21"/>
          <w:szCs w:val="21"/>
        </w:rPr>
        <w:t>定位元件3限制Z转动和X移动</w:t>
      </w:r>
    </w:p>
    <w:p>
      <w:pPr>
        <w:spacing w:line="300" w:lineRule="auto"/>
        <w:ind w:right="480"/>
        <w:rPr>
          <w:rFonts w:hint="eastAsia" w:ascii="宋体" w:hAnsi="宋体" w:eastAsia="宋体" w:cs="宋体"/>
          <w:bCs/>
          <w:sz w:val="21"/>
          <w:szCs w:val="21"/>
        </w:rPr>
      </w:pPr>
      <w:r>
        <w:rPr>
          <w:rFonts w:hint="eastAsia" w:ascii="宋体" w:hAnsi="宋体" w:eastAsia="宋体" w:cs="宋体"/>
          <w:bCs/>
          <w:sz w:val="21"/>
          <w:szCs w:val="21"/>
        </w:rPr>
        <w:t>属于过定位，将定位元件3改成菱形销或削边销，消除X方向过定位</w:t>
      </w:r>
    </w:p>
    <w:p>
      <w:pPr>
        <w:spacing w:line="300" w:lineRule="auto"/>
        <w:ind w:right="480"/>
        <w:rPr>
          <w:rFonts w:hint="default" w:ascii="宋体" w:hAnsi="宋体" w:eastAsia="宋体" w:cs="宋体"/>
          <w:bCs/>
          <w:sz w:val="21"/>
          <w:szCs w:val="21"/>
          <w:lang w:val="en-US" w:eastAsia="zh-CN"/>
        </w:rPr>
      </w:pPr>
      <w:r>
        <w:rPr>
          <w:rFonts w:hint="eastAsia" w:ascii="宋体" w:hAnsi="宋体" w:eastAsia="宋体" w:cs="宋体"/>
          <w:b/>
          <w:bCs/>
          <w:i w:val="0"/>
          <w:iCs w:val="0"/>
          <w:lang w:val="en-US" w:eastAsia="zh-CN"/>
        </w:rPr>
        <w:t>四、解:</w:t>
      </w:r>
    </w:p>
    <w:p>
      <w:pPr>
        <w:spacing w:line="300" w:lineRule="auto"/>
        <w:ind w:right="480"/>
        <w:rPr>
          <w:rFonts w:hint="eastAsia" w:ascii="宋体" w:hAnsi="宋体" w:eastAsia="宋体" w:cs="宋体"/>
          <w:bCs/>
          <w:sz w:val="21"/>
          <w:szCs w:val="21"/>
        </w:rPr>
      </w:pPr>
      <w:r>
        <w:rPr>
          <w:rFonts w:hint="eastAsia" w:ascii="宋体" w:hAnsi="宋体" w:eastAsia="宋体" w:cs="宋体"/>
          <w:bCs/>
          <w:sz w:val="21"/>
          <w:szCs w:val="21"/>
          <w:lang w:val="en-US" w:eastAsia="zh-CN"/>
        </w:rPr>
        <w:t>a</w:t>
      </w:r>
      <w:r>
        <w:rPr>
          <w:rFonts w:hint="eastAsia" w:ascii="宋体" w:hAnsi="宋体" w:eastAsia="宋体" w:cs="宋体"/>
          <w:bCs/>
          <w:sz w:val="21"/>
          <w:szCs w:val="21"/>
          <w:vertAlign w:val="subscript"/>
          <w:lang w:val="en-US" w:eastAsia="zh-CN"/>
        </w:rPr>
        <w:t>p</w:t>
      </w:r>
      <w:r>
        <w:rPr>
          <w:rFonts w:hint="eastAsia" w:ascii="宋体" w:hAnsi="宋体" w:eastAsia="宋体" w:cs="宋体"/>
          <w:bCs/>
          <w:sz w:val="21"/>
          <w:szCs w:val="21"/>
        </w:rPr>
        <w:t>=（62-56）/2=3mm</w:t>
      </w:r>
      <w:r>
        <w:rPr>
          <w:rFonts w:hint="eastAsia" w:ascii="宋体" w:hAnsi="宋体" w:eastAsia="宋体" w:cs="宋体"/>
          <w:bCs/>
          <w:sz w:val="21"/>
          <w:szCs w:val="21"/>
          <w:lang w:val="en-US" w:eastAsia="zh-CN"/>
        </w:rPr>
        <w:t xml:space="preserve"> </w:t>
      </w:r>
    </w:p>
    <w:p>
      <w:pPr>
        <w:spacing w:line="300" w:lineRule="auto"/>
        <w:ind w:right="480"/>
        <w:rPr>
          <w:rFonts w:hint="eastAsia" w:ascii="宋体" w:hAnsi="宋体" w:eastAsia="宋体" w:cs="宋体"/>
          <w:bCs/>
          <w:sz w:val="21"/>
          <w:szCs w:val="21"/>
        </w:rPr>
      </w:pPr>
      <w:r>
        <w:rPr>
          <w:rFonts w:hint="eastAsia" w:ascii="宋体" w:hAnsi="宋体" w:eastAsia="宋体" w:cs="宋体"/>
          <w:bCs/>
          <w:sz w:val="21"/>
          <w:szCs w:val="21"/>
        </w:rPr>
        <w:t>v</w:t>
      </w:r>
      <w:r>
        <w:rPr>
          <w:rFonts w:hint="eastAsia" w:ascii="宋体" w:hAnsi="宋体" w:eastAsia="宋体" w:cs="宋体"/>
          <w:bCs/>
          <w:sz w:val="21"/>
          <w:szCs w:val="21"/>
          <w:vertAlign w:val="subscript"/>
        </w:rPr>
        <w:t>c</w:t>
      </w:r>
      <w:r>
        <w:rPr>
          <w:rFonts w:hint="eastAsia" w:ascii="宋体" w:hAnsi="宋体" w:eastAsia="宋体" w:cs="宋体"/>
          <w:bCs/>
          <w:sz w:val="21"/>
          <w:szCs w:val="21"/>
        </w:rPr>
        <w:t>=πdn=3.14*62（mm）*4（r/s）/1000=0.78m/s</w:t>
      </w:r>
      <w:r>
        <w:rPr>
          <w:rFonts w:hint="eastAsia" w:ascii="宋体" w:hAnsi="宋体" w:eastAsia="宋体" w:cs="宋体"/>
          <w:bCs/>
          <w:sz w:val="21"/>
          <w:szCs w:val="21"/>
          <w:lang w:val="en-US" w:eastAsia="zh-CN"/>
        </w:rPr>
        <w:t xml:space="preserve"> </w:t>
      </w:r>
    </w:p>
    <w:p>
      <w:pPr>
        <w:spacing w:line="300" w:lineRule="auto"/>
        <w:ind w:right="480"/>
        <w:rPr>
          <w:rFonts w:hint="eastAsia"/>
          <w:sz w:val="24"/>
        </w:rPr>
      </w:pPr>
      <w:r>
        <w:rPr>
          <w:rFonts w:hint="eastAsia" w:ascii="宋体" w:hAnsi="宋体" w:eastAsia="宋体" w:cs="宋体"/>
          <w:bCs/>
          <w:sz w:val="21"/>
          <w:szCs w:val="21"/>
        </w:rPr>
        <w:t>f=v</w:t>
      </w:r>
      <w:r>
        <w:rPr>
          <w:rFonts w:hint="eastAsia" w:ascii="宋体" w:hAnsi="宋体" w:eastAsia="宋体" w:cs="宋体"/>
          <w:bCs/>
          <w:sz w:val="21"/>
          <w:szCs w:val="21"/>
          <w:vertAlign w:val="subscript"/>
        </w:rPr>
        <w:t>f</w:t>
      </w:r>
      <w:r>
        <w:rPr>
          <w:rFonts w:hint="eastAsia" w:ascii="宋体" w:hAnsi="宋体" w:eastAsia="宋体" w:cs="宋体"/>
          <w:bCs/>
          <w:sz w:val="21"/>
          <w:szCs w:val="21"/>
        </w:rPr>
        <w:t>/n=2（mm/s）/4（r/s）=0.5mm/r</w:t>
      </w:r>
      <w:r>
        <w:rPr>
          <w:rFonts w:hint="eastAsia" w:ascii="宋体" w:hAnsi="宋体" w:eastAsia="宋体" w:cs="宋体"/>
          <w:bCs/>
          <w:sz w:val="21"/>
          <w:szCs w:val="21"/>
          <w:lang w:val="en-US" w:eastAsia="zh-CN"/>
        </w:rPr>
        <w:t xml:space="preserve"> </w:t>
      </w:r>
      <w:r>
        <w:rPr>
          <w:rFonts w:hint="eastAsia"/>
          <w:b w:val="0"/>
          <w:bCs w:val="0"/>
          <w:sz w:val="24"/>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i w:val="0"/>
          <w:iCs w:val="0"/>
          <w:sz w:val="21"/>
          <w:szCs w:val="21"/>
          <w:lang w:val="en-US" w:eastAsia="zh-CN"/>
        </w:rPr>
      </w:pPr>
      <w:r>
        <w:rPr>
          <w:rFonts w:hint="eastAsia" w:ascii="宋体" w:hAnsi="宋体" w:eastAsia="宋体" w:cs="宋体"/>
          <w:b/>
          <w:bCs/>
          <w:i w:val="0"/>
          <w:iCs w:val="0"/>
          <w:sz w:val="21"/>
          <w:szCs w:val="21"/>
          <w:lang w:val="en-US" w:eastAsia="zh-CN"/>
        </w:rPr>
        <w:t>解：</w:t>
      </w:r>
    </w:p>
    <w:p>
      <w:pPr>
        <w:spacing w:line="300" w:lineRule="auto"/>
        <w:ind w:right="480"/>
        <w:rPr>
          <w:rFonts w:hint="eastAsia" w:ascii="宋体" w:hAnsi="宋体" w:eastAsia="宋体" w:cs="宋体"/>
          <w:bCs/>
          <w:sz w:val="21"/>
          <w:szCs w:val="21"/>
        </w:rPr>
      </w:pPr>
      <w:r>
        <w:rPr>
          <w:rFonts w:hint="eastAsia" w:ascii="宋体" w:hAnsi="宋体" w:eastAsia="宋体" w:cs="宋体"/>
          <w:bCs/>
          <w:sz w:val="21"/>
          <w:szCs w:val="21"/>
        </w:rPr>
        <w:t>尺寸L的定位误差：</w:t>
      </w:r>
    </w:p>
    <w:p>
      <w:pPr>
        <w:spacing w:line="300" w:lineRule="auto"/>
        <w:ind w:right="480"/>
        <w:rPr>
          <w:rFonts w:hint="eastAsia" w:ascii="宋体" w:hAnsi="宋体" w:eastAsia="宋体" w:cs="宋体"/>
          <w:bCs/>
          <w:sz w:val="21"/>
          <w:szCs w:val="21"/>
        </w:rPr>
      </w:pPr>
      <w:r>
        <w:rPr>
          <w:rFonts w:hint="eastAsia" w:ascii="宋体" w:hAnsi="宋体" w:eastAsia="宋体" w:cs="宋体"/>
          <w:bCs/>
          <w:sz w:val="21"/>
          <w:szCs w:val="21"/>
        </w:rPr>
        <w:t>存在基准不重合误差，Δjb=0.15mm；</w:t>
      </w:r>
      <w:r>
        <w:rPr>
          <w:rFonts w:hint="eastAsia" w:ascii="宋体" w:hAnsi="宋体" w:eastAsia="宋体" w:cs="宋体"/>
          <w:bCs/>
          <w:sz w:val="21"/>
          <w:szCs w:val="21"/>
          <w:lang w:val="en-US" w:eastAsia="zh-CN"/>
        </w:rPr>
        <w:t xml:space="preserve"> </w:t>
      </w:r>
    </w:p>
    <w:p>
      <w:pPr>
        <w:spacing w:line="300" w:lineRule="auto"/>
        <w:ind w:right="480"/>
        <w:rPr>
          <w:rFonts w:hint="eastAsia" w:ascii="宋体" w:hAnsi="宋体" w:eastAsia="宋体" w:cs="宋体"/>
          <w:bCs/>
          <w:sz w:val="21"/>
          <w:szCs w:val="21"/>
        </w:rPr>
      </w:pPr>
      <w:r>
        <w:rPr>
          <w:rFonts w:hint="eastAsia" w:ascii="宋体" w:hAnsi="宋体" w:eastAsia="宋体" w:cs="宋体"/>
          <w:bCs/>
          <w:sz w:val="21"/>
          <w:szCs w:val="21"/>
        </w:rPr>
        <w:t>不存在基准位移误差，Δjw=0；</w:t>
      </w:r>
    </w:p>
    <w:p>
      <w:pPr>
        <w:spacing w:line="300" w:lineRule="auto"/>
        <w:ind w:right="480"/>
        <w:rPr>
          <w:rFonts w:hint="eastAsia" w:ascii="宋体" w:hAnsi="宋体" w:eastAsia="宋体" w:cs="宋体"/>
          <w:bCs/>
          <w:sz w:val="21"/>
          <w:szCs w:val="21"/>
        </w:rPr>
      </w:pPr>
      <w:r>
        <w:rPr>
          <w:rFonts w:hint="eastAsia" w:ascii="宋体" w:hAnsi="宋体" w:eastAsia="宋体" w:cs="宋体"/>
          <w:bCs/>
          <w:sz w:val="21"/>
          <w:szCs w:val="21"/>
        </w:rPr>
        <w:t xml:space="preserve">定位误差为：Δdw=Δjb+Δjw=0.15mm   </w:t>
      </w:r>
    </w:p>
    <w:p>
      <w:pPr>
        <w:spacing w:line="300" w:lineRule="auto"/>
        <w:ind w:right="480"/>
        <w:rPr>
          <w:rFonts w:hint="eastAsia" w:ascii="宋体" w:hAnsi="宋体" w:eastAsia="宋体" w:cs="宋体"/>
          <w:bCs/>
          <w:sz w:val="21"/>
          <w:szCs w:val="21"/>
        </w:rPr>
      </w:pPr>
      <w:r>
        <w:rPr>
          <w:rFonts w:hint="eastAsia" w:ascii="宋体" w:hAnsi="宋体" w:eastAsia="宋体" w:cs="宋体"/>
          <w:bCs/>
          <w:sz w:val="21"/>
          <w:szCs w:val="21"/>
        </w:rPr>
        <w:t>尺寸H的定位误差：</w:t>
      </w:r>
    </w:p>
    <w:p>
      <w:pPr>
        <w:spacing w:line="300" w:lineRule="auto"/>
        <w:ind w:right="480"/>
        <w:rPr>
          <w:rFonts w:hint="eastAsia" w:ascii="宋体" w:hAnsi="宋体" w:eastAsia="宋体" w:cs="宋体"/>
          <w:bCs/>
          <w:sz w:val="21"/>
          <w:szCs w:val="21"/>
        </w:rPr>
      </w:pPr>
      <w:r>
        <w:rPr>
          <w:rFonts w:hint="eastAsia" w:ascii="宋体" w:hAnsi="宋体" w:eastAsia="宋体" w:cs="宋体"/>
          <w:bCs/>
          <w:sz w:val="21"/>
          <w:szCs w:val="21"/>
        </w:rPr>
        <w:t>基准不重合误差，Δjb=0.06 + 0.0</w:t>
      </w:r>
      <w:r>
        <w:rPr>
          <w:rFonts w:hint="eastAsia" w:ascii="宋体" w:hAnsi="宋体" w:eastAsia="宋体" w:cs="宋体"/>
          <w:bCs/>
          <w:sz w:val="21"/>
          <w:szCs w:val="21"/>
          <w:lang w:val="en-US" w:eastAsia="zh-CN"/>
        </w:rPr>
        <w:t>2</w:t>
      </w:r>
      <w:r>
        <w:rPr>
          <w:rFonts w:hint="eastAsia" w:ascii="宋体" w:hAnsi="宋体" w:eastAsia="宋体" w:cs="宋体"/>
          <w:bCs/>
          <w:sz w:val="21"/>
          <w:szCs w:val="21"/>
        </w:rPr>
        <w:t xml:space="preserve"> mm = 0.08m；</w:t>
      </w:r>
      <w:r>
        <w:rPr>
          <w:rFonts w:hint="eastAsia" w:ascii="宋体" w:hAnsi="宋体" w:eastAsia="宋体" w:cs="宋体"/>
          <w:bCs/>
          <w:sz w:val="21"/>
          <w:szCs w:val="21"/>
          <w:lang w:val="en-US" w:eastAsia="zh-CN"/>
        </w:rPr>
        <w:t xml:space="preserve"> </w:t>
      </w:r>
    </w:p>
    <w:p>
      <w:pPr>
        <w:spacing w:line="300" w:lineRule="auto"/>
        <w:ind w:right="480"/>
        <w:rPr>
          <w:rFonts w:hint="eastAsia" w:ascii="宋体" w:hAnsi="宋体" w:eastAsia="宋体" w:cs="宋体"/>
          <w:bCs/>
          <w:sz w:val="21"/>
          <w:szCs w:val="21"/>
        </w:rPr>
      </w:pPr>
      <w:r>
        <w:rPr>
          <w:rFonts w:hint="eastAsia" w:ascii="宋体" w:hAnsi="宋体" w:eastAsia="宋体" w:cs="宋体"/>
          <w:bCs/>
          <w:sz w:val="21"/>
          <w:szCs w:val="21"/>
        </w:rPr>
        <w:t>基准位移误差，Δjw=0.16/(2sin45)=0.11mm；</w:t>
      </w:r>
      <w:r>
        <w:rPr>
          <w:rFonts w:hint="eastAsia" w:ascii="宋体" w:hAnsi="宋体" w:eastAsia="宋体" w:cs="宋体"/>
          <w:bCs/>
          <w:sz w:val="21"/>
          <w:szCs w:val="21"/>
          <w:lang w:val="en-US" w:eastAsia="zh-CN"/>
        </w:rPr>
        <w:t xml:space="preserve"> </w:t>
      </w:r>
    </w:p>
    <w:p>
      <w:pPr>
        <w:spacing w:line="300" w:lineRule="auto"/>
        <w:ind w:right="480"/>
        <w:rPr>
          <w:rFonts w:hint="eastAsia" w:ascii="宋体" w:hAnsi="宋体" w:eastAsia="宋体" w:cs="宋体"/>
          <w:bCs/>
          <w:sz w:val="21"/>
          <w:szCs w:val="21"/>
        </w:rPr>
      </w:pPr>
      <w:r>
        <w:rPr>
          <w:rFonts w:hint="eastAsia" w:ascii="宋体" w:hAnsi="宋体" w:eastAsia="宋体" w:cs="宋体"/>
          <w:bCs/>
          <w:sz w:val="21"/>
          <w:szCs w:val="21"/>
        </w:rPr>
        <w:t xml:space="preserve">定位误差为：Δdw=Δjb+Δjw=0.19mm     </w:t>
      </w:r>
    </w:p>
    <w:p>
      <w:pPr>
        <w:rPr>
          <w:rFonts w:hint="default" w:ascii="宋体" w:hAnsi="宋体" w:eastAsia="宋体" w:cs="宋体"/>
          <w:b w:val="0"/>
          <w:bCs w:val="0"/>
          <w:i w:val="0"/>
          <w:iCs w:val="0"/>
          <w:sz w:val="21"/>
          <w:szCs w:val="21"/>
          <w:lang w:val="en-US" w:eastAsia="zh-CN"/>
        </w:rPr>
      </w:pPr>
    </w:p>
    <w:p>
      <w:pPr>
        <w:spacing w:line="360" w:lineRule="auto"/>
        <w:rPr>
          <w:rFonts w:hint="default"/>
          <w:b/>
          <w:sz w:val="48"/>
          <w:szCs w:val="36"/>
          <w:lang w:val="en-US" w:eastAsia="zh-CN"/>
        </w:rPr>
      </w:pPr>
    </w:p>
    <w:p>
      <w:pPr>
        <w:rPr>
          <w:rFonts w:hint="default"/>
          <w:b/>
          <w:bCs/>
          <w:sz w:val="36"/>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0B5BAA"/>
    <w:multiLevelType w:val="singleLevel"/>
    <w:tmpl w:val="8A0B5BAA"/>
    <w:lvl w:ilvl="0" w:tentative="0">
      <w:start w:val="2"/>
      <w:numFmt w:val="decimal"/>
      <w:suff w:val="space"/>
      <w:lvlText w:val="%1."/>
      <w:lvlJc w:val="left"/>
    </w:lvl>
  </w:abstractNum>
  <w:abstractNum w:abstractNumId="1">
    <w:nsid w:val="AF1083AF"/>
    <w:multiLevelType w:val="singleLevel"/>
    <w:tmpl w:val="AF1083AF"/>
    <w:lvl w:ilvl="0" w:tentative="0">
      <w:start w:val="5"/>
      <w:numFmt w:val="chineseCounting"/>
      <w:suff w:val="nothing"/>
      <w:lvlText w:val="%1、"/>
      <w:lvlJc w:val="left"/>
      <w:rPr>
        <w:rFonts w:hint="eastAsia"/>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1ZmZmNjRhMDI1Y2NjOTA1ZjRiMzM3NzVmYTQ1NGIifQ=="/>
  </w:docVars>
  <w:rsids>
    <w:rsidRoot w:val="00000000"/>
    <w:rsid w:val="0EC0329D"/>
    <w:rsid w:val="69B80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4.wmf"/><Relationship Id="rId7" Type="http://schemas.openxmlformats.org/officeDocument/2006/relationships/oleObject" Target="embeddings/oleObject1.bin"/><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7.jpeg"/><Relationship Id="rId12" Type="http://schemas.openxmlformats.org/officeDocument/2006/relationships/image" Target="media/image6.wmf"/><Relationship Id="rId11" Type="http://schemas.openxmlformats.org/officeDocument/2006/relationships/oleObject" Target="embeddings/oleObject3.bin"/><Relationship Id="rId10" Type="http://schemas.openxmlformats.org/officeDocument/2006/relationships/image" Target="media/image5.w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2024-06-11T03:01:54Z</dcterms:created>
  <dc:creator>Administrator</dc:creator>
  <cp:lastModifiedBy>海之韵</cp:lastModifiedBy>
  <dcterms:modified xsi:type="dcterms:W3CDTF">2024-06-11T03:06:35Z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F676E24A886944CC8FF074A2AE63A3E3_12</vt:lpwstr>
  </property>
</Properties>
</file>