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宋体"/>
          <w:b/>
          <w:bCs/>
          <w:sz w:val="24"/>
          <w:lang w:val="en-US" w:eastAsia="zh-CN"/>
        </w:rPr>
      </w:pPr>
      <w:r>
        <w:rPr>
          <w:rFonts w:hint="eastAsia"/>
          <w:b/>
          <w:sz w:val="24"/>
        </w:rPr>
        <w:t xml:space="preserve">机械制造技术基础 </w:t>
      </w:r>
      <w:r>
        <w:rPr>
          <w:rFonts w:hint="eastAsia"/>
          <w:b/>
          <w:sz w:val="24"/>
          <w:lang w:val="en-US" w:eastAsia="zh-CN"/>
        </w:rPr>
        <w:t>专升本复习资料</w:t>
      </w:r>
    </w:p>
    <w:p>
      <w:pPr>
        <w:keepNext w:val="0"/>
        <w:keepLines w:val="0"/>
        <w:pageBreakBefore w:val="0"/>
        <w:numPr>
          <w:ilvl w:val="0"/>
          <w:numId w:val="1"/>
        </w:numPr>
        <w:tabs>
          <w:tab w:val="left" w:pos="0"/>
        </w:tabs>
        <w:kinsoku/>
        <w:wordWrap/>
        <w:overflowPunct/>
        <w:topLinePunct w:val="0"/>
        <w:autoSpaceDE/>
        <w:autoSpaceDN/>
        <w:bidi w:val="0"/>
        <w:adjustRightInd/>
        <w:snapToGrid/>
        <w:spacing w:line="360" w:lineRule="auto"/>
        <w:ind w:left="79" w:hanging="79"/>
        <w:textAlignment w:val="auto"/>
        <w:rPr>
          <w:rFonts w:hint="eastAsia" w:ascii="宋体" w:hAnsi="宋体"/>
          <w:b/>
          <w:sz w:val="24"/>
        </w:rPr>
      </w:pPr>
      <w:r>
        <w:rPr>
          <w:rFonts w:hint="eastAsia" w:ascii="宋体" w:hAnsi="宋体"/>
          <w:b/>
          <w:sz w:val="24"/>
        </w:rPr>
        <w:t>填空</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Cs w:val="21"/>
        </w:rPr>
      </w:pPr>
      <w:r>
        <w:rPr>
          <w:rFonts w:hint="eastAsia" w:ascii="宋体" w:hAnsi="宋体"/>
          <w:szCs w:val="21"/>
        </w:rPr>
        <w:t>1、金属切削加工是利用金属切削刀具，在工件上切除</w:t>
      </w:r>
      <w:r>
        <w:rPr>
          <w:rFonts w:hint="eastAsia" w:ascii="宋体" w:hAnsi="宋体"/>
          <w:szCs w:val="21"/>
          <w:u w:val="single"/>
        </w:rPr>
        <w:t xml:space="preserve">                     </w:t>
      </w:r>
      <w:r>
        <w:rPr>
          <w:rFonts w:hint="eastAsia" w:ascii="宋体" w:hAnsi="宋体"/>
          <w:szCs w:val="21"/>
        </w:rPr>
        <w:t>的一种机械加工方法。</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Cs w:val="21"/>
        </w:rPr>
      </w:pPr>
      <w:r>
        <w:rPr>
          <w:rFonts w:hint="eastAsia" w:ascii="宋体" w:hAnsi="宋体"/>
          <w:szCs w:val="21"/>
        </w:rPr>
        <w:t>2、切削用量是切削加工过程中</w:t>
      </w:r>
      <w:r>
        <w:rPr>
          <w:rFonts w:hint="eastAsia" w:ascii="宋体" w:hAnsi="宋体"/>
          <w:szCs w:val="21"/>
          <w:u w:val="single"/>
        </w:rPr>
        <w:t xml:space="preserve">                 </w:t>
      </w:r>
      <w:r>
        <w:rPr>
          <w:rFonts w:hint="eastAsia" w:ascii="宋体" w:hAnsi="宋体"/>
          <w:szCs w:val="21"/>
        </w:rPr>
        <w:t>、进给量和</w:t>
      </w:r>
      <w:r>
        <w:rPr>
          <w:rFonts w:hint="eastAsia" w:ascii="宋体" w:hAnsi="宋体"/>
          <w:szCs w:val="21"/>
          <w:u w:val="single"/>
        </w:rPr>
        <w:t xml:space="preserve">               </w:t>
      </w:r>
      <w:r>
        <w:rPr>
          <w:rFonts w:hint="eastAsia" w:ascii="宋体" w:hAnsi="宋体"/>
          <w:szCs w:val="21"/>
        </w:rPr>
        <w:t>的总称。</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Cs w:val="21"/>
        </w:rPr>
      </w:pPr>
      <w:r>
        <w:rPr>
          <w:rFonts w:hint="eastAsia" w:ascii="宋体" w:hAnsi="宋体"/>
          <w:szCs w:val="21"/>
        </w:rPr>
        <w:t>3、最常用的刀具的材料是</w:t>
      </w:r>
      <w:r>
        <w:rPr>
          <w:rFonts w:hint="eastAsia" w:ascii="宋体" w:hAnsi="宋体"/>
          <w:szCs w:val="21"/>
          <w:u w:val="single"/>
        </w:rPr>
        <w:t xml:space="preserve">              </w:t>
      </w:r>
      <w:r>
        <w:rPr>
          <w:rFonts w:hint="eastAsia" w:ascii="宋体" w:hAnsi="宋体"/>
          <w:szCs w:val="21"/>
        </w:rPr>
        <w:t>、</w:t>
      </w:r>
      <w:r>
        <w:rPr>
          <w:rFonts w:hint="eastAsia" w:ascii="宋体" w:hAnsi="宋体"/>
          <w:szCs w:val="21"/>
          <w:u w:val="single"/>
        </w:rPr>
        <w:t xml:space="preserve">           </w:t>
      </w:r>
      <w:r>
        <w:rPr>
          <w:rFonts w:hint="eastAsia" w:ascii="宋体" w:hAnsi="宋体"/>
          <w:szCs w:val="21"/>
        </w:rPr>
        <w:t>，其中硬度高的是</w:t>
      </w:r>
      <w:r>
        <w:rPr>
          <w:rFonts w:hint="eastAsia" w:ascii="宋体" w:hAnsi="宋体"/>
          <w:szCs w:val="21"/>
          <w:u w:val="single"/>
        </w:rPr>
        <w:t xml:space="preserve">                </w:t>
      </w:r>
      <w:r>
        <w:rPr>
          <w:rFonts w:hint="eastAsia" w:ascii="宋体" w:hAnsi="宋体"/>
          <w:szCs w:val="21"/>
        </w:rPr>
        <w:t>，允许切削速度高的是</w:t>
      </w:r>
      <w:r>
        <w:rPr>
          <w:rFonts w:hint="eastAsia" w:ascii="宋体" w:hAnsi="宋体"/>
          <w:szCs w:val="21"/>
          <w:u w:val="single"/>
        </w:rPr>
        <w:t xml:space="preserve">                  </w:t>
      </w:r>
      <w:r>
        <w:rPr>
          <w:rFonts w:hint="eastAsia" w:ascii="宋体" w:hAnsi="宋体"/>
          <w:szCs w:val="21"/>
        </w:rPr>
        <w:t>，制造工艺性好的是</w:t>
      </w:r>
      <w:r>
        <w:rPr>
          <w:rFonts w:hint="eastAsia" w:ascii="宋体" w:hAnsi="宋体"/>
          <w:szCs w:val="21"/>
          <w:u w:val="single"/>
        </w:rPr>
        <w:t xml:space="preserve">                </w:t>
      </w:r>
      <w:r>
        <w:rPr>
          <w:rFonts w:hint="eastAsia" w:ascii="宋体" w:hAnsi="宋体"/>
          <w:szCs w:val="21"/>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Cs w:val="21"/>
        </w:rPr>
      </w:pPr>
      <w:r>
        <w:rPr>
          <w:rFonts w:hint="eastAsia" w:ascii="宋体" w:hAnsi="宋体"/>
          <w:szCs w:val="21"/>
        </w:rPr>
        <w:t>4、机床在切削过程中，使工件获得一定表面</w:t>
      </w:r>
      <w:r>
        <w:rPr>
          <w:rFonts w:hint="eastAsia" w:ascii="宋体" w:hAnsi="宋体"/>
          <w:szCs w:val="21"/>
          <w:u w:val="single"/>
        </w:rPr>
        <w:t xml:space="preserve">               </w:t>
      </w:r>
      <w:r>
        <w:rPr>
          <w:rFonts w:hint="eastAsia" w:ascii="宋体" w:hAnsi="宋体"/>
          <w:szCs w:val="21"/>
        </w:rPr>
        <w:t>所必需的</w:t>
      </w:r>
      <w:r>
        <w:rPr>
          <w:rFonts w:hint="eastAsia" w:ascii="宋体" w:hAnsi="宋体"/>
          <w:szCs w:val="21"/>
          <w:u w:val="single"/>
        </w:rPr>
        <w:t xml:space="preserve">         、</w:t>
      </w:r>
      <w:r>
        <w:rPr>
          <w:rFonts w:hint="eastAsia" w:ascii="宋体" w:hAnsi="宋体"/>
          <w:szCs w:val="21"/>
        </w:rPr>
        <w:t>和</w:t>
      </w:r>
      <w:r>
        <w:rPr>
          <w:rFonts w:hint="eastAsia" w:ascii="宋体" w:hAnsi="宋体"/>
          <w:szCs w:val="21"/>
          <w:u w:val="single"/>
        </w:rPr>
        <w:t xml:space="preserve">                </w:t>
      </w:r>
      <w:r>
        <w:rPr>
          <w:rFonts w:hint="eastAsia" w:ascii="宋体" w:hAnsi="宋体"/>
          <w:szCs w:val="21"/>
        </w:rPr>
        <w:t>间的相对运动称为表面</w:t>
      </w:r>
      <w:r>
        <w:rPr>
          <w:rFonts w:hint="eastAsia" w:ascii="宋体" w:hAnsi="宋体"/>
          <w:szCs w:val="21"/>
          <w:u w:val="single"/>
        </w:rPr>
        <w:t xml:space="preserve">                   </w:t>
      </w:r>
      <w:r>
        <w:rPr>
          <w:rFonts w:hint="eastAsia" w:ascii="宋体" w:hAnsi="宋体"/>
          <w:szCs w:val="21"/>
        </w:rPr>
        <w:t>。</w:t>
      </w:r>
    </w:p>
    <w:p>
      <w:pPr>
        <w:keepNext w:val="0"/>
        <w:keepLines w:val="0"/>
        <w:pageBreakBefore w:val="0"/>
        <w:kinsoku/>
        <w:wordWrap/>
        <w:overflowPunct/>
        <w:topLinePunct w:val="0"/>
        <w:autoSpaceDE/>
        <w:autoSpaceDN/>
        <w:bidi w:val="0"/>
        <w:adjustRightInd/>
        <w:snapToGrid/>
        <w:spacing w:line="360" w:lineRule="auto"/>
        <w:ind w:left="210" w:hanging="210" w:hangingChars="100"/>
        <w:textAlignment w:val="auto"/>
        <w:rPr>
          <w:rFonts w:hint="eastAsia" w:ascii="宋体" w:hAnsi="宋体"/>
          <w:szCs w:val="21"/>
          <w:u w:val="single"/>
        </w:rPr>
      </w:pPr>
      <w:r>
        <w:rPr>
          <w:rFonts w:hint="eastAsia" w:ascii="宋体" w:hAnsi="宋体"/>
          <w:szCs w:val="21"/>
        </w:rPr>
        <w:t>5、工件在加工之前，使同一批工件在机床或夹具上占据某一正确位置的过程称</w:t>
      </w:r>
      <w:r>
        <w:rPr>
          <w:rFonts w:hint="eastAsia" w:ascii="宋体" w:hAnsi="宋体"/>
          <w:szCs w:val="21"/>
          <w:u w:val="single"/>
        </w:rPr>
        <w:t xml:space="preserve">      </w:t>
      </w:r>
      <w:r>
        <w:rPr>
          <w:rFonts w:hint="eastAsia" w:ascii="宋体" w:hAnsi="宋体"/>
          <w:szCs w:val="21"/>
        </w:rPr>
        <w:t>，然后将其固定使其在加工过程保持位置不变的操作称为</w:t>
      </w:r>
      <w:r>
        <w:rPr>
          <w:rFonts w:hint="eastAsia" w:ascii="宋体" w:hAnsi="宋体"/>
          <w:szCs w:val="21"/>
          <w:u w:val="single"/>
        </w:rPr>
        <w:t xml:space="preserve">          </w:t>
      </w:r>
      <w:r>
        <w:rPr>
          <w:rFonts w:hint="eastAsia" w:ascii="宋体" w:hAnsi="宋体"/>
          <w:szCs w:val="21"/>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Cs w:val="21"/>
        </w:rPr>
      </w:pPr>
      <w:r>
        <w:rPr>
          <w:rFonts w:hint="eastAsia" w:ascii="宋体" w:hAnsi="宋体"/>
          <w:szCs w:val="21"/>
        </w:rPr>
        <w:t>6、工件定位时被限制的自由度少于六个，但能满足工件加工技术要求的定位形式称为</w:t>
      </w:r>
      <w:r>
        <w:rPr>
          <w:rFonts w:hint="eastAsia" w:ascii="宋体" w:hAnsi="宋体"/>
          <w:szCs w:val="21"/>
          <w:u w:val="single"/>
        </w:rPr>
        <w:t xml:space="preserve">             </w:t>
      </w:r>
      <w:r>
        <w:rPr>
          <w:rFonts w:hint="eastAsia" w:ascii="宋体" w:hAnsi="宋体"/>
          <w:szCs w:val="21"/>
        </w:rPr>
        <w:t>定位。</w:t>
      </w:r>
    </w:p>
    <w:p>
      <w:pPr>
        <w:keepNext w:val="0"/>
        <w:keepLines w:val="0"/>
        <w:pageBreakBefore w:val="0"/>
        <w:tabs>
          <w:tab w:val="left" w:pos="1980"/>
        </w:tabs>
        <w:kinsoku/>
        <w:wordWrap/>
        <w:overflowPunct/>
        <w:topLinePunct w:val="0"/>
        <w:autoSpaceDE/>
        <w:autoSpaceDN/>
        <w:bidi w:val="0"/>
        <w:adjustRightInd/>
        <w:snapToGrid/>
        <w:spacing w:line="360" w:lineRule="auto"/>
        <w:textAlignment w:val="auto"/>
        <w:rPr>
          <w:rFonts w:hint="eastAsia" w:ascii="宋体" w:hAnsi="宋体"/>
          <w:szCs w:val="21"/>
        </w:rPr>
      </w:pPr>
      <w:r>
        <w:rPr>
          <w:rFonts w:hint="eastAsia" w:ascii="宋体" w:hAnsi="宋体"/>
          <w:szCs w:val="21"/>
        </w:rPr>
        <w:t>7、工件以一面两孔定位时，常采用一个</w:t>
      </w:r>
      <w:r>
        <w:rPr>
          <w:rFonts w:hint="eastAsia" w:ascii="宋体" w:hAnsi="宋体"/>
          <w:szCs w:val="21"/>
          <w:u w:val="single"/>
        </w:rPr>
        <w:t xml:space="preserve">        </w:t>
      </w:r>
      <w:r>
        <w:rPr>
          <w:rFonts w:hint="eastAsia" w:ascii="宋体" w:hAnsi="宋体"/>
          <w:szCs w:val="21"/>
        </w:rPr>
        <w:t>，一个圆柱销和一个</w:t>
      </w:r>
      <w:r>
        <w:rPr>
          <w:rFonts w:hint="eastAsia" w:ascii="宋体" w:hAnsi="宋体"/>
          <w:szCs w:val="21"/>
          <w:u w:val="single"/>
        </w:rPr>
        <w:t xml:space="preserve">            </w:t>
      </w:r>
      <w:r>
        <w:rPr>
          <w:rFonts w:hint="eastAsia" w:ascii="宋体" w:hAnsi="宋体"/>
          <w:szCs w:val="21"/>
        </w:rPr>
        <w:t>作为定位元件限制工件的自由度，该定位方式共限制了工件的</w:t>
      </w:r>
      <w:r>
        <w:rPr>
          <w:rFonts w:hint="eastAsia" w:ascii="宋体" w:hAnsi="宋体"/>
          <w:szCs w:val="21"/>
          <w:u w:val="single"/>
        </w:rPr>
        <w:t xml:space="preserve">        </w:t>
      </w:r>
      <w:r>
        <w:rPr>
          <w:rFonts w:hint="eastAsia" w:ascii="宋体" w:hAnsi="宋体"/>
          <w:szCs w:val="21"/>
        </w:rPr>
        <w:t>个自由度，其</w:t>
      </w:r>
    </w:p>
    <w:p>
      <w:pPr>
        <w:keepNext w:val="0"/>
        <w:keepLines w:val="0"/>
        <w:pageBreakBefore w:val="0"/>
        <w:tabs>
          <w:tab w:val="left" w:pos="1980"/>
        </w:tabs>
        <w:kinsoku/>
        <w:wordWrap/>
        <w:overflowPunct/>
        <w:topLinePunct w:val="0"/>
        <w:autoSpaceDE/>
        <w:autoSpaceDN/>
        <w:bidi w:val="0"/>
        <w:adjustRightInd/>
        <w:snapToGrid/>
        <w:spacing w:line="360" w:lineRule="auto"/>
        <w:textAlignment w:val="auto"/>
        <w:rPr>
          <w:rFonts w:hint="eastAsia" w:ascii="宋体" w:hAnsi="宋体"/>
          <w:szCs w:val="21"/>
          <w:u w:val="single"/>
        </w:rPr>
      </w:pPr>
      <w:r>
        <w:rPr>
          <w:rFonts w:hint="eastAsia" w:ascii="宋体" w:hAnsi="宋体"/>
          <w:szCs w:val="21"/>
        </w:rPr>
        <w:t>中</w:t>
      </w:r>
      <w:r>
        <w:rPr>
          <w:rFonts w:hint="eastAsia" w:ascii="宋体" w:hAnsi="宋体"/>
          <w:szCs w:val="21"/>
          <w:u w:val="single"/>
        </w:rPr>
        <w:t xml:space="preserve">              </w:t>
      </w:r>
      <w:r>
        <w:rPr>
          <w:rFonts w:hint="eastAsia" w:ascii="宋体" w:hAnsi="宋体"/>
          <w:szCs w:val="21"/>
        </w:rPr>
        <w:t>限制了工件一个自由度。</w:t>
      </w:r>
    </w:p>
    <w:p>
      <w:pPr>
        <w:keepNext w:val="0"/>
        <w:keepLines w:val="0"/>
        <w:pageBreakBefore w:val="0"/>
        <w:tabs>
          <w:tab w:val="left" w:pos="1440"/>
        </w:tabs>
        <w:kinsoku/>
        <w:wordWrap/>
        <w:overflowPunct/>
        <w:topLinePunct w:val="0"/>
        <w:autoSpaceDE/>
        <w:autoSpaceDN/>
        <w:bidi w:val="0"/>
        <w:adjustRightInd/>
        <w:snapToGrid/>
        <w:spacing w:line="360" w:lineRule="auto"/>
        <w:textAlignment w:val="auto"/>
        <w:rPr>
          <w:rFonts w:hint="eastAsia" w:ascii="宋体" w:hAnsi="宋体"/>
          <w:szCs w:val="21"/>
          <w:u w:val="single"/>
        </w:rPr>
      </w:pPr>
      <w:r>
        <w:rPr>
          <w:rFonts w:hint="eastAsia" w:ascii="宋体" w:hAnsi="宋体"/>
          <w:szCs w:val="21"/>
        </w:rPr>
        <w:t>8、定位精基准的选择有以下原则：为保证工件加工表面获得较高的加工精度应遵守基准</w:t>
      </w:r>
      <w:r>
        <w:rPr>
          <w:rFonts w:hint="eastAsia" w:ascii="宋体" w:hAnsi="宋体"/>
          <w:szCs w:val="21"/>
          <w:u w:val="single"/>
        </w:rPr>
        <w:t xml:space="preserve">              </w:t>
      </w:r>
      <w:r>
        <w:rPr>
          <w:rFonts w:hint="eastAsia" w:ascii="宋体" w:hAnsi="宋体"/>
          <w:szCs w:val="21"/>
        </w:rPr>
        <w:t>原则；为保证各表面间都能获得较高的位置精度，多数工序所选择的精定位基准，应遵守基准</w:t>
      </w:r>
      <w:r>
        <w:rPr>
          <w:rFonts w:hint="eastAsia" w:ascii="宋体" w:hAnsi="宋体"/>
          <w:szCs w:val="21"/>
          <w:u w:val="single"/>
        </w:rPr>
        <w:t xml:space="preserve">              </w:t>
      </w:r>
      <w:r>
        <w:rPr>
          <w:rFonts w:hint="eastAsia" w:ascii="宋体" w:hAnsi="宋体"/>
          <w:szCs w:val="21"/>
        </w:rPr>
        <w:t xml:space="preserve"> 原则。其次还可以根据工件的加工要求可按互为基准和自为基准选择精定位基准。</w:t>
      </w:r>
    </w:p>
    <w:p>
      <w:pPr>
        <w:keepNext w:val="0"/>
        <w:keepLines w:val="0"/>
        <w:pageBreakBefore w:val="0"/>
        <w:tabs>
          <w:tab w:val="left" w:pos="1440"/>
        </w:tabs>
        <w:kinsoku/>
        <w:wordWrap/>
        <w:overflowPunct/>
        <w:topLinePunct w:val="0"/>
        <w:autoSpaceDE/>
        <w:autoSpaceDN/>
        <w:bidi w:val="0"/>
        <w:adjustRightInd/>
        <w:snapToGrid/>
        <w:spacing w:line="360" w:lineRule="auto"/>
        <w:textAlignment w:val="auto"/>
        <w:rPr>
          <w:rFonts w:hint="eastAsia" w:ascii="宋体" w:hAnsi="宋体"/>
          <w:szCs w:val="21"/>
          <w:u w:val="single"/>
        </w:rPr>
      </w:pPr>
      <w:r>
        <w:rPr>
          <w:rFonts w:hint="eastAsia" w:ascii="宋体" w:hAnsi="宋体"/>
          <w:szCs w:val="21"/>
        </w:rPr>
        <w:t>9、确定夹紧力作用点的位置时，应使夹紧力作用点落在</w:t>
      </w:r>
      <w:r>
        <w:rPr>
          <w:rFonts w:hint="eastAsia" w:ascii="宋体" w:hAnsi="宋体"/>
          <w:szCs w:val="21"/>
          <w:u w:val="single"/>
        </w:rPr>
        <w:t xml:space="preserve">               </w:t>
      </w:r>
      <w:r>
        <w:rPr>
          <w:rFonts w:hint="eastAsia" w:ascii="宋体" w:hAnsi="宋体"/>
          <w:szCs w:val="21"/>
        </w:rPr>
        <w:t>上</w:t>
      </w:r>
    </w:p>
    <w:p>
      <w:pPr>
        <w:keepNext w:val="0"/>
        <w:keepLines w:val="0"/>
        <w:pageBreakBefore w:val="0"/>
        <w:tabs>
          <w:tab w:val="left" w:pos="1440"/>
        </w:tabs>
        <w:kinsoku/>
        <w:wordWrap/>
        <w:overflowPunct/>
        <w:topLinePunct w:val="0"/>
        <w:autoSpaceDE/>
        <w:autoSpaceDN/>
        <w:bidi w:val="0"/>
        <w:adjustRightInd/>
        <w:snapToGrid/>
        <w:spacing w:line="360" w:lineRule="auto"/>
        <w:ind w:left="111" w:leftChars="53"/>
        <w:textAlignment w:val="auto"/>
        <w:rPr>
          <w:rFonts w:hint="eastAsia" w:ascii="宋体" w:hAnsi="宋体"/>
          <w:szCs w:val="21"/>
          <w:u w:val="single"/>
        </w:rPr>
      </w:pPr>
      <w:r>
        <w:rPr>
          <w:rFonts w:hint="eastAsia" w:ascii="宋体" w:hAnsi="宋体"/>
          <w:szCs w:val="21"/>
        </w:rPr>
        <w:t>或几个定位元件所形成的支承区域内，作用在</w:t>
      </w:r>
      <w:r>
        <w:rPr>
          <w:rFonts w:hint="eastAsia" w:ascii="宋体" w:hAnsi="宋体"/>
          <w:szCs w:val="21"/>
          <w:u w:val="single"/>
        </w:rPr>
        <w:t xml:space="preserve">                           </w:t>
      </w:r>
      <w:r>
        <w:rPr>
          <w:rFonts w:hint="eastAsia" w:ascii="宋体" w:hAnsi="宋体"/>
          <w:szCs w:val="21"/>
        </w:rPr>
        <w:t>上，并应尽量</w:t>
      </w:r>
      <w:r>
        <w:rPr>
          <w:rFonts w:hint="eastAsia" w:ascii="宋体" w:hAnsi="宋体"/>
          <w:szCs w:val="21"/>
          <w:u w:val="single"/>
        </w:rPr>
        <w:t xml:space="preserve">                        </w:t>
      </w:r>
      <w:r>
        <w:rPr>
          <w:rFonts w:hint="eastAsia" w:ascii="宋体" w:hAnsi="宋体"/>
          <w:szCs w:val="21"/>
        </w:rPr>
        <w:t xml:space="preserve">。 </w:t>
      </w:r>
    </w:p>
    <w:p>
      <w:pPr>
        <w:keepNext w:val="0"/>
        <w:keepLines w:val="0"/>
        <w:pageBreakBefore w:val="0"/>
        <w:tabs>
          <w:tab w:val="left" w:pos="1440"/>
        </w:tabs>
        <w:kinsoku/>
        <w:wordWrap/>
        <w:overflowPunct/>
        <w:topLinePunct w:val="0"/>
        <w:autoSpaceDE/>
        <w:autoSpaceDN/>
        <w:bidi w:val="0"/>
        <w:adjustRightInd/>
        <w:snapToGrid/>
        <w:spacing w:line="360" w:lineRule="auto"/>
        <w:textAlignment w:val="auto"/>
        <w:rPr>
          <w:rFonts w:hint="eastAsia" w:ascii="宋体" w:hAnsi="宋体"/>
          <w:szCs w:val="21"/>
        </w:rPr>
      </w:pPr>
      <w:r>
        <w:rPr>
          <w:rFonts w:hint="eastAsia" w:ascii="宋体" w:hAnsi="宋体"/>
          <w:szCs w:val="21"/>
        </w:rPr>
        <w:t>10、一个或一组工人，在一个</w:t>
      </w:r>
      <w:r>
        <w:rPr>
          <w:rFonts w:hint="eastAsia" w:ascii="宋体" w:hAnsi="宋体"/>
          <w:szCs w:val="21"/>
          <w:u w:val="single"/>
        </w:rPr>
        <w:t xml:space="preserve">             </w:t>
      </w:r>
      <w:r>
        <w:rPr>
          <w:rFonts w:hint="eastAsia" w:ascii="宋体" w:hAnsi="宋体"/>
          <w:szCs w:val="21"/>
        </w:rPr>
        <w:t>对同一个或同时对几个工件所连续完成的那部分</w:t>
      </w:r>
      <w:r>
        <w:rPr>
          <w:rFonts w:hint="eastAsia" w:ascii="宋体" w:hAnsi="宋体"/>
          <w:szCs w:val="21"/>
          <w:u w:val="single"/>
        </w:rPr>
        <w:t xml:space="preserve">                  </w:t>
      </w:r>
      <w:r>
        <w:rPr>
          <w:rFonts w:hint="eastAsia" w:ascii="宋体" w:hAnsi="宋体"/>
          <w:szCs w:val="21"/>
        </w:rPr>
        <w:t>称为工序。</w:t>
      </w:r>
    </w:p>
    <w:p>
      <w:pPr>
        <w:keepNext w:val="0"/>
        <w:keepLines w:val="0"/>
        <w:pageBreakBefore w:val="0"/>
        <w:tabs>
          <w:tab w:val="left" w:pos="1440"/>
        </w:tabs>
        <w:kinsoku/>
        <w:wordWrap/>
        <w:overflowPunct/>
        <w:topLinePunct w:val="0"/>
        <w:autoSpaceDE/>
        <w:autoSpaceDN/>
        <w:bidi w:val="0"/>
        <w:adjustRightInd/>
        <w:snapToGrid/>
        <w:spacing w:line="360" w:lineRule="auto"/>
        <w:textAlignment w:val="auto"/>
        <w:rPr>
          <w:rFonts w:hint="eastAsia" w:ascii="宋体" w:hAnsi="宋体"/>
          <w:szCs w:val="21"/>
        </w:rPr>
      </w:pPr>
      <w:r>
        <w:rPr>
          <w:rFonts w:hint="eastAsia" w:ascii="宋体" w:hAnsi="宋体"/>
          <w:szCs w:val="21"/>
        </w:rPr>
        <w:t>11、零件加工后的实际几何参数（尺寸、形状和位置）与理想几何参数的符合程度称为</w:t>
      </w:r>
      <w:r>
        <w:rPr>
          <w:rFonts w:hint="eastAsia" w:ascii="宋体" w:hAnsi="宋体"/>
          <w:szCs w:val="21"/>
          <w:u w:val="single"/>
        </w:rPr>
        <w:t xml:space="preserve">                   </w:t>
      </w:r>
      <w:r>
        <w:rPr>
          <w:rFonts w:hint="eastAsia" w:ascii="宋体" w:hAnsi="宋体"/>
          <w:szCs w:val="21"/>
        </w:rPr>
        <w:t>，而它们之间的</w:t>
      </w:r>
      <w:r>
        <w:rPr>
          <w:rFonts w:hint="eastAsia" w:ascii="宋体" w:hAnsi="宋体"/>
          <w:szCs w:val="21"/>
          <w:u w:val="single"/>
        </w:rPr>
        <w:t xml:space="preserve">                </w:t>
      </w:r>
      <w:r>
        <w:rPr>
          <w:rFonts w:hint="eastAsia" w:ascii="宋体" w:hAnsi="宋体"/>
          <w:szCs w:val="21"/>
        </w:rPr>
        <w:t>称为加工误差。</w:t>
      </w:r>
    </w:p>
    <w:p>
      <w:pPr>
        <w:keepNext w:val="0"/>
        <w:keepLines w:val="0"/>
        <w:pageBreakBefore w:val="0"/>
        <w:tabs>
          <w:tab w:val="left" w:pos="1440"/>
        </w:tabs>
        <w:kinsoku/>
        <w:wordWrap/>
        <w:overflowPunct/>
        <w:topLinePunct w:val="0"/>
        <w:autoSpaceDE/>
        <w:autoSpaceDN/>
        <w:bidi w:val="0"/>
        <w:adjustRightInd/>
        <w:snapToGrid/>
        <w:spacing w:line="360" w:lineRule="auto"/>
        <w:ind w:left="1470" w:hanging="1470" w:hangingChars="700"/>
        <w:textAlignment w:val="auto"/>
        <w:rPr>
          <w:rFonts w:hint="eastAsia" w:ascii="宋体" w:hAnsi="宋体"/>
          <w:szCs w:val="21"/>
        </w:rPr>
      </w:pPr>
      <w:r>
        <w:rPr>
          <w:rFonts w:hint="eastAsia" w:ascii="宋体" w:hAnsi="宋体"/>
          <w:szCs w:val="21"/>
        </w:rPr>
        <w:t>12、零件的结构工艺性是指所设计的零件在能满足使用要求的前提下，制造</w:t>
      </w:r>
    </w:p>
    <w:p>
      <w:pPr>
        <w:keepNext w:val="0"/>
        <w:keepLines w:val="0"/>
        <w:pageBreakBefore w:val="0"/>
        <w:tabs>
          <w:tab w:val="left" w:pos="1440"/>
        </w:tabs>
        <w:kinsoku/>
        <w:wordWrap/>
        <w:overflowPunct/>
        <w:topLinePunct w:val="0"/>
        <w:autoSpaceDE/>
        <w:autoSpaceDN/>
        <w:bidi w:val="0"/>
        <w:adjustRightInd/>
        <w:snapToGrid/>
        <w:spacing w:line="360" w:lineRule="auto"/>
        <w:ind w:left="1470" w:hanging="1470" w:hangingChars="700"/>
        <w:textAlignment w:val="auto"/>
        <w:rPr>
          <w:rFonts w:hint="eastAsia" w:ascii="宋体" w:hAnsi="宋体"/>
          <w:szCs w:val="21"/>
        </w:rPr>
      </w:pPr>
      <w:r>
        <w:rPr>
          <w:rFonts w:hint="eastAsia" w:ascii="宋体" w:hAnsi="宋体"/>
          <w:szCs w:val="21"/>
        </w:rPr>
        <w:t>的</w:t>
      </w:r>
      <w:r>
        <w:rPr>
          <w:rFonts w:hint="eastAsia" w:ascii="宋体" w:hAnsi="宋体"/>
          <w:szCs w:val="21"/>
          <w:u w:val="single"/>
        </w:rPr>
        <w:t xml:space="preserve">                   </w:t>
      </w:r>
      <w:r>
        <w:rPr>
          <w:rFonts w:hint="eastAsia" w:ascii="宋体" w:hAnsi="宋体"/>
          <w:szCs w:val="21"/>
        </w:rPr>
        <w:t>和</w:t>
      </w:r>
      <w:r>
        <w:rPr>
          <w:rFonts w:hint="eastAsia" w:ascii="宋体" w:hAnsi="宋体"/>
          <w:szCs w:val="21"/>
          <w:u w:val="single"/>
        </w:rPr>
        <w:t xml:space="preserve">                  </w:t>
      </w:r>
      <w:r>
        <w:rPr>
          <w:rFonts w:hint="eastAsia" w:ascii="宋体" w:hAnsi="宋体"/>
          <w:szCs w:val="21"/>
        </w:rPr>
        <w:t>。</w:t>
      </w:r>
    </w:p>
    <w:p>
      <w:pPr>
        <w:keepNext w:val="0"/>
        <w:keepLines w:val="0"/>
        <w:pageBreakBefore w:val="0"/>
        <w:widowControl/>
        <w:kinsoku/>
        <w:wordWrap/>
        <w:overflowPunct/>
        <w:topLinePunct w:val="0"/>
        <w:autoSpaceDE/>
        <w:autoSpaceDN/>
        <w:bidi w:val="0"/>
        <w:adjustRightInd/>
        <w:snapToGrid/>
        <w:spacing w:before="156" w:beforeLines="50" w:after="156" w:afterLines="50" w:line="360" w:lineRule="auto"/>
        <w:jc w:val="left"/>
        <w:textAlignment w:val="auto"/>
        <w:rPr>
          <w:rFonts w:ascii="宋体" w:hAnsi="宋体" w:cs="宋体"/>
          <w:kern w:val="0"/>
          <w:szCs w:val="21"/>
        </w:rPr>
      </w:pPr>
      <w:r>
        <w:rPr>
          <w:rFonts w:ascii="宋体" w:hAnsi="宋体" w:cs="宋体"/>
          <w:kern w:val="0"/>
          <w:szCs w:val="21"/>
        </w:rPr>
        <w:t>1</w:t>
      </w:r>
      <w:r>
        <w:rPr>
          <w:rFonts w:hint="eastAsia" w:ascii="宋体" w:hAnsi="宋体" w:cs="宋体"/>
          <w:kern w:val="0"/>
          <w:szCs w:val="21"/>
          <w:lang w:val="en-US" w:eastAsia="zh-CN"/>
        </w:rPr>
        <w:t>3</w:t>
      </w:r>
      <w:r>
        <w:rPr>
          <w:rFonts w:ascii="宋体" w:hAnsi="宋体" w:cs="宋体"/>
          <w:kern w:val="0"/>
          <w:szCs w:val="21"/>
        </w:rPr>
        <w:t>. 从形态上看，切屑可以分为带状切屑、</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ascii="宋体" w:hAnsi="宋体" w:cs="宋体"/>
          <w:kern w:val="0"/>
          <w:szCs w:val="21"/>
        </w:rPr>
        <w:t>、</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ascii="宋体" w:hAnsi="宋体" w:cs="宋体"/>
          <w:kern w:val="0"/>
          <w:szCs w:val="21"/>
        </w:rPr>
        <w:t>和</w:t>
      </w:r>
      <w:r>
        <w:rPr>
          <w:rFonts w:hint="eastAsia" w:ascii="宋体" w:hAnsi="宋体" w:cs="宋体"/>
          <w:kern w:val="0"/>
          <w:szCs w:val="21"/>
          <w:u w:val="single"/>
        </w:rPr>
        <w:t xml:space="preserve">         </w:t>
      </w:r>
      <w:r>
        <w:rPr>
          <w:rFonts w:ascii="宋体" w:hAnsi="宋体" w:cs="宋体"/>
          <w:kern w:val="0"/>
          <w:szCs w:val="21"/>
          <w:u w:val="single"/>
        </w:rPr>
        <w:t>  </w:t>
      </w:r>
      <w:r>
        <w:rPr>
          <w:rFonts w:ascii="宋体" w:hAnsi="宋体" w:cs="宋体"/>
          <w:kern w:val="0"/>
          <w:szCs w:val="21"/>
        </w:rPr>
        <w:t>四种类型。</w:t>
      </w:r>
    </w:p>
    <w:p>
      <w:pPr>
        <w:keepNext w:val="0"/>
        <w:keepLines w:val="0"/>
        <w:pageBreakBefore w:val="0"/>
        <w:widowControl/>
        <w:kinsoku/>
        <w:wordWrap/>
        <w:overflowPunct/>
        <w:topLinePunct w:val="0"/>
        <w:autoSpaceDE/>
        <w:autoSpaceDN/>
        <w:bidi w:val="0"/>
        <w:adjustRightInd/>
        <w:snapToGrid/>
        <w:spacing w:before="156" w:beforeLines="50" w:after="156" w:afterLines="50" w:line="240" w:lineRule="auto"/>
        <w:jc w:val="left"/>
        <w:textAlignment w:val="auto"/>
        <w:rPr>
          <w:rFonts w:ascii="宋体" w:hAnsi="宋体" w:cs="宋体"/>
          <w:kern w:val="0"/>
          <w:szCs w:val="21"/>
        </w:rPr>
      </w:pPr>
      <w:r>
        <w:rPr>
          <w:rFonts w:hint="eastAsia" w:ascii="宋体" w:hAnsi="宋体" w:cs="宋体"/>
          <w:kern w:val="0"/>
          <w:szCs w:val="21"/>
          <w:lang w:val="en-US" w:eastAsia="zh-CN"/>
        </w:rPr>
        <w:t>14</w:t>
      </w:r>
      <w:r>
        <w:rPr>
          <w:rFonts w:ascii="宋体" w:hAnsi="宋体" w:cs="宋体"/>
          <w:kern w:val="0"/>
          <w:szCs w:val="21"/>
        </w:rPr>
        <w:t>. 切削过程中金属的变形主要是剪切滑移，所以用</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ascii="宋体" w:hAnsi="宋体" w:cs="宋体"/>
          <w:kern w:val="0"/>
          <w:szCs w:val="21"/>
        </w:rPr>
        <w:t>的大小来衡量变形程度要比变形系数精确些。</w:t>
      </w:r>
    </w:p>
    <w:p>
      <w:pPr>
        <w:keepNext w:val="0"/>
        <w:keepLines w:val="0"/>
        <w:pageBreakBefore w:val="0"/>
        <w:widowControl/>
        <w:kinsoku/>
        <w:wordWrap/>
        <w:overflowPunct/>
        <w:topLinePunct w:val="0"/>
        <w:autoSpaceDE/>
        <w:autoSpaceDN/>
        <w:bidi w:val="0"/>
        <w:adjustRightInd/>
        <w:snapToGrid/>
        <w:spacing w:before="156" w:beforeLines="50" w:after="156" w:afterLines="50" w:line="240" w:lineRule="auto"/>
        <w:jc w:val="left"/>
        <w:textAlignment w:val="auto"/>
        <w:rPr>
          <w:rFonts w:ascii="宋体" w:hAnsi="宋体" w:cs="宋体"/>
          <w:kern w:val="0"/>
          <w:szCs w:val="21"/>
        </w:rPr>
      </w:pPr>
      <w:r>
        <w:rPr>
          <w:rFonts w:hint="eastAsia" w:ascii="宋体" w:hAnsi="宋体" w:cs="宋体"/>
          <w:kern w:val="0"/>
          <w:szCs w:val="21"/>
          <w:lang w:val="en-US" w:eastAsia="zh-CN"/>
        </w:rPr>
        <w:t>15</w:t>
      </w:r>
      <w:r>
        <w:rPr>
          <w:rFonts w:ascii="宋体" w:hAnsi="宋体" w:cs="宋体"/>
          <w:kern w:val="0"/>
          <w:szCs w:val="21"/>
        </w:rPr>
        <w:t>. 利用自然热电偶法可测得的温度是切削区的</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ascii="宋体" w:hAnsi="宋体" w:cs="宋体"/>
          <w:kern w:val="0"/>
          <w:szCs w:val="21"/>
        </w:rPr>
        <w:t>。</w:t>
      </w:r>
    </w:p>
    <w:p>
      <w:pPr>
        <w:keepNext w:val="0"/>
        <w:keepLines w:val="0"/>
        <w:pageBreakBefore w:val="0"/>
        <w:widowControl/>
        <w:kinsoku/>
        <w:wordWrap/>
        <w:overflowPunct/>
        <w:topLinePunct w:val="0"/>
        <w:autoSpaceDE/>
        <w:autoSpaceDN/>
        <w:bidi w:val="0"/>
        <w:adjustRightInd/>
        <w:snapToGrid/>
        <w:spacing w:before="156" w:beforeLines="50" w:after="156" w:afterLines="50" w:line="240" w:lineRule="auto"/>
        <w:jc w:val="left"/>
        <w:textAlignment w:val="auto"/>
        <w:rPr>
          <w:rFonts w:ascii="宋体" w:hAnsi="宋体" w:cs="宋体"/>
          <w:kern w:val="0"/>
          <w:szCs w:val="21"/>
        </w:rPr>
      </w:pPr>
      <w:r>
        <w:rPr>
          <w:rFonts w:hint="eastAsia" w:ascii="宋体" w:hAnsi="宋体" w:cs="宋体"/>
          <w:kern w:val="0"/>
          <w:szCs w:val="21"/>
          <w:lang w:val="en-US" w:eastAsia="zh-CN"/>
        </w:rPr>
        <w:t>16</w:t>
      </w:r>
      <w:r>
        <w:rPr>
          <w:rFonts w:ascii="宋体" w:hAnsi="宋体" w:cs="宋体"/>
          <w:kern w:val="0"/>
          <w:szCs w:val="21"/>
        </w:rPr>
        <w:t>. 刀具一次刃磨之后，进行切削，后刀面允许的最大磨损量（</w:t>
      </w:r>
      <w:r>
        <w:rPr>
          <w:rFonts w:ascii="宋体" w:hAnsi="宋体" w:cs="宋体"/>
          <w:i/>
          <w:iCs/>
          <w:kern w:val="0"/>
          <w:szCs w:val="21"/>
        </w:rPr>
        <w:t>VB</w:t>
      </w:r>
      <w:r>
        <w:rPr>
          <w:rFonts w:ascii="宋体" w:hAnsi="宋体" w:cs="宋体"/>
          <w:kern w:val="0"/>
          <w:szCs w:val="21"/>
        </w:rPr>
        <w:t>），称为</w:t>
      </w:r>
      <w:r>
        <w:rPr>
          <w:rFonts w:ascii="宋体" w:hAnsi="宋体" w:cs="宋体"/>
          <w:kern w:val="0"/>
          <w:szCs w:val="21"/>
          <w:u w:val="single"/>
        </w:rPr>
        <w:t>  </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ascii="宋体" w:hAnsi="宋体" w:cs="宋体"/>
          <w:kern w:val="0"/>
          <w:szCs w:val="21"/>
        </w:rPr>
        <w:t>。</w:t>
      </w:r>
    </w:p>
    <w:p>
      <w:pPr>
        <w:keepNext w:val="0"/>
        <w:keepLines w:val="0"/>
        <w:pageBreakBefore w:val="0"/>
        <w:widowControl/>
        <w:kinsoku/>
        <w:wordWrap/>
        <w:overflowPunct/>
        <w:topLinePunct w:val="0"/>
        <w:autoSpaceDE/>
        <w:autoSpaceDN/>
        <w:bidi w:val="0"/>
        <w:adjustRightInd/>
        <w:snapToGrid/>
        <w:spacing w:before="156" w:beforeLines="50" w:after="156" w:afterLines="50" w:line="240" w:lineRule="auto"/>
        <w:jc w:val="left"/>
        <w:textAlignment w:val="auto"/>
        <w:rPr>
          <w:rFonts w:ascii="宋体" w:hAnsi="宋体" w:cs="宋体"/>
          <w:kern w:val="0"/>
          <w:szCs w:val="21"/>
        </w:rPr>
      </w:pPr>
      <w:r>
        <w:rPr>
          <w:rFonts w:hint="eastAsia" w:ascii="宋体" w:hAnsi="宋体" w:cs="宋体"/>
          <w:kern w:val="0"/>
          <w:szCs w:val="21"/>
          <w:lang w:val="en-US" w:eastAsia="zh-CN"/>
        </w:rPr>
        <w:t>17</w:t>
      </w:r>
      <w:r>
        <w:rPr>
          <w:rFonts w:ascii="宋体" w:hAnsi="宋体" w:cs="宋体"/>
          <w:kern w:val="0"/>
          <w:szCs w:val="21"/>
        </w:rPr>
        <w:t>. 工件经一次装夹后所完成的那一部分工艺过程称为</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ascii="宋体" w:hAnsi="宋体" w:cs="宋体"/>
          <w:kern w:val="0"/>
          <w:szCs w:val="21"/>
        </w:rPr>
        <w:t>。</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Cs w:val="21"/>
        </w:rPr>
      </w:pPr>
      <w:r>
        <w:rPr>
          <w:rFonts w:hint="eastAsia" w:ascii="宋体" w:hAnsi="宋体"/>
          <w:b/>
          <w:szCs w:val="21"/>
        </w:rPr>
        <w:t>二、判断题</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szCs w:val="21"/>
        </w:rPr>
      </w:pPr>
      <w:r>
        <w:rPr>
          <w:rFonts w:hint="eastAsia" w:ascii="宋体" w:hAnsi="宋体"/>
          <w:szCs w:val="21"/>
        </w:rPr>
        <w:t>1、一把新刃磨刀具从开始切削至达到磨损限度所经过的总的切削时间称为刀具寿命。                                                （       ）</w:t>
      </w:r>
    </w:p>
    <w:p>
      <w:pPr>
        <w:keepNext w:val="0"/>
        <w:keepLines w:val="0"/>
        <w:pageBreakBefore w:val="0"/>
        <w:kinsoku/>
        <w:wordWrap/>
        <w:overflowPunct/>
        <w:topLinePunct w:val="0"/>
        <w:autoSpaceDE/>
        <w:autoSpaceDN/>
        <w:bidi w:val="0"/>
        <w:adjustRightInd/>
        <w:snapToGrid/>
        <w:spacing w:line="240" w:lineRule="auto"/>
        <w:ind w:left="6359" w:leftChars="228" w:hanging="5880" w:hangingChars="2800"/>
        <w:textAlignment w:val="auto"/>
        <w:rPr>
          <w:rFonts w:hint="eastAsia" w:ascii="宋体" w:hAnsi="宋体"/>
          <w:szCs w:val="21"/>
        </w:rPr>
      </w:pPr>
      <w:r>
        <w:rPr>
          <w:rFonts w:hint="eastAsia" w:ascii="宋体" w:hAnsi="宋体"/>
          <w:szCs w:val="21"/>
        </w:rPr>
        <w:t>2、进给方向与切削力的水平分力方向相反时，称为逆铣，反之称顺铣。（       ）</w:t>
      </w:r>
    </w:p>
    <w:p>
      <w:pPr>
        <w:keepNext w:val="0"/>
        <w:keepLines w:val="0"/>
        <w:pageBreakBefore w:val="0"/>
        <w:kinsoku/>
        <w:wordWrap/>
        <w:overflowPunct/>
        <w:topLinePunct w:val="0"/>
        <w:autoSpaceDE/>
        <w:autoSpaceDN/>
        <w:bidi w:val="0"/>
        <w:adjustRightInd/>
        <w:snapToGrid/>
        <w:spacing w:line="240" w:lineRule="auto"/>
        <w:ind w:firstLine="480"/>
        <w:textAlignment w:val="auto"/>
        <w:rPr>
          <w:rFonts w:hint="eastAsia" w:ascii="宋体" w:hAnsi="宋体"/>
          <w:szCs w:val="21"/>
        </w:rPr>
      </w:pPr>
      <w:r>
        <w:rPr>
          <w:rFonts w:hint="eastAsia" w:ascii="宋体" w:hAnsi="宋体"/>
          <w:szCs w:val="21"/>
        </w:rPr>
        <w:t>3、当一批工件装夹时，只要将工件夹紧其位置不动了，就可以认为这批工件在机床上定位了。                                       （       ）</w:t>
      </w:r>
    </w:p>
    <w:p>
      <w:pPr>
        <w:keepNext w:val="0"/>
        <w:keepLines w:val="0"/>
        <w:pageBreakBefore w:val="0"/>
        <w:tabs>
          <w:tab w:val="center" w:pos="1415"/>
        </w:tabs>
        <w:kinsoku/>
        <w:wordWrap/>
        <w:overflowPunct/>
        <w:topLinePunct w:val="0"/>
        <w:autoSpaceDE/>
        <w:autoSpaceDN/>
        <w:bidi w:val="0"/>
        <w:adjustRightInd/>
        <w:snapToGrid/>
        <w:spacing w:line="240" w:lineRule="auto"/>
        <w:ind w:firstLine="420" w:firstLineChars="200"/>
        <w:textAlignment w:val="auto"/>
        <w:rPr>
          <w:rFonts w:hint="eastAsia" w:ascii="宋体" w:hAnsi="宋体"/>
          <w:szCs w:val="21"/>
        </w:rPr>
      </w:pPr>
      <w:r>
        <w:rPr>
          <w:rFonts w:hint="eastAsia" w:ascii="宋体" w:hAnsi="宋体"/>
          <w:szCs w:val="21"/>
        </w:rPr>
        <w:t>4、因工件在夹具中定位是通过定位元件，因此定位元件也必须在夹具体上定位。                                                   （       ）</w:t>
      </w:r>
    </w:p>
    <w:p>
      <w:pPr>
        <w:keepNext w:val="0"/>
        <w:keepLines w:val="0"/>
        <w:pageBreakBefore w:val="0"/>
        <w:tabs>
          <w:tab w:val="center" w:pos="1415"/>
        </w:tabs>
        <w:kinsoku/>
        <w:wordWrap/>
        <w:overflowPunct/>
        <w:topLinePunct w:val="0"/>
        <w:autoSpaceDE/>
        <w:autoSpaceDN/>
        <w:bidi w:val="0"/>
        <w:adjustRightInd/>
        <w:snapToGrid/>
        <w:spacing w:line="240" w:lineRule="auto"/>
        <w:ind w:firstLine="420" w:firstLineChars="200"/>
        <w:textAlignment w:val="auto"/>
        <w:rPr>
          <w:rFonts w:hint="eastAsia" w:ascii="宋体" w:hAnsi="宋体"/>
          <w:szCs w:val="21"/>
        </w:rPr>
      </w:pPr>
      <w:r>
        <w:rPr>
          <w:rFonts w:hint="eastAsia" w:ascii="宋体" w:hAnsi="宋体"/>
          <w:szCs w:val="21"/>
        </w:rPr>
        <w:t>5、用于一面两孔中定位用的削边销（菱形销）其削边方向与两销连心的方向是任意的。                                            （       ）</w:t>
      </w:r>
    </w:p>
    <w:p>
      <w:pPr>
        <w:keepNext w:val="0"/>
        <w:keepLines w:val="0"/>
        <w:pageBreakBefore w:val="0"/>
        <w:widowControl/>
        <w:kinsoku/>
        <w:wordWrap/>
        <w:overflowPunct/>
        <w:topLinePunct w:val="0"/>
        <w:autoSpaceDE/>
        <w:autoSpaceDN/>
        <w:bidi w:val="0"/>
        <w:adjustRightInd/>
        <w:snapToGrid/>
        <w:spacing w:before="156" w:beforeLines="50" w:after="156" w:afterLines="50" w:line="240" w:lineRule="auto"/>
        <w:jc w:val="left"/>
        <w:textAlignment w:val="auto"/>
        <w:rPr>
          <w:rFonts w:ascii="宋体" w:hAnsi="宋体" w:cs="宋体"/>
          <w:kern w:val="0"/>
          <w:szCs w:val="21"/>
        </w:rPr>
      </w:pPr>
      <w:r>
        <w:rPr>
          <w:rFonts w:hint="eastAsia" w:ascii="宋体" w:hAnsi="宋体" w:cs="宋体"/>
          <w:kern w:val="0"/>
          <w:szCs w:val="21"/>
          <w:lang w:val="en-US" w:eastAsia="zh-CN"/>
        </w:rPr>
        <w:t>6</w:t>
      </w:r>
      <w:r>
        <w:rPr>
          <w:rFonts w:ascii="宋体" w:hAnsi="宋体" w:cs="宋体"/>
          <w:kern w:val="0"/>
          <w:szCs w:val="21"/>
        </w:rPr>
        <w:t>. 欠定位是绝对不允许的。（</w:t>
      </w:r>
      <w:r>
        <w:rPr>
          <w:rFonts w:hint="eastAsia" w:ascii="宋体" w:hAnsi="宋体" w:cs="宋体"/>
          <w:kern w:val="0"/>
          <w:szCs w:val="21"/>
        </w:rPr>
        <w:t xml:space="preserve">      </w:t>
      </w:r>
      <w:r>
        <w:rPr>
          <w:rFonts w:ascii="宋体" w:hAnsi="宋体" w:cs="宋体"/>
          <w:kern w:val="0"/>
          <w:szCs w:val="21"/>
        </w:rPr>
        <w:t xml:space="preserve"> ）</w:t>
      </w:r>
    </w:p>
    <w:p>
      <w:pPr>
        <w:keepNext w:val="0"/>
        <w:keepLines w:val="0"/>
        <w:pageBreakBefore w:val="0"/>
        <w:widowControl/>
        <w:kinsoku/>
        <w:wordWrap/>
        <w:overflowPunct/>
        <w:topLinePunct w:val="0"/>
        <w:autoSpaceDE/>
        <w:autoSpaceDN/>
        <w:bidi w:val="0"/>
        <w:adjustRightInd/>
        <w:snapToGrid/>
        <w:spacing w:before="156" w:beforeLines="50" w:after="156" w:afterLines="50" w:line="240" w:lineRule="auto"/>
        <w:jc w:val="left"/>
        <w:textAlignment w:val="auto"/>
        <w:rPr>
          <w:rFonts w:ascii="宋体" w:hAnsi="宋体" w:cs="宋体"/>
          <w:kern w:val="0"/>
          <w:szCs w:val="21"/>
        </w:rPr>
      </w:pPr>
      <w:r>
        <w:rPr>
          <w:rFonts w:hint="eastAsia" w:ascii="宋体" w:hAnsi="宋体" w:cs="宋体"/>
          <w:kern w:val="0"/>
          <w:szCs w:val="21"/>
          <w:lang w:val="en-US" w:eastAsia="zh-CN"/>
        </w:rPr>
        <w:t>7.</w:t>
      </w:r>
      <w:r>
        <w:rPr>
          <w:rFonts w:ascii="宋体" w:hAnsi="宋体" w:cs="宋体"/>
          <w:kern w:val="0"/>
          <w:szCs w:val="21"/>
        </w:rPr>
        <w:t xml:space="preserve"> 工件定位时，若定位基准与工序基准重合，就不会产生定位误差。（</w:t>
      </w:r>
      <w:r>
        <w:rPr>
          <w:rFonts w:hint="eastAsia" w:ascii="宋体" w:hAnsi="宋体" w:cs="宋体"/>
          <w:kern w:val="0"/>
          <w:szCs w:val="21"/>
        </w:rPr>
        <w:t xml:space="preserve">      </w:t>
      </w:r>
      <w:r>
        <w:rPr>
          <w:rFonts w:ascii="宋体" w:hAnsi="宋体" w:cs="宋体"/>
          <w:kern w:val="0"/>
          <w:szCs w:val="21"/>
        </w:rPr>
        <w:t xml:space="preserve"> ）</w:t>
      </w:r>
    </w:p>
    <w:p>
      <w:pPr>
        <w:keepNext w:val="0"/>
        <w:keepLines w:val="0"/>
        <w:pageBreakBefore w:val="0"/>
        <w:widowControl/>
        <w:kinsoku/>
        <w:wordWrap/>
        <w:overflowPunct/>
        <w:topLinePunct w:val="0"/>
        <w:autoSpaceDE/>
        <w:autoSpaceDN/>
        <w:bidi w:val="0"/>
        <w:adjustRightInd/>
        <w:snapToGrid/>
        <w:spacing w:before="156" w:beforeLines="50" w:after="156" w:afterLines="50" w:line="240" w:lineRule="auto"/>
        <w:jc w:val="left"/>
        <w:textAlignment w:val="auto"/>
        <w:rPr>
          <w:rFonts w:ascii="宋体" w:hAnsi="宋体" w:cs="宋体"/>
          <w:kern w:val="0"/>
          <w:szCs w:val="21"/>
        </w:rPr>
      </w:pPr>
      <w:r>
        <w:rPr>
          <w:rFonts w:hint="eastAsia" w:ascii="宋体" w:hAnsi="宋体" w:cs="宋体"/>
          <w:kern w:val="0"/>
          <w:szCs w:val="21"/>
          <w:lang w:val="en-US" w:eastAsia="zh-CN"/>
        </w:rPr>
        <w:t>8</w:t>
      </w:r>
      <w:r>
        <w:rPr>
          <w:rFonts w:ascii="宋体" w:hAnsi="宋体" w:cs="宋体"/>
          <w:kern w:val="0"/>
          <w:szCs w:val="21"/>
        </w:rPr>
        <w:t>. 工艺系统刚度较差时（如切削细长轴），刀具应选用较大的主偏角。（</w:t>
      </w:r>
      <w:r>
        <w:rPr>
          <w:rFonts w:hint="eastAsia" w:ascii="宋体" w:hAnsi="宋体" w:cs="宋体"/>
          <w:kern w:val="0"/>
          <w:szCs w:val="21"/>
        </w:rPr>
        <w:t xml:space="preserve">      </w:t>
      </w:r>
      <w:r>
        <w:rPr>
          <w:rFonts w:ascii="宋体" w:hAnsi="宋体" w:cs="宋体"/>
          <w:kern w:val="0"/>
          <w:szCs w:val="21"/>
        </w:rPr>
        <w:t xml:space="preserve"> ）</w:t>
      </w:r>
    </w:p>
    <w:p>
      <w:pPr>
        <w:keepNext w:val="0"/>
        <w:keepLines w:val="0"/>
        <w:pageBreakBefore w:val="0"/>
        <w:widowControl/>
        <w:kinsoku/>
        <w:wordWrap/>
        <w:overflowPunct/>
        <w:topLinePunct w:val="0"/>
        <w:autoSpaceDE/>
        <w:autoSpaceDN/>
        <w:bidi w:val="0"/>
        <w:adjustRightInd/>
        <w:snapToGrid/>
        <w:spacing w:before="156" w:beforeLines="50" w:after="156" w:afterLines="50" w:line="240" w:lineRule="auto"/>
        <w:jc w:val="left"/>
        <w:textAlignment w:val="auto"/>
        <w:rPr>
          <w:rFonts w:ascii="宋体" w:hAnsi="宋体" w:cs="宋体"/>
          <w:kern w:val="0"/>
          <w:szCs w:val="21"/>
        </w:rPr>
      </w:pPr>
      <w:r>
        <w:rPr>
          <w:rFonts w:hint="eastAsia" w:ascii="宋体" w:hAnsi="宋体" w:cs="宋体"/>
          <w:kern w:val="0"/>
          <w:szCs w:val="21"/>
          <w:lang w:val="en-US" w:eastAsia="zh-CN"/>
        </w:rPr>
        <w:t>9</w:t>
      </w:r>
      <w:r>
        <w:rPr>
          <w:rFonts w:ascii="宋体" w:hAnsi="宋体" w:cs="宋体"/>
          <w:kern w:val="0"/>
          <w:szCs w:val="21"/>
        </w:rPr>
        <w:t>. 粗加工时产生积屑瘤有一定好处，故采用中等速度粗加工；精加工时避免积屑瘤的产生，故切削塑性金属时，常采用高速或低速精加工。（</w:t>
      </w:r>
      <w:r>
        <w:rPr>
          <w:rFonts w:hint="eastAsia" w:ascii="宋体" w:hAnsi="宋体" w:cs="宋体"/>
          <w:kern w:val="0"/>
          <w:szCs w:val="21"/>
        </w:rPr>
        <w:t xml:space="preserve">      </w:t>
      </w:r>
      <w:r>
        <w:rPr>
          <w:rFonts w:ascii="宋体" w:hAnsi="宋体" w:cs="宋体"/>
          <w:kern w:val="0"/>
          <w:szCs w:val="21"/>
        </w:rPr>
        <w:t xml:space="preserve"> ）</w:t>
      </w:r>
    </w:p>
    <w:p>
      <w:pPr>
        <w:keepNext w:val="0"/>
        <w:keepLines w:val="0"/>
        <w:pageBreakBefore w:val="0"/>
        <w:widowControl/>
        <w:kinsoku/>
        <w:wordWrap/>
        <w:overflowPunct/>
        <w:topLinePunct w:val="0"/>
        <w:autoSpaceDE/>
        <w:autoSpaceDN/>
        <w:bidi w:val="0"/>
        <w:adjustRightInd/>
        <w:snapToGrid/>
        <w:spacing w:before="156" w:beforeLines="50" w:after="156" w:afterLines="50" w:line="240" w:lineRule="auto"/>
        <w:jc w:val="left"/>
        <w:textAlignment w:val="auto"/>
        <w:rPr>
          <w:rFonts w:ascii="宋体" w:hAnsi="宋体" w:cs="宋体"/>
          <w:kern w:val="0"/>
          <w:szCs w:val="21"/>
        </w:rPr>
      </w:pPr>
      <w:r>
        <w:rPr>
          <w:rFonts w:hint="eastAsia" w:ascii="宋体" w:hAnsi="宋体" w:cs="宋体"/>
          <w:kern w:val="0"/>
          <w:szCs w:val="21"/>
          <w:lang w:val="en-US" w:eastAsia="zh-CN"/>
        </w:rPr>
        <w:t>10</w:t>
      </w:r>
      <w:r>
        <w:rPr>
          <w:rFonts w:ascii="宋体" w:hAnsi="宋体" w:cs="宋体"/>
          <w:kern w:val="0"/>
          <w:szCs w:val="21"/>
        </w:rPr>
        <w:t>. 在切削用量中，对切削热影响最大的是背吃刀量，其次是进给量。（</w:t>
      </w:r>
      <w:r>
        <w:rPr>
          <w:rFonts w:hint="eastAsia" w:ascii="宋体" w:hAnsi="宋体" w:cs="宋体"/>
          <w:kern w:val="0"/>
          <w:szCs w:val="21"/>
        </w:rPr>
        <w:t xml:space="preserve">      </w:t>
      </w:r>
      <w:r>
        <w:rPr>
          <w:rFonts w:ascii="宋体" w:hAnsi="宋体" w:cs="宋体"/>
          <w:kern w:val="0"/>
          <w:szCs w:val="21"/>
        </w:rPr>
        <w:t xml:space="preserve"> ）</w:t>
      </w:r>
    </w:p>
    <w:p>
      <w:pPr>
        <w:tabs>
          <w:tab w:val="center" w:pos="1415"/>
        </w:tabs>
        <w:ind w:firstLine="420" w:firstLineChars="200"/>
        <w:rPr>
          <w:rFonts w:hint="eastAsia" w:ascii="宋体" w:hAnsi="宋体"/>
          <w:szCs w:val="21"/>
        </w:rPr>
      </w:pPr>
    </w:p>
    <w:p>
      <w:pPr>
        <w:spacing w:line="360" w:lineRule="auto"/>
        <w:rPr>
          <w:rFonts w:hint="eastAsia" w:ascii="宋体" w:hAnsi="宋体"/>
          <w:b/>
          <w:sz w:val="24"/>
        </w:rPr>
      </w:pPr>
      <w:r>
        <w:rPr>
          <w:rFonts w:hint="eastAsia" w:ascii="宋体" w:hAnsi="宋体"/>
          <w:b/>
          <w:sz w:val="24"/>
        </w:rPr>
        <w:t>三、选择题</w:t>
      </w:r>
    </w:p>
    <w:p>
      <w:pPr>
        <w:spacing w:line="360" w:lineRule="auto"/>
        <w:ind w:firstLine="315" w:firstLineChars="150"/>
        <w:rPr>
          <w:rFonts w:hint="eastAsia" w:ascii="宋体" w:hAnsi="宋体"/>
          <w:szCs w:val="21"/>
        </w:rPr>
      </w:pPr>
      <w:r>
        <w:rPr>
          <w:rFonts w:hint="eastAsia" w:ascii="宋体" w:hAnsi="宋体"/>
          <w:szCs w:val="21"/>
        </w:rPr>
        <w:t>1、在设计夹具选择定位形式时，在保证工件加工质量的前提下，应尽量选择（        ）而使夹具结构简单便于制造。</w:t>
      </w:r>
    </w:p>
    <w:p>
      <w:pPr>
        <w:spacing w:line="360" w:lineRule="auto"/>
        <w:ind w:firstLine="315" w:firstLineChars="150"/>
        <w:rPr>
          <w:rFonts w:hint="eastAsia" w:ascii="宋体" w:hAnsi="宋体"/>
          <w:szCs w:val="21"/>
        </w:rPr>
      </w:pPr>
      <w:r>
        <w:rPr>
          <w:rFonts w:hint="eastAsia" w:ascii="宋体" w:hAnsi="宋体"/>
          <w:szCs w:val="21"/>
        </w:rPr>
        <w:t>A. 完全定位      B. 不完全定位      C. 过定位          D. 欠定位</w:t>
      </w:r>
    </w:p>
    <w:p>
      <w:pPr>
        <w:spacing w:line="360" w:lineRule="auto"/>
        <w:rPr>
          <w:rFonts w:hint="eastAsia" w:ascii="宋体" w:hAnsi="宋体"/>
          <w:szCs w:val="21"/>
        </w:rPr>
      </w:pPr>
      <w:r>
        <w:rPr>
          <w:rFonts w:hint="eastAsia" w:ascii="宋体" w:hAnsi="宋体"/>
          <w:szCs w:val="21"/>
        </w:rPr>
        <w:t xml:space="preserve">   2、可调支承与辅助支承的作用是不同的，前者（        ）</w:t>
      </w:r>
    </w:p>
    <w:p>
      <w:pPr>
        <w:numPr>
          <w:ilvl w:val="0"/>
          <w:numId w:val="2"/>
        </w:numPr>
        <w:spacing w:line="360" w:lineRule="auto"/>
        <w:ind w:hanging="45"/>
        <w:rPr>
          <w:rFonts w:hint="eastAsia" w:ascii="宋体" w:hAnsi="宋体"/>
          <w:szCs w:val="21"/>
        </w:rPr>
      </w:pPr>
      <w:r>
        <w:rPr>
          <w:rFonts w:hint="eastAsia" w:ascii="宋体" w:hAnsi="宋体"/>
          <w:szCs w:val="21"/>
        </w:rPr>
        <w:t>在工件定位过程中不限制工件自由度，而后者则限制。</w:t>
      </w:r>
    </w:p>
    <w:p>
      <w:pPr>
        <w:numPr>
          <w:ilvl w:val="0"/>
          <w:numId w:val="2"/>
        </w:numPr>
        <w:spacing w:line="360" w:lineRule="auto"/>
        <w:ind w:hanging="45"/>
        <w:rPr>
          <w:rFonts w:hint="eastAsia" w:ascii="宋体" w:hAnsi="宋体"/>
          <w:szCs w:val="21"/>
        </w:rPr>
      </w:pPr>
      <w:r>
        <w:rPr>
          <w:rFonts w:hint="eastAsia" w:ascii="宋体" w:hAnsi="宋体"/>
          <w:szCs w:val="21"/>
        </w:rPr>
        <w:t>在工件定位过程中限制工件自由度，而后者则不限制。</w:t>
      </w:r>
    </w:p>
    <w:p>
      <w:pPr>
        <w:numPr>
          <w:ilvl w:val="0"/>
          <w:numId w:val="2"/>
        </w:numPr>
        <w:spacing w:line="360" w:lineRule="auto"/>
        <w:ind w:hanging="45"/>
        <w:rPr>
          <w:rFonts w:hint="eastAsia" w:ascii="宋体" w:hAnsi="宋体"/>
          <w:szCs w:val="21"/>
        </w:rPr>
      </w:pPr>
      <w:r>
        <w:rPr>
          <w:rFonts w:hint="eastAsia" w:ascii="宋体" w:hAnsi="宋体"/>
          <w:szCs w:val="21"/>
        </w:rPr>
        <w:t>在工件定位过程中限制工件自由度，后者也限制。</w:t>
      </w:r>
    </w:p>
    <w:p>
      <w:pPr>
        <w:spacing w:line="360" w:lineRule="auto"/>
        <w:ind w:firstLine="420" w:firstLineChars="200"/>
        <w:rPr>
          <w:rFonts w:hint="eastAsia" w:ascii="宋体" w:hAnsi="宋体"/>
          <w:szCs w:val="21"/>
        </w:rPr>
      </w:pPr>
      <w:r>
        <w:rPr>
          <w:rFonts w:hint="eastAsia" w:ascii="宋体" w:hAnsi="宋体"/>
          <w:szCs w:val="21"/>
        </w:rPr>
        <w:t>3、确定夹紧力方向时，为了减小工件的夹紧变形，应使夹紧力方向尽量朝向（        ）。</w:t>
      </w:r>
    </w:p>
    <w:p>
      <w:pPr>
        <w:ind w:firstLine="420" w:firstLineChars="200"/>
        <w:rPr>
          <w:rFonts w:hint="eastAsia" w:ascii="宋体" w:hAnsi="宋体"/>
          <w:szCs w:val="21"/>
        </w:rPr>
      </w:pPr>
      <w:r>
        <w:rPr>
          <w:rFonts w:hint="eastAsia" w:ascii="宋体" w:hAnsi="宋体"/>
          <w:szCs w:val="21"/>
        </w:rPr>
        <w:t>A. 大的定位基准面      B. 主要定位基准面        C. 工件刚性较好的方向</w:t>
      </w:r>
    </w:p>
    <w:p>
      <w:pPr>
        <w:spacing w:line="360" w:lineRule="auto"/>
        <w:ind w:firstLine="420" w:firstLineChars="200"/>
        <w:rPr>
          <w:rFonts w:hint="eastAsia" w:ascii="宋体" w:hAnsi="宋体"/>
          <w:szCs w:val="21"/>
        </w:rPr>
      </w:pPr>
      <w:r>
        <w:rPr>
          <w:rFonts w:hint="eastAsia" w:ascii="宋体" w:hAnsi="宋体"/>
          <w:szCs w:val="21"/>
        </w:rPr>
        <w:t>4、定位误差对工件加工精度的影响，主要与加工方法有关，因此只有用（        ）加工一批工件时，才可能产生定位误差。</w:t>
      </w:r>
    </w:p>
    <w:p>
      <w:pPr>
        <w:spacing w:line="360" w:lineRule="auto"/>
        <w:ind w:firstLine="630" w:firstLineChars="300"/>
        <w:rPr>
          <w:rFonts w:hint="eastAsia" w:ascii="宋体" w:hAnsi="宋体"/>
          <w:szCs w:val="21"/>
        </w:rPr>
      </w:pPr>
      <w:r>
        <w:rPr>
          <w:rFonts w:hint="eastAsia" w:ascii="宋体" w:hAnsi="宋体"/>
          <w:szCs w:val="21"/>
        </w:rPr>
        <w:t>A. 调整法            B. 试切法            C. 定尺寸刀具法</w:t>
      </w:r>
    </w:p>
    <w:p>
      <w:pPr>
        <w:spacing w:line="360" w:lineRule="auto"/>
        <w:rPr>
          <w:rFonts w:hint="eastAsia" w:ascii="宋体" w:hAnsi="宋体"/>
          <w:szCs w:val="21"/>
        </w:rPr>
      </w:pPr>
      <w:r>
        <w:rPr>
          <w:rFonts w:hint="eastAsia" w:ascii="宋体" w:hAnsi="宋体"/>
          <w:szCs w:val="21"/>
        </w:rPr>
        <w:t xml:space="preserve">    5、在生产过程中改变生产对象的形状，尺寸相对位置和性质等，使其成为成品或半成品的过程称为（        ）。</w:t>
      </w:r>
    </w:p>
    <w:p>
      <w:pPr>
        <w:spacing w:line="360" w:lineRule="auto"/>
        <w:ind w:firstLine="720"/>
        <w:rPr>
          <w:rFonts w:hint="eastAsia" w:ascii="宋体" w:hAnsi="宋体"/>
          <w:szCs w:val="21"/>
        </w:rPr>
      </w:pPr>
      <w:r>
        <w:rPr>
          <w:rFonts w:hint="eastAsia" w:ascii="宋体" w:hAnsi="宋体"/>
          <w:szCs w:val="21"/>
        </w:rPr>
        <w:t>A. 生产过程       B. 工艺过程       C. 机械加工工艺过程</w:t>
      </w:r>
    </w:p>
    <w:p>
      <w:pPr>
        <w:tabs>
          <w:tab w:val="center" w:pos="1415"/>
        </w:tabs>
        <w:rPr>
          <w:rFonts w:hint="eastAsia" w:ascii="宋体" w:hAnsi="宋体"/>
          <w:b/>
          <w:sz w:val="24"/>
        </w:rPr>
      </w:pPr>
      <w:r>
        <w:rPr>
          <w:rFonts w:hint="eastAsia" w:ascii="宋体" w:hAnsi="宋体"/>
          <w:b/>
          <w:sz w:val="24"/>
        </w:rPr>
        <w:t>四、简答题</w:t>
      </w:r>
    </w:p>
    <w:p>
      <w:pPr>
        <w:spacing w:line="360" w:lineRule="auto"/>
        <w:rPr>
          <w:rFonts w:hint="eastAsia" w:ascii="宋体" w:hAnsi="宋体"/>
          <w:szCs w:val="21"/>
        </w:rPr>
      </w:pPr>
      <w:r>
        <w:rPr>
          <w:rFonts w:hint="eastAsia" w:ascii="宋体" w:hAnsi="宋体"/>
          <w:szCs w:val="21"/>
        </w:rPr>
        <w:t>1、述刀具磨损的种类及磨损过程。</w:t>
      </w:r>
    </w:p>
    <w:p>
      <w:pPr>
        <w:spacing w:line="360" w:lineRule="auto"/>
        <w:ind w:firstLine="630" w:firstLineChars="300"/>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r>
        <w:rPr>
          <w:rFonts w:hint="eastAsia" w:ascii="宋体" w:hAnsi="宋体"/>
          <w:szCs w:val="21"/>
        </w:rPr>
        <w:t>2、简述外圆车削的装夹方法。</w:t>
      </w: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r>
        <w:rPr>
          <w:rFonts w:hint="eastAsia" w:ascii="宋体" w:hAnsi="宋体"/>
          <w:szCs w:val="21"/>
        </w:rPr>
        <w:t>3、机械加工工艺过程应划分为那几个阶段？</w:t>
      </w:r>
    </w:p>
    <w:p>
      <w:pPr>
        <w:spacing w:line="360" w:lineRule="auto"/>
        <w:rPr>
          <w:rFonts w:hint="eastAsia" w:ascii="宋体" w:hAnsi="宋体"/>
          <w:szCs w:val="21"/>
        </w:rPr>
      </w:pPr>
    </w:p>
    <w:p>
      <w:pPr>
        <w:spacing w:line="360" w:lineRule="auto"/>
        <w:rPr>
          <w:rFonts w:hint="eastAsia" w:ascii="宋体" w:hAnsi="宋体" w:eastAsia="宋体"/>
          <w:szCs w:val="21"/>
          <w:lang w:eastAsia="zh-CN"/>
        </w:rPr>
      </w:pPr>
    </w:p>
    <w:p>
      <w:pPr>
        <w:spacing w:line="360" w:lineRule="auto"/>
        <w:rPr>
          <w:rFonts w:hint="eastAsia" w:ascii="宋体" w:hAnsi="宋体" w:eastAsia="宋体"/>
          <w:szCs w:val="21"/>
          <w:lang w:eastAsia="zh-CN"/>
        </w:rPr>
      </w:pPr>
    </w:p>
    <w:p>
      <w:pPr>
        <w:tabs>
          <w:tab w:val="center" w:pos="1415"/>
        </w:tabs>
        <w:rPr>
          <w:rFonts w:hint="eastAsia" w:ascii="宋体" w:hAnsi="宋体"/>
          <w:szCs w:val="21"/>
        </w:rPr>
      </w:pPr>
      <w:r>
        <w:rPr>
          <w:rFonts w:hint="eastAsia" w:ascii="宋体" w:hAnsi="宋体"/>
          <w:b/>
          <w:szCs w:val="21"/>
        </w:rPr>
        <w:t>五、分析题</w:t>
      </w:r>
    </w:p>
    <w:p>
      <w:pPr>
        <w:numPr>
          <w:ilvl w:val="0"/>
          <w:numId w:val="3"/>
        </w:numPr>
        <w:tabs>
          <w:tab w:val="left" w:pos="0"/>
          <w:tab w:val="center" w:pos="180"/>
          <w:tab w:val="clear" w:pos="1350"/>
        </w:tabs>
        <w:ind w:left="0" w:firstLine="0"/>
        <w:rPr>
          <w:rFonts w:hint="eastAsia" w:ascii="宋体" w:hAnsi="宋体"/>
          <w:szCs w:val="21"/>
        </w:rPr>
      </w:pPr>
      <w:r>
        <w:rPr>
          <w:rFonts w:hint="eastAsia" w:ascii="宋体" w:hAnsi="宋体"/>
          <w:szCs w:val="21"/>
        </w:rPr>
        <w:t>根据以下给定的刀具几何角度，在正交平面静止参考系中，画出</w:t>
      </w:r>
      <w:r>
        <w:rPr>
          <w:rFonts w:ascii="宋体" w:hAnsi="宋体"/>
          <w:position w:val="-10"/>
          <w:szCs w:val="21"/>
        </w:rPr>
        <w:object>
          <v:shape id="_x0000_i1025" o:spt="75" type="#_x0000_t75" style="height:18pt;width:45pt;" o:ole="t" filled="f" o:preferrelative="t" stroked="f" coordsize="21600,21600">
            <v:path/>
            <v:fill on="f" focussize="0,0"/>
            <v:stroke on="f"/>
            <v:imagedata r:id="rId7" o:title=""/>
            <o:lock v:ext="edit" grouping="f" rotation="f" text="f" aspectratio="f"/>
            <w10:wrap type="none"/>
            <w10:anchorlock/>
          </v:shape>
          <o:OLEObject Type="Embed" ProgID="" ShapeID="_x0000_i1025" DrawAspect="Content" ObjectID="_1468075725" r:id="rId6">
            <o:LockedField>false</o:LockedField>
          </o:OLEObject>
        </w:object>
      </w:r>
      <w:r>
        <w:rPr>
          <w:rFonts w:hint="eastAsia" w:ascii="宋体" w:hAnsi="宋体"/>
          <w:szCs w:val="21"/>
        </w:rPr>
        <w:t xml:space="preserve"> </w:t>
      </w:r>
      <w:r>
        <w:rPr>
          <w:rFonts w:ascii="宋体" w:hAnsi="宋体"/>
          <w:position w:val="-12"/>
          <w:szCs w:val="21"/>
        </w:rPr>
        <w:object>
          <v:shape id="_x0000_i1026" o:spt="75" type="#_x0000_t75" style="height:19pt;width:42pt;" o:ole="t" filled="f" stroked="f" coordsize="21600,21600">
            <v:path/>
            <v:fill on="f" focussize="0,0"/>
            <v:stroke on="f"/>
            <v:imagedata r:id="rId9" o:title=""/>
            <o:lock v:ext="edit" grouping="f" rotation="f" text="f" aspectratio="f"/>
            <w10:wrap type="none"/>
            <w10:anchorlock/>
          </v:shape>
          <o:OLEObject Type="Embed" ProgID="" ShapeID="_x0000_i1026" DrawAspect="Content" ObjectID="_1468075726" r:id="rId8">
            <o:LockedField>false</o:LockedField>
          </o:OLEObject>
        </w:object>
      </w:r>
      <w:r>
        <w:rPr>
          <w:rFonts w:hint="eastAsia" w:ascii="宋体" w:hAnsi="宋体"/>
          <w:szCs w:val="21"/>
        </w:rPr>
        <w:t>，</w:t>
      </w:r>
      <w:r>
        <w:rPr>
          <w:rFonts w:ascii="宋体" w:hAnsi="宋体"/>
          <w:position w:val="-12"/>
          <w:szCs w:val="21"/>
        </w:rPr>
        <w:object>
          <v:shape id="_x0000_i1027" o:spt="75" type="#_x0000_t75" style="height:19pt;width:64pt;" o:ole="t" filled="f" stroked="f" coordsize="21600,21600">
            <v:path/>
            <v:fill on="f" focussize="0,0"/>
            <v:stroke on="f"/>
            <v:imagedata r:id="rId11" o:title=""/>
            <o:lock v:ext="edit" grouping="f" rotation="f" text="f" aspectratio="f"/>
            <w10:wrap type="none"/>
            <w10:anchorlock/>
          </v:shape>
          <o:OLEObject Type="Embed" ProgID="" ShapeID="_x0000_i1027" DrawAspect="Content" ObjectID="_1468075727" r:id="rId10">
            <o:LockedField>false</o:LockedField>
          </o:OLEObject>
        </w:object>
      </w:r>
      <w:r>
        <w:rPr>
          <w:rFonts w:hint="eastAsia" w:ascii="宋体" w:hAnsi="宋体"/>
          <w:szCs w:val="21"/>
        </w:rPr>
        <w:t>，</w:t>
      </w:r>
      <w:r>
        <w:rPr>
          <w:rFonts w:ascii="宋体" w:hAnsi="宋体"/>
          <w:position w:val="-12"/>
          <w:szCs w:val="21"/>
        </w:rPr>
        <w:object>
          <v:shape id="_x0000_i1028" o:spt="75" type="#_x0000_t75" style="height:19pt;width:37pt;" o:ole="t" filled="f" stroked="f" coordsize="21600,21600">
            <v:path/>
            <v:fill on="f" focussize="0,0"/>
            <v:stroke on="f"/>
            <v:imagedata r:id="rId13" o:title=""/>
            <o:lock v:ext="edit" grouping="f" rotation="f" text="f" aspectratio="f"/>
            <w10:wrap type="none"/>
            <w10:anchorlock/>
          </v:shape>
          <o:OLEObject Type="Embed" ProgID="" ShapeID="_x0000_i1028" DrawAspect="Content" ObjectID="_1468075728" r:id="rId12">
            <o:LockedField>false</o:LockedField>
          </o:OLEObject>
        </w:object>
      </w:r>
      <w:r>
        <w:rPr>
          <w:rFonts w:hint="eastAsia" w:ascii="宋体" w:hAnsi="宋体"/>
          <w:szCs w:val="21"/>
        </w:rPr>
        <w:t>，</w:t>
      </w:r>
      <w:r>
        <w:rPr>
          <w:rFonts w:ascii="宋体" w:hAnsi="宋体"/>
          <w:position w:val="-10"/>
          <w:szCs w:val="21"/>
        </w:rPr>
        <w:object>
          <v:shape id="_x0000_i1029" o:spt="75" type="#_x0000_t75" style="height:18pt;width:45pt;" o:ole="t" filled="f" stroked="f" coordsize="21600,21600">
            <v:path/>
            <v:fill on="f" focussize="0,0"/>
            <v:stroke on="f"/>
            <v:imagedata r:id="rId15" o:title=""/>
            <o:lock v:ext="edit" grouping="f" rotation="f" text="f" aspectratio="f"/>
            <w10:wrap type="none"/>
            <w10:anchorlock/>
          </v:shape>
          <o:OLEObject Type="Embed" ProgID="" ShapeID="_x0000_i1029" DrawAspect="Content" ObjectID="_1468075729" r:id="rId14">
            <o:LockedField>false</o:LockedField>
          </o:OLEObject>
        </w:object>
      </w:r>
      <w:r>
        <w:rPr>
          <w:rFonts w:hint="eastAsia" w:ascii="宋体" w:hAnsi="宋体"/>
          <w:szCs w:val="21"/>
        </w:rPr>
        <w:t>外圆车刀的几何角度，并指出刀具的前刀面、后刀面、副后刀面、主切削刃、副切削刃及刀尖的位置。（12分）</w:t>
      </w:r>
    </w:p>
    <w:p>
      <w:pPr>
        <w:tabs>
          <w:tab w:val="center" w:pos="1415"/>
        </w:tabs>
        <w:rPr>
          <w:rFonts w:hint="eastAsia" w:ascii="宋体" w:hAnsi="宋体"/>
          <w:szCs w:val="21"/>
        </w:rPr>
      </w:pPr>
    </w:p>
    <w:p>
      <w:pPr>
        <w:tabs>
          <w:tab w:val="center" w:pos="1415"/>
        </w:tabs>
        <w:rPr>
          <w:rFonts w:hint="eastAsia" w:ascii="宋体" w:hAnsi="宋体"/>
          <w:szCs w:val="21"/>
        </w:rPr>
      </w:pPr>
    </w:p>
    <w:p>
      <w:pPr>
        <w:tabs>
          <w:tab w:val="center" w:pos="1415"/>
        </w:tabs>
        <w:jc w:val="center"/>
        <w:rPr>
          <w:rFonts w:hint="eastAsia" w:ascii="宋体" w:hAnsi="宋体"/>
          <w:szCs w:val="21"/>
        </w:rPr>
      </w:pPr>
    </w:p>
    <w:p>
      <w:pPr>
        <w:tabs>
          <w:tab w:val="center" w:pos="1415"/>
        </w:tabs>
        <w:jc w:val="center"/>
        <w:rPr>
          <w:rFonts w:hint="eastAsia" w:ascii="宋体" w:hAnsi="宋体"/>
          <w:szCs w:val="21"/>
        </w:rPr>
      </w:pPr>
    </w:p>
    <w:p>
      <w:pPr>
        <w:tabs>
          <w:tab w:val="center" w:pos="1415"/>
        </w:tabs>
        <w:jc w:val="center"/>
        <w:rPr>
          <w:rFonts w:hint="eastAsia" w:ascii="宋体" w:hAnsi="宋体"/>
          <w:szCs w:val="21"/>
        </w:rPr>
      </w:pPr>
    </w:p>
    <w:p>
      <w:pPr>
        <w:tabs>
          <w:tab w:val="center" w:pos="1415"/>
        </w:tabs>
        <w:jc w:val="center"/>
        <w:rPr>
          <w:rFonts w:hint="eastAsia" w:ascii="宋体" w:hAnsi="宋体"/>
          <w:szCs w:val="21"/>
        </w:rPr>
      </w:pPr>
    </w:p>
    <w:p>
      <w:pPr>
        <w:tabs>
          <w:tab w:val="center" w:pos="1415"/>
        </w:tabs>
        <w:jc w:val="center"/>
        <w:rPr>
          <w:rFonts w:hint="eastAsia" w:ascii="宋体" w:hAnsi="宋体"/>
          <w:szCs w:val="21"/>
        </w:rPr>
      </w:pPr>
    </w:p>
    <w:p>
      <w:pPr>
        <w:tabs>
          <w:tab w:val="center" w:pos="1415"/>
        </w:tabs>
        <w:jc w:val="center"/>
        <w:rPr>
          <w:rFonts w:hint="eastAsia" w:ascii="宋体" w:hAnsi="宋体"/>
          <w:szCs w:val="21"/>
        </w:rPr>
      </w:pPr>
    </w:p>
    <w:p>
      <w:pPr>
        <w:outlineLvl w:val="0"/>
        <w:rPr>
          <w:rFonts w:hint="eastAsia" w:ascii="宋体" w:hAnsi="宋体"/>
          <w:szCs w:val="21"/>
        </w:rPr>
      </w:pPr>
      <w:r>
        <w:rPr>
          <w:rFonts w:hint="eastAsia" w:ascii="宋体" w:hAnsi="宋体"/>
          <w:szCs w:val="21"/>
        </w:rPr>
        <w:t>2、如图所示的一批工件的工序简图，除槽未加工外，其余表面均已加工完毕，本工序加工槽B，请回答下列问题：（13分）</w:t>
      </w:r>
    </w:p>
    <w:p>
      <w:pPr>
        <w:ind w:firstLine="1470" w:firstLineChars="700"/>
        <w:outlineLvl w:val="0"/>
        <w:rPr>
          <w:rFonts w:hint="eastAsia" w:ascii="宋体" w:hAnsi="宋体"/>
          <w:szCs w:val="21"/>
        </w:rPr>
      </w:pPr>
      <w:r>
        <w:rPr>
          <w:rFonts w:ascii="宋体" w:hAnsi="宋体"/>
          <w:szCs w:val="21"/>
        </w:rPr>
        <w:object>
          <v:shape id="_x0000_i1030" o:spt="75" type="#_x0000_t75" style="height:132.1pt;width:163.45pt;" o:ole="t" filled="f" stroked="f" coordsize="21600,21600">
            <v:path/>
            <v:fill on="f" focussize="0,0"/>
            <v:stroke on="f"/>
            <v:imagedata r:id="rId17" cropleft="10635f" croptop="2852f" cropright="9495f" cropbottom="6867f" o:title=""/>
            <o:lock v:ext="edit" grouping="f" rotation="f" text="f" aspectratio="f"/>
            <w10:wrap type="none"/>
            <w10:anchorlock/>
          </v:shape>
          <o:OLEObject Type="Embed" ProgID="" ShapeID="_x0000_i1030" DrawAspect="Content" ObjectID="_1468075730" r:id="rId16">
            <o:LockedField>false</o:LockedField>
          </o:OLEObject>
        </w:object>
      </w:r>
    </w:p>
    <w:p>
      <w:pPr>
        <w:ind w:firstLine="1470" w:firstLineChars="700"/>
        <w:outlineLvl w:val="0"/>
        <w:rPr>
          <w:rFonts w:hint="eastAsia" w:ascii="宋体" w:hAnsi="宋体"/>
          <w:szCs w:val="21"/>
        </w:rPr>
      </w:pPr>
    </w:p>
    <w:p>
      <w:pPr>
        <w:ind w:firstLine="1470" w:firstLineChars="700"/>
        <w:outlineLvl w:val="0"/>
        <w:rPr>
          <w:rFonts w:hint="eastAsia" w:ascii="宋体" w:hAnsi="宋体"/>
          <w:szCs w:val="21"/>
        </w:rPr>
      </w:pPr>
    </w:p>
    <w:p>
      <w:pPr>
        <w:numPr>
          <w:ilvl w:val="0"/>
          <w:numId w:val="4"/>
        </w:numPr>
        <w:outlineLvl w:val="0"/>
        <w:rPr>
          <w:rFonts w:hint="eastAsia" w:ascii="宋体" w:hAnsi="宋体"/>
          <w:szCs w:val="21"/>
        </w:rPr>
      </w:pPr>
      <w:r>
        <w:rPr>
          <w:rFonts w:hint="eastAsia" w:ascii="宋体" w:hAnsi="宋体"/>
          <w:szCs w:val="21"/>
        </w:rPr>
        <w:t>为保证本工序加工技术要求，应限制工件的哪些自由度？（2分）</w:t>
      </w:r>
    </w:p>
    <w:p>
      <w:pPr>
        <w:ind w:firstLine="945" w:firstLineChars="450"/>
        <w:outlineLvl w:val="0"/>
        <w:rPr>
          <w:rFonts w:hint="eastAsia" w:ascii="宋体" w:hAnsi="宋体"/>
          <w:position w:val="-6"/>
          <w:szCs w:val="21"/>
        </w:rPr>
      </w:pPr>
    </w:p>
    <w:p>
      <w:pPr>
        <w:ind w:firstLine="945" w:firstLineChars="450"/>
        <w:outlineLvl w:val="0"/>
        <w:rPr>
          <w:rFonts w:hint="eastAsia" w:ascii="宋体" w:hAnsi="宋体"/>
          <w:position w:val="-6"/>
          <w:szCs w:val="21"/>
        </w:rPr>
      </w:pPr>
    </w:p>
    <w:p>
      <w:pPr>
        <w:ind w:firstLine="945" w:firstLineChars="450"/>
        <w:outlineLvl w:val="0"/>
        <w:rPr>
          <w:rFonts w:hint="eastAsia" w:ascii="宋体" w:hAnsi="宋体"/>
          <w:position w:val="-6"/>
          <w:szCs w:val="21"/>
        </w:rPr>
      </w:pPr>
    </w:p>
    <w:p>
      <w:pPr>
        <w:ind w:firstLine="945" w:firstLineChars="450"/>
        <w:outlineLvl w:val="0"/>
        <w:rPr>
          <w:rFonts w:hint="eastAsia" w:ascii="宋体" w:hAnsi="宋体"/>
          <w:position w:val="-6"/>
          <w:szCs w:val="21"/>
        </w:rPr>
      </w:pPr>
    </w:p>
    <w:p>
      <w:pPr>
        <w:outlineLvl w:val="0"/>
        <w:rPr>
          <w:rFonts w:hint="eastAsia" w:ascii="宋体" w:hAnsi="宋体"/>
          <w:position w:val="-6"/>
          <w:szCs w:val="21"/>
        </w:rPr>
      </w:pPr>
    </w:p>
    <w:p>
      <w:pPr>
        <w:ind w:firstLine="945" w:firstLineChars="450"/>
        <w:outlineLvl w:val="0"/>
        <w:rPr>
          <w:rFonts w:hint="eastAsia" w:ascii="宋体" w:hAnsi="宋体"/>
          <w:position w:val="-6"/>
          <w:szCs w:val="21"/>
        </w:rPr>
      </w:pPr>
    </w:p>
    <w:p>
      <w:pPr>
        <w:ind w:firstLine="945" w:firstLineChars="450"/>
        <w:outlineLvl w:val="0"/>
        <w:rPr>
          <w:rFonts w:hint="eastAsia" w:ascii="宋体" w:hAnsi="宋体"/>
          <w:szCs w:val="21"/>
        </w:rPr>
      </w:pPr>
    </w:p>
    <w:p>
      <w:pPr>
        <w:ind w:firstLine="420" w:firstLineChars="200"/>
        <w:outlineLvl w:val="0"/>
        <w:rPr>
          <w:rFonts w:hint="eastAsia" w:ascii="宋体" w:hAnsi="宋体"/>
          <w:szCs w:val="21"/>
        </w:rPr>
      </w:pPr>
      <w:r>
        <w:rPr>
          <w:rFonts w:hint="eastAsia" w:ascii="宋体" w:hAnsi="宋体"/>
          <w:szCs w:val="21"/>
        </w:rPr>
        <w:t>2、应选择工件上哪些合适的表面为定位基准面（选择一组），并用定位符号标在图上。（3分）</w:t>
      </w:r>
    </w:p>
    <w:p>
      <w:pPr>
        <w:outlineLvl w:val="0"/>
        <w:rPr>
          <w:rFonts w:hint="eastAsia" w:ascii="宋体" w:hAnsi="宋体"/>
          <w:szCs w:val="21"/>
        </w:rPr>
      </w:pPr>
    </w:p>
    <w:p>
      <w:pPr>
        <w:outlineLvl w:val="0"/>
        <w:rPr>
          <w:rFonts w:hint="eastAsia" w:ascii="宋体" w:hAnsi="宋体"/>
          <w:szCs w:val="21"/>
        </w:rPr>
      </w:pPr>
    </w:p>
    <w:p>
      <w:pPr>
        <w:outlineLvl w:val="0"/>
        <w:rPr>
          <w:rFonts w:hint="eastAsia" w:ascii="宋体" w:hAnsi="宋体"/>
          <w:szCs w:val="21"/>
        </w:rPr>
      </w:pPr>
    </w:p>
    <w:p>
      <w:pPr>
        <w:outlineLvl w:val="0"/>
        <w:rPr>
          <w:rFonts w:hint="eastAsia" w:ascii="宋体" w:hAnsi="宋体"/>
          <w:szCs w:val="21"/>
        </w:rPr>
      </w:pPr>
    </w:p>
    <w:p>
      <w:pPr>
        <w:outlineLvl w:val="0"/>
        <w:rPr>
          <w:rFonts w:hint="eastAsia" w:ascii="宋体" w:hAnsi="宋体"/>
          <w:szCs w:val="21"/>
        </w:rPr>
      </w:pPr>
    </w:p>
    <w:p>
      <w:pPr>
        <w:ind w:firstLine="420" w:firstLineChars="200"/>
        <w:outlineLvl w:val="0"/>
        <w:rPr>
          <w:rFonts w:hint="eastAsia" w:ascii="宋体" w:hAnsi="宋体"/>
          <w:szCs w:val="21"/>
        </w:rPr>
      </w:pPr>
      <w:r>
        <w:rPr>
          <w:rFonts w:hint="eastAsia" w:ascii="宋体" w:hAnsi="宋体"/>
          <w:szCs w:val="21"/>
        </w:rPr>
        <w:t>3、根据确定的一组定位基准面，选择相应的定位元件来限制工件的自由度，并将每个定位元件的名称及所限制的自由度写出，（4分）</w:t>
      </w:r>
    </w:p>
    <w:p>
      <w:pPr>
        <w:outlineLvl w:val="0"/>
        <w:rPr>
          <w:rFonts w:hint="eastAsia" w:ascii="宋体" w:hAnsi="宋体"/>
          <w:szCs w:val="21"/>
        </w:rPr>
      </w:pPr>
    </w:p>
    <w:p>
      <w:pPr>
        <w:outlineLvl w:val="0"/>
        <w:rPr>
          <w:rFonts w:hint="eastAsia" w:ascii="宋体" w:hAnsi="宋体"/>
          <w:szCs w:val="21"/>
        </w:rPr>
      </w:pPr>
    </w:p>
    <w:p>
      <w:pPr>
        <w:outlineLvl w:val="0"/>
        <w:rPr>
          <w:rFonts w:hint="eastAsia" w:ascii="宋体" w:hAnsi="宋体"/>
          <w:szCs w:val="21"/>
        </w:rPr>
      </w:pPr>
      <w:r>
        <w:rPr>
          <w:rFonts w:hint="eastAsia" w:ascii="宋体" w:hAnsi="宋体"/>
          <w:szCs w:val="21"/>
        </w:rPr>
        <w:t xml:space="preserve">4、上述的定位方案中属何种定位形式（完全定位、不完全定位、欠定位、过定位）？  </w:t>
      </w:r>
    </w:p>
    <w:p>
      <w:pPr>
        <w:outlineLvl w:val="0"/>
        <w:rPr>
          <w:rFonts w:hint="eastAsia" w:ascii="宋体" w:hAnsi="宋体"/>
          <w:szCs w:val="21"/>
        </w:rPr>
      </w:pPr>
    </w:p>
    <w:p>
      <w:pPr>
        <w:outlineLvl w:val="0"/>
        <w:rPr>
          <w:rFonts w:hint="eastAsia" w:ascii="宋体" w:hAnsi="宋体"/>
          <w:szCs w:val="21"/>
        </w:rPr>
      </w:pPr>
    </w:p>
    <w:p>
      <w:pPr>
        <w:outlineLvl w:val="0"/>
        <w:rPr>
          <w:rFonts w:hint="eastAsia" w:ascii="宋体" w:hAnsi="宋体"/>
          <w:szCs w:val="21"/>
        </w:rPr>
      </w:pPr>
    </w:p>
    <w:p>
      <w:pPr>
        <w:outlineLvl w:val="0"/>
        <w:rPr>
          <w:rFonts w:hint="eastAsia" w:ascii="宋体" w:hAnsi="宋体"/>
          <w:szCs w:val="21"/>
        </w:rPr>
      </w:pPr>
    </w:p>
    <w:p>
      <w:pPr>
        <w:outlineLvl w:val="0"/>
        <w:rPr>
          <w:rFonts w:hint="eastAsia" w:ascii="宋体" w:hAnsi="宋体"/>
          <w:szCs w:val="21"/>
        </w:rPr>
      </w:pPr>
    </w:p>
    <w:p>
      <w:pPr>
        <w:outlineLvl w:val="0"/>
        <w:rPr>
          <w:rFonts w:hint="eastAsia" w:ascii="宋体" w:hAnsi="宋体"/>
          <w:szCs w:val="21"/>
        </w:rPr>
      </w:pPr>
    </w:p>
    <w:p>
      <w:pPr>
        <w:ind w:firstLine="480"/>
        <w:outlineLvl w:val="0"/>
        <w:rPr>
          <w:rFonts w:hint="eastAsia" w:ascii="宋体" w:hAnsi="宋体"/>
          <w:szCs w:val="21"/>
        </w:rPr>
      </w:pPr>
    </w:p>
    <w:p>
      <w:pPr>
        <w:ind w:firstLine="480"/>
        <w:outlineLvl w:val="0"/>
        <w:rPr>
          <w:rFonts w:hint="eastAsia" w:ascii="宋体" w:hAnsi="宋体"/>
          <w:szCs w:val="21"/>
        </w:rPr>
      </w:pPr>
      <w:r>
        <w:rPr>
          <w:rFonts w:hint="eastAsia" w:ascii="宋体" w:hAnsi="宋体"/>
          <w:szCs w:val="21"/>
        </w:rPr>
        <w:t>5、将夹紧力的方向和作用点用符号的形式标注在工序简图上。</w:t>
      </w:r>
    </w:p>
    <w:p>
      <w:pPr>
        <w:ind w:firstLine="480"/>
        <w:outlineLvl w:val="0"/>
        <w:rPr>
          <w:rFonts w:hint="eastAsia" w:ascii="宋体" w:hAnsi="宋体"/>
          <w:szCs w:val="21"/>
        </w:rPr>
      </w:pPr>
    </w:p>
    <w:p>
      <w:pPr>
        <w:ind w:firstLine="480"/>
        <w:outlineLvl w:val="0"/>
        <w:rPr>
          <w:rFonts w:hint="eastAsia" w:ascii="宋体" w:hAnsi="宋体"/>
          <w:szCs w:val="21"/>
        </w:rPr>
      </w:pPr>
    </w:p>
    <w:p>
      <w:pPr>
        <w:ind w:firstLine="480"/>
        <w:outlineLvl w:val="0"/>
        <w:rPr>
          <w:rFonts w:hint="eastAsia" w:ascii="宋体" w:hAnsi="宋体"/>
          <w:szCs w:val="21"/>
        </w:rPr>
      </w:pPr>
    </w:p>
    <w:p>
      <w:pPr>
        <w:ind w:firstLine="480"/>
        <w:outlineLvl w:val="0"/>
        <w:rPr>
          <w:rFonts w:hint="eastAsia" w:ascii="宋体" w:hAnsi="宋体"/>
          <w:szCs w:val="21"/>
        </w:rPr>
      </w:pPr>
    </w:p>
    <w:p>
      <w:pPr>
        <w:ind w:firstLine="480"/>
        <w:outlineLvl w:val="0"/>
        <w:rPr>
          <w:rFonts w:hint="eastAsia" w:ascii="宋体" w:hAnsi="宋体"/>
          <w:szCs w:val="21"/>
        </w:rPr>
      </w:pPr>
    </w:p>
    <w:p>
      <w:pPr>
        <w:ind w:firstLine="480"/>
        <w:outlineLvl w:val="0"/>
        <w:rPr>
          <w:rFonts w:hint="eastAsia" w:ascii="宋体" w:hAnsi="宋体"/>
          <w:szCs w:val="21"/>
        </w:rPr>
      </w:pPr>
    </w:p>
    <w:p>
      <w:pPr>
        <w:ind w:firstLine="480"/>
        <w:outlineLvl w:val="0"/>
        <w:rPr>
          <w:rFonts w:hint="eastAsia" w:ascii="宋体" w:hAnsi="宋体"/>
          <w:szCs w:val="21"/>
        </w:rPr>
      </w:pPr>
    </w:p>
    <w:p>
      <w:pPr>
        <w:ind w:firstLine="480"/>
        <w:outlineLvl w:val="0"/>
        <w:rPr>
          <w:rFonts w:hint="eastAsia" w:ascii="宋体" w:hAnsi="宋体"/>
          <w:szCs w:val="21"/>
        </w:rPr>
      </w:pPr>
    </w:p>
    <w:p>
      <w:pPr>
        <w:ind w:firstLine="422" w:firstLineChars="200"/>
        <w:rPr>
          <w:rFonts w:hint="eastAsia" w:ascii="宋体" w:hAnsi="宋体"/>
          <w:szCs w:val="21"/>
        </w:rPr>
      </w:pPr>
      <w:r>
        <w:rPr>
          <w:rFonts w:hint="eastAsia" w:ascii="宋体" w:hAnsi="宋体"/>
          <w:b/>
          <w:szCs w:val="21"/>
        </w:rPr>
        <w:t>六、计算题</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如图所示的零件图及工序简图</w:t>
      </w:r>
      <w:r>
        <w:rPr>
          <w:rFonts w:ascii="宋体" w:hAnsi="宋体"/>
          <w:szCs w:val="21"/>
        </w:rPr>
        <w:t xml:space="preserve"> </w:t>
      </w:r>
      <w:r>
        <w:rPr>
          <w:rFonts w:hint="eastAsia" w:ascii="宋体" w:hAnsi="宋体"/>
          <w:szCs w:val="21"/>
        </w:rPr>
        <w:t>，（图的右端为零件的设计尺寸，左端为工艺尺寸）两孔O</w:t>
      </w:r>
      <w:r>
        <w:rPr>
          <w:rFonts w:hint="eastAsia" w:ascii="宋体" w:hAnsi="宋体"/>
          <w:szCs w:val="21"/>
          <w:vertAlign w:val="subscript"/>
        </w:rPr>
        <w:t>1</w:t>
      </w:r>
      <w:r>
        <w:rPr>
          <w:rFonts w:hint="eastAsia" w:ascii="宋体" w:hAnsi="宋体"/>
          <w:szCs w:val="21"/>
        </w:rPr>
        <w:t>O</w:t>
      </w:r>
      <w:r>
        <w:rPr>
          <w:rFonts w:hint="eastAsia" w:ascii="宋体" w:hAnsi="宋体"/>
          <w:szCs w:val="21"/>
          <w:vertAlign w:val="subscript"/>
        </w:rPr>
        <w:t>2</w:t>
      </w:r>
      <w:r>
        <w:rPr>
          <w:rFonts w:hint="eastAsia" w:ascii="宋体" w:hAnsi="宋体"/>
          <w:szCs w:val="21"/>
        </w:rPr>
        <w:t>都以底面A为定位基准镗出。试确定镗两孔的工序尺寸H</w:t>
      </w:r>
      <w:r>
        <w:rPr>
          <w:rFonts w:hint="eastAsia" w:ascii="宋体" w:hAnsi="宋体"/>
          <w:szCs w:val="21"/>
          <w:vertAlign w:val="subscript"/>
        </w:rPr>
        <w:t>1</w:t>
      </w:r>
      <w:r>
        <w:rPr>
          <w:rFonts w:hint="eastAsia" w:ascii="宋体" w:hAnsi="宋体"/>
          <w:szCs w:val="21"/>
        </w:rPr>
        <w:t>、H</w:t>
      </w:r>
      <w:r>
        <w:rPr>
          <w:rFonts w:hint="eastAsia" w:ascii="宋体" w:hAnsi="宋体"/>
          <w:szCs w:val="21"/>
          <w:vertAlign w:val="subscript"/>
        </w:rPr>
        <w:t>2</w:t>
      </w:r>
      <w:r>
        <w:rPr>
          <w:rFonts w:hint="eastAsia" w:ascii="宋体" w:hAnsi="宋体"/>
          <w:szCs w:val="21"/>
        </w:rPr>
        <w:t xml:space="preserve">（基本尺寸及偏差） </w:t>
      </w:r>
    </w:p>
    <w:p>
      <w:pPr>
        <w:tabs>
          <w:tab w:val="left" w:pos="720"/>
        </w:tabs>
        <w:rPr>
          <w:rFonts w:hint="eastAsia" w:ascii="宋体" w:hAnsi="宋体"/>
          <w:b/>
          <w:szCs w:val="21"/>
        </w:rPr>
      </w:pPr>
      <w:r>
        <w:rPr>
          <w:rFonts w:ascii="宋体" w:hAnsi="宋体"/>
          <w:szCs w:val="21"/>
        </w:rPr>
        <w:object>
          <v:shape id="_x0000_i1031" o:spt="75" type="#_x0000_t75" style="height:197pt;width:225.25pt;" o:ole="t" filled="f" stroked="f" coordsize="21600,21600">
            <v:path/>
            <v:fill on="f" focussize="0,0"/>
            <v:stroke on="f"/>
            <v:imagedata r:id="rId19" cropleft="4345f" cropright="16695f" o:title=""/>
            <o:lock v:ext="edit" grouping="f" rotation="f" text="f" aspectratio="f"/>
            <w10:wrap type="none"/>
            <w10:anchorlock/>
          </v:shape>
          <o:OLEObject Type="Embed" ProgID="" ShapeID="_x0000_i1031" DrawAspect="Content" ObjectID="_1468075731" r:id="rId18">
            <o:LockedField>false</o:LockedField>
          </o:OLEObject>
        </w:object>
      </w:r>
    </w:p>
    <w:p>
      <w:pPr>
        <w:tabs>
          <w:tab w:val="left" w:pos="720"/>
        </w:tabs>
        <w:ind w:firstLine="2520"/>
        <w:rPr>
          <w:rFonts w:hint="eastAsia" w:ascii="宋体" w:hAnsi="宋体"/>
          <w:b/>
          <w:szCs w:val="21"/>
        </w:rPr>
      </w:pPr>
    </w:p>
    <w:p>
      <w:pPr>
        <w:ind w:firstLine="600"/>
        <w:jc w:val="cente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ascii="宋体" w:hAnsi="宋体"/>
          <w:b/>
          <w:sz w:val="24"/>
        </w:rPr>
      </w:pPr>
    </w:p>
    <w:p>
      <w:pPr>
        <w:rPr>
          <w:rFonts w:hint="eastAsia" w:ascii="宋体" w:hAnsi="宋体"/>
          <w:b/>
          <w:sz w:val="24"/>
        </w:rPr>
      </w:pPr>
      <w:r>
        <w:rPr>
          <w:rFonts w:hint="eastAsia" w:ascii="宋体" w:hAnsi="宋体"/>
          <w:b/>
          <w:sz w:val="24"/>
        </w:rPr>
        <w:t>机械制造技术基础答案</w:t>
      </w:r>
    </w:p>
    <w:p>
      <w:pPr>
        <w:numPr>
          <w:ilvl w:val="0"/>
          <w:numId w:val="1"/>
        </w:numPr>
        <w:tabs>
          <w:tab w:val="left" w:pos="0"/>
        </w:tabs>
        <w:ind w:left="79" w:hanging="79"/>
        <w:rPr>
          <w:rFonts w:hint="eastAsia" w:ascii="宋体" w:hAnsi="宋体"/>
          <w:b/>
          <w:sz w:val="24"/>
        </w:rPr>
      </w:pPr>
      <w:r>
        <w:rPr>
          <w:rFonts w:hint="eastAsia" w:ascii="宋体" w:hAnsi="宋体"/>
          <w:b/>
          <w:sz w:val="24"/>
        </w:rPr>
        <w:t>填空：</w:t>
      </w:r>
    </w:p>
    <w:p>
      <w:pPr>
        <w:numPr>
          <w:ilvl w:val="0"/>
          <w:numId w:val="5"/>
        </w:numPr>
        <w:rPr>
          <w:rFonts w:hint="eastAsia" w:ascii="宋体" w:hAnsi="宋体"/>
          <w:szCs w:val="21"/>
        </w:rPr>
      </w:pPr>
      <w:r>
        <w:rPr>
          <w:rFonts w:hint="eastAsia" w:ascii="宋体" w:hAnsi="宋体"/>
          <w:szCs w:val="21"/>
          <w:lang w:val="en-US" w:eastAsia="zh-CN"/>
        </w:rPr>
        <w:t xml:space="preserve">    </w:t>
      </w:r>
      <w:r>
        <w:rPr>
          <w:rFonts w:hint="eastAsia" w:ascii="宋体" w:hAnsi="宋体"/>
          <w:szCs w:val="21"/>
        </w:rPr>
        <w:t>2、切削速度   、  背吃刀量 3、高速钢、  硬质合金， 硬质合金， 硬质合金， 高速钢 4、形状 、刀具 、工件 、 成形运动 5、</w:t>
      </w:r>
      <w:r>
        <w:rPr>
          <w:rFonts w:hint="eastAsia" w:ascii="宋体" w:hAnsi="宋体"/>
          <w:szCs w:val="21"/>
          <w:lang w:val="en-US" w:eastAsia="zh-CN"/>
        </w:rPr>
        <w:t xml:space="preserve">     </w:t>
      </w:r>
      <w:r>
        <w:rPr>
          <w:rFonts w:hint="eastAsia" w:ascii="宋体" w:hAnsi="宋体"/>
          <w:szCs w:val="21"/>
        </w:rPr>
        <w:t>6、</w:t>
      </w:r>
      <w:r>
        <w:rPr>
          <w:rFonts w:hint="eastAsia" w:ascii="宋体" w:hAnsi="宋体"/>
          <w:szCs w:val="21"/>
          <w:lang w:val="en-US" w:eastAsia="zh-CN"/>
        </w:rPr>
        <w:t xml:space="preserve">     </w:t>
      </w:r>
      <w:r>
        <w:rPr>
          <w:rFonts w:hint="eastAsia" w:ascii="宋体" w:hAnsi="宋体"/>
          <w:szCs w:val="21"/>
        </w:rPr>
        <w:t xml:space="preserve">7、大支承板，菱形销 ，6 ， 菱形销 8、，重合 ，统一 9、定位元件 ，刚性较好的部位 ， 靠近加工部位，10、工作地 ，工艺过程 </w:t>
      </w:r>
      <w:r>
        <w:rPr>
          <w:rFonts w:hint="eastAsia" w:ascii="宋体" w:hAnsi="宋体"/>
          <w:szCs w:val="21"/>
          <w:lang w:val="en-US" w:eastAsia="zh-CN"/>
        </w:rPr>
        <w:t xml:space="preserve">  </w:t>
      </w:r>
      <w:r>
        <w:rPr>
          <w:rFonts w:hint="eastAsia" w:ascii="宋体" w:hAnsi="宋体"/>
          <w:szCs w:val="21"/>
        </w:rPr>
        <w:t xml:space="preserve">11、加工精度， 偏离程度12、可行性和  经济性  </w:t>
      </w:r>
    </w:p>
    <w:p>
      <w:pPr>
        <w:tabs>
          <w:tab w:val="left" w:pos="1440"/>
        </w:tabs>
        <w:rPr>
          <w:rFonts w:hint="eastAsia" w:ascii="宋体" w:hAnsi="宋体"/>
          <w:szCs w:val="21"/>
        </w:rPr>
      </w:pPr>
      <w:r>
        <w:rPr>
          <w:rFonts w:hint="eastAsia" w:ascii="宋体" w:hAnsi="宋体" w:cs="宋体"/>
          <w:kern w:val="0"/>
          <w:szCs w:val="21"/>
          <w:lang w:val="en-US" w:eastAsia="zh-CN"/>
        </w:rPr>
        <w:t>13</w:t>
      </w:r>
      <w:r>
        <w:rPr>
          <w:rFonts w:ascii="宋体" w:hAnsi="宋体" w:cs="宋体"/>
          <w:kern w:val="0"/>
          <w:szCs w:val="21"/>
        </w:rPr>
        <w:t>.节状切屑  、  粒状切屑  和 崩碎切屑</w:t>
      </w:r>
      <w:r>
        <w:rPr>
          <w:rFonts w:hint="eastAsia" w:ascii="宋体" w:hAnsi="宋体" w:cs="宋体"/>
          <w:kern w:val="0"/>
          <w:szCs w:val="21"/>
          <w:lang w:val="en-US" w:eastAsia="zh-CN"/>
        </w:rPr>
        <w:t>14</w:t>
      </w:r>
      <w:r>
        <w:rPr>
          <w:rFonts w:ascii="宋体" w:hAnsi="宋体" w:cs="宋体"/>
          <w:kern w:val="0"/>
          <w:szCs w:val="21"/>
        </w:rPr>
        <w:t>.相对滑移（剪应变）</w:t>
      </w:r>
      <w:r>
        <w:rPr>
          <w:rFonts w:hint="eastAsia" w:ascii="宋体" w:hAnsi="宋体" w:cs="宋体"/>
          <w:kern w:val="0"/>
          <w:szCs w:val="21"/>
          <w:lang w:val="en-US" w:eastAsia="zh-CN"/>
        </w:rPr>
        <w:t>15</w:t>
      </w:r>
      <w:r>
        <w:rPr>
          <w:rFonts w:ascii="宋体" w:hAnsi="宋体" w:cs="宋体"/>
          <w:kern w:val="0"/>
          <w:szCs w:val="21"/>
        </w:rPr>
        <w:t>.平均温度</w:t>
      </w:r>
      <w:r>
        <w:rPr>
          <w:rFonts w:hint="eastAsia" w:ascii="宋体" w:hAnsi="宋体" w:cs="宋体"/>
          <w:kern w:val="0"/>
          <w:szCs w:val="21"/>
          <w:lang w:val="en-US" w:eastAsia="zh-CN"/>
        </w:rPr>
        <w:t>16</w:t>
      </w:r>
      <w:r>
        <w:rPr>
          <w:rFonts w:ascii="宋体" w:hAnsi="宋体" w:cs="宋体"/>
          <w:kern w:val="0"/>
          <w:szCs w:val="21"/>
        </w:rPr>
        <w:t>.磨钝标准</w:t>
      </w:r>
      <w:r>
        <w:rPr>
          <w:rFonts w:hint="eastAsia" w:ascii="宋体" w:hAnsi="宋体" w:cs="宋体"/>
          <w:kern w:val="0"/>
          <w:szCs w:val="21"/>
          <w:lang w:val="en-US" w:eastAsia="zh-CN"/>
        </w:rPr>
        <w:t>17</w:t>
      </w:r>
      <w:r>
        <w:rPr>
          <w:rFonts w:ascii="宋体" w:hAnsi="宋体" w:cs="宋体"/>
          <w:kern w:val="0"/>
          <w:szCs w:val="21"/>
        </w:rPr>
        <w:t>.安装</w:t>
      </w:r>
    </w:p>
    <w:p>
      <w:pPr>
        <w:ind w:firstLine="211" w:firstLineChars="100"/>
        <w:rPr>
          <w:rFonts w:hint="eastAsia" w:ascii="宋体" w:hAnsi="宋体"/>
          <w:szCs w:val="21"/>
        </w:rPr>
      </w:pPr>
      <w:r>
        <w:rPr>
          <w:rFonts w:hint="eastAsia" w:ascii="宋体" w:hAnsi="宋体"/>
          <w:b/>
          <w:szCs w:val="21"/>
        </w:rPr>
        <w:t>二、判断题</w:t>
      </w:r>
    </w:p>
    <w:p>
      <w:pPr>
        <w:widowControl/>
        <w:spacing w:before="156" w:beforeLines="50" w:after="156" w:afterLines="50"/>
        <w:jc w:val="left"/>
        <w:rPr>
          <w:rFonts w:hint="eastAsia" w:ascii="宋体" w:hAnsi="宋体" w:cs="宋体"/>
          <w:kern w:val="0"/>
          <w:szCs w:val="21"/>
        </w:rPr>
      </w:pPr>
      <w:r>
        <w:rPr>
          <w:rFonts w:hint="eastAsia" w:ascii="宋体" w:hAnsi="宋体"/>
          <w:szCs w:val="21"/>
        </w:rPr>
        <w:t>1、×2、√ 3、×</w:t>
      </w:r>
      <w:r>
        <w:rPr>
          <w:rFonts w:hint="eastAsia" w:ascii="宋体" w:hAnsi="宋体"/>
          <w:szCs w:val="21"/>
          <w:lang w:val="en-US" w:eastAsia="zh-CN"/>
        </w:rPr>
        <w:t xml:space="preserve">        </w:t>
      </w:r>
      <w:r>
        <w:rPr>
          <w:rFonts w:hint="eastAsia" w:ascii="宋体" w:hAnsi="宋体" w:cs="宋体"/>
          <w:kern w:val="0"/>
          <w:szCs w:val="21"/>
          <w:lang w:val="en-US" w:eastAsia="zh-CN"/>
        </w:rPr>
        <w:t>6</w:t>
      </w:r>
      <w:r>
        <w:rPr>
          <w:rFonts w:ascii="宋体" w:hAnsi="宋体" w:cs="宋体"/>
          <w:kern w:val="0"/>
          <w:szCs w:val="21"/>
        </w:rPr>
        <w:t>. √</w:t>
      </w:r>
      <w:r>
        <w:rPr>
          <w:rFonts w:hint="eastAsia" w:ascii="宋体" w:hAnsi="宋体" w:cs="宋体"/>
          <w:kern w:val="0"/>
          <w:szCs w:val="21"/>
          <w:lang w:val="en-US" w:eastAsia="zh-CN"/>
        </w:rPr>
        <w:t>7</w:t>
      </w:r>
      <w:r>
        <w:rPr>
          <w:rFonts w:ascii="宋体" w:hAnsi="宋体" w:cs="宋体"/>
          <w:kern w:val="0"/>
          <w:szCs w:val="21"/>
        </w:rPr>
        <w:t>.×</w:t>
      </w:r>
      <w:r>
        <w:rPr>
          <w:rFonts w:hint="eastAsia" w:ascii="宋体" w:hAnsi="宋体" w:cs="宋体"/>
          <w:kern w:val="0"/>
          <w:szCs w:val="21"/>
          <w:lang w:val="en-US" w:eastAsia="zh-CN"/>
        </w:rPr>
        <w:t>8</w:t>
      </w:r>
      <w:r>
        <w:rPr>
          <w:rFonts w:ascii="宋体" w:hAnsi="宋体" w:cs="宋体"/>
          <w:kern w:val="0"/>
          <w:szCs w:val="21"/>
        </w:rPr>
        <w:t>.√</w:t>
      </w:r>
      <w:r>
        <w:rPr>
          <w:rFonts w:hint="eastAsia" w:ascii="宋体" w:hAnsi="宋体" w:cs="宋体"/>
          <w:kern w:val="0"/>
          <w:szCs w:val="21"/>
          <w:lang w:val="en-US" w:eastAsia="zh-CN"/>
        </w:rPr>
        <w:t>9</w:t>
      </w:r>
      <w:r>
        <w:rPr>
          <w:rFonts w:ascii="宋体" w:hAnsi="宋体" w:cs="宋体"/>
          <w:kern w:val="0"/>
          <w:szCs w:val="21"/>
        </w:rPr>
        <w:t>.√</w:t>
      </w:r>
      <w:r>
        <w:rPr>
          <w:rFonts w:hint="eastAsia" w:ascii="宋体" w:hAnsi="宋体" w:cs="宋体"/>
          <w:kern w:val="0"/>
          <w:szCs w:val="21"/>
          <w:lang w:val="en-US" w:eastAsia="zh-CN"/>
        </w:rPr>
        <w:t>10</w:t>
      </w:r>
      <w:r>
        <w:rPr>
          <w:rFonts w:ascii="宋体" w:hAnsi="宋体" w:cs="宋体"/>
          <w:kern w:val="0"/>
          <w:szCs w:val="21"/>
        </w:rPr>
        <w:t>. ×</w:t>
      </w:r>
    </w:p>
    <w:p>
      <w:pPr>
        <w:ind w:firstLine="420" w:firstLineChars="200"/>
        <w:rPr>
          <w:rFonts w:hint="eastAsia" w:ascii="宋体" w:hAnsi="宋体" w:eastAsia="宋体"/>
          <w:szCs w:val="21"/>
          <w:lang w:val="en-US" w:eastAsia="zh-CN"/>
        </w:rPr>
      </w:pPr>
    </w:p>
    <w:p>
      <w:pPr>
        <w:rPr>
          <w:rFonts w:hint="eastAsia" w:ascii="宋体" w:hAnsi="宋体"/>
          <w:b/>
          <w:szCs w:val="21"/>
        </w:rPr>
      </w:pPr>
      <w:r>
        <w:rPr>
          <w:rFonts w:hint="eastAsia" w:ascii="宋体" w:hAnsi="宋体"/>
          <w:b/>
          <w:szCs w:val="21"/>
        </w:rPr>
        <w:t>三、选择题</w:t>
      </w:r>
    </w:p>
    <w:p>
      <w:pPr>
        <w:ind w:firstLine="315" w:firstLineChars="150"/>
        <w:rPr>
          <w:rFonts w:hint="eastAsia" w:ascii="宋体" w:hAnsi="宋体" w:eastAsia="宋体"/>
          <w:szCs w:val="21"/>
          <w:lang w:eastAsia="zh-CN"/>
        </w:rPr>
      </w:pPr>
      <w:r>
        <w:rPr>
          <w:rFonts w:hint="eastAsia" w:ascii="宋体" w:hAnsi="宋体"/>
          <w:szCs w:val="21"/>
        </w:rPr>
        <w:t xml:space="preserve">1、B 2、B 3、C </w:t>
      </w:r>
      <w:r>
        <w:rPr>
          <w:rFonts w:hint="eastAsia" w:ascii="宋体" w:hAnsi="宋体"/>
          <w:szCs w:val="21"/>
          <w:lang w:val="en-US" w:eastAsia="zh-CN"/>
        </w:rPr>
        <w:t xml:space="preserve"> </w:t>
      </w:r>
    </w:p>
    <w:p>
      <w:pPr>
        <w:tabs>
          <w:tab w:val="center" w:pos="1415"/>
        </w:tabs>
        <w:ind w:firstLine="422" w:firstLineChars="200"/>
        <w:rPr>
          <w:rFonts w:hint="eastAsia" w:ascii="宋体" w:hAnsi="宋体"/>
          <w:b/>
          <w:szCs w:val="21"/>
        </w:rPr>
      </w:pPr>
      <w:r>
        <w:rPr>
          <w:rFonts w:hint="eastAsia" w:ascii="宋体" w:hAnsi="宋体"/>
          <w:b/>
          <w:szCs w:val="21"/>
        </w:rPr>
        <w:t>四、简答题</w:t>
      </w:r>
    </w:p>
    <w:p>
      <w:pPr>
        <w:rPr>
          <w:rFonts w:hint="eastAsia" w:ascii="宋体" w:hAnsi="宋体"/>
          <w:szCs w:val="21"/>
        </w:rPr>
      </w:pPr>
      <w:r>
        <w:rPr>
          <w:rFonts w:hint="eastAsia" w:ascii="宋体" w:hAnsi="宋体"/>
          <w:szCs w:val="21"/>
        </w:rPr>
        <w:t>1、</w:t>
      </w:r>
      <w:r>
        <w:rPr>
          <w:rFonts w:hint="eastAsia" w:ascii="宋体" w:hAnsi="宋体" w:eastAsia="宋体" w:cs="宋体"/>
          <w:sz w:val="21"/>
          <w:szCs w:val="21"/>
          <w:lang w:val="en-US" w:eastAsia="zh-CN"/>
        </w:rPr>
        <w:t>答</w:t>
      </w:r>
      <w:r>
        <w:rPr>
          <w:rFonts w:hint="eastAsia" w:ascii="宋体" w:hAnsi="宋体" w:cs="宋体"/>
          <w:sz w:val="21"/>
          <w:szCs w:val="21"/>
          <w:lang w:val="en-US" w:eastAsia="zh-CN"/>
        </w:rPr>
        <w:t>：</w:t>
      </w:r>
      <w:r>
        <w:rPr>
          <w:rFonts w:hint="eastAsia" w:ascii="宋体" w:hAnsi="宋体"/>
          <w:szCs w:val="21"/>
        </w:rPr>
        <w:t>简刀具磨损的种类分为：前刀面磨损、后刀面磨损、前后刀面磨损。</w:t>
      </w:r>
    </w:p>
    <w:p>
      <w:pPr>
        <w:ind w:firstLine="735" w:firstLineChars="350"/>
        <w:rPr>
          <w:rFonts w:hint="eastAsia" w:ascii="宋体" w:hAnsi="宋体"/>
          <w:szCs w:val="21"/>
        </w:rPr>
      </w:pPr>
      <w:r>
        <w:rPr>
          <w:rFonts w:hint="eastAsia" w:ascii="宋体" w:hAnsi="宋体"/>
          <w:szCs w:val="21"/>
        </w:rPr>
        <w:t>磨损过程：初期磨损阶段、正常磨损阶段、急剧磨损阶段</w:t>
      </w:r>
    </w:p>
    <w:p>
      <w:pPr>
        <w:rPr>
          <w:rFonts w:hint="eastAsia" w:ascii="宋体" w:hAnsi="宋体"/>
          <w:szCs w:val="21"/>
        </w:rPr>
      </w:pPr>
      <w:r>
        <w:rPr>
          <w:rFonts w:hint="eastAsia" w:ascii="宋体" w:hAnsi="宋体"/>
          <w:szCs w:val="21"/>
        </w:rPr>
        <w:t>2、</w:t>
      </w:r>
      <w:r>
        <w:rPr>
          <w:rFonts w:hint="eastAsia" w:ascii="宋体" w:hAnsi="宋体" w:eastAsia="宋体" w:cs="宋体"/>
          <w:sz w:val="21"/>
          <w:szCs w:val="21"/>
          <w:lang w:val="en-US" w:eastAsia="zh-CN"/>
        </w:rPr>
        <w:t>答</w:t>
      </w:r>
      <w:r>
        <w:rPr>
          <w:rFonts w:hint="eastAsia" w:ascii="宋体" w:hAnsi="宋体" w:cs="宋体"/>
          <w:sz w:val="21"/>
          <w:szCs w:val="21"/>
          <w:lang w:val="en-US" w:eastAsia="zh-CN"/>
        </w:rPr>
        <w:t>：</w:t>
      </w:r>
      <w:r>
        <w:rPr>
          <w:rFonts w:hint="eastAsia" w:ascii="宋体" w:hAnsi="宋体"/>
          <w:szCs w:val="21"/>
        </w:rPr>
        <w:t>方法：三爪卡盘装夹、四爪卡盘装夹、一夹一顶、两顶尖装夹。</w:t>
      </w:r>
    </w:p>
    <w:p>
      <w:pPr>
        <w:tabs>
          <w:tab w:val="center" w:pos="1415"/>
        </w:tabs>
        <w:ind w:firstLine="422" w:firstLineChars="200"/>
        <w:rPr>
          <w:rFonts w:hint="eastAsia" w:ascii="宋体" w:hAnsi="宋体"/>
          <w:szCs w:val="21"/>
        </w:rPr>
      </w:pPr>
      <w:r>
        <w:rPr>
          <w:rFonts w:hint="eastAsia" w:ascii="宋体" w:hAnsi="宋体"/>
          <w:b/>
          <w:szCs w:val="21"/>
        </w:rPr>
        <w:t>五、分析题</w:t>
      </w:r>
    </w:p>
    <w:p>
      <w:pPr>
        <w:tabs>
          <w:tab w:val="center" w:pos="1415"/>
        </w:tabs>
        <w:rPr>
          <w:rFonts w:hint="eastAsia" w:ascii="宋体" w:hAnsi="宋体"/>
          <w:szCs w:val="21"/>
        </w:rPr>
      </w:pPr>
      <w:r>
        <w:rPr>
          <w:rFonts w:hint="eastAsia" w:ascii="宋体" w:hAnsi="宋体"/>
          <w:szCs w:val="21"/>
        </w:rPr>
        <w:t>1.</w:t>
      </w:r>
      <w:r>
        <w:rPr>
          <w:rFonts w:hint="eastAsia" w:ascii="宋体" w:hAnsi="宋体" w:eastAsia="宋体" w:cs="宋体"/>
          <w:sz w:val="21"/>
          <w:szCs w:val="21"/>
          <w:lang w:val="en-US" w:eastAsia="zh-CN"/>
        </w:rPr>
        <w:t>答</w:t>
      </w:r>
      <w:r>
        <w:rPr>
          <w:rFonts w:hint="eastAsia" w:ascii="宋体" w:hAnsi="宋体" w:cs="宋体"/>
          <w:sz w:val="21"/>
          <w:szCs w:val="21"/>
          <w:lang w:val="en-US" w:eastAsia="zh-CN"/>
        </w:rPr>
        <w:t>：</w:t>
      </w:r>
    </w:p>
    <w:p>
      <w:pPr>
        <w:tabs>
          <w:tab w:val="center" w:pos="1415"/>
        </w:tabs>
        <w:rPr>
          <w:rFonts w:hint="eastAsia" w:ascii="宋体" w:hAnsi="宋体"/>
          <w:szCs w:val="21"/>
        </w:rPr>
      </w:pPr>
      <w:r>
        <w:rPr>
          <w:rFonts w:hint="eastAsia" w:ascii="宋体" w:hAnsi="宋体"/>
          <w:szCs w:val="21"/>
        </w:rPr>
        <w:drawing>
          <wp:inline distT="0" distB="0" distL="114300" distR="114300">
            <wp:extent cx="3735705" cy="2711450"/>
            <wp:effectExtent l="0" t="0" r="17145" b="12700"/>
            <wp:docPr id="2" name="图片 28" descr="刀具角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8" descr="刀具角度"/>
                    <pic:cNvPicPr>
                      <a:picLocks noChangeAspect="1"/>
                    </pic:cNvPicPr>
                  </pic:nvPicPr>
                  <pic:blipFill>
                    <a:blip r:embed="rId20"/>
                    <a:stretch>
                      <a:fillRect/>
                    </a:stretch>
                  </pic:blipFill>
                  <pic:spPr>
                    <a:xfrm>
                      <a:off x="0" y="0"/>
                      <a:ext cx="3735705" cy="2711450"/>
                    </a:xfrm>
                    <a:prstGeom prst="rect">
                      <a:avLst/>
                    </a:prstGeom>
                    <a:noFill/>
                    <a:ln w="9525">
                      <a:noFill/>
                    </a:ln>
                  </pic:spPr>
                </pic:pic>
              </a:graphicData>
            </a:graphic>
          </wp:inline>
        </w:drawing>
      </w:r>
    </w:p>
    <w:p>
      <w:pPr>
        <w:tabs>
          <w:tab w:val="center" w:pos="1415"/>
        </w:tabs>
        <w:jc w:val="center"/>
        <w:rPr>
          <w:rFonts w:hint="eastAsia" w:ascii="宋体" w:hAnsi="宋体"/>
          <w:szCs w:val="21"/>
        </w:rPr>
      </w:pPr>
      <w:r>
        <w:rPr>
          <w:rFonts w:ascii="宋体" w:hAnsi="宋体"/>
          <w:szCs w:val="21"/>
        </w:rPr>
        <w:object>
          <v:shape id="_x0000_i1032" o:spt="75" type="#_x0000_t75" style="height:22.9pt;width:177pt;" o:ole="t" filled="f" stroked="f" coordsize="21600,21600">
            <v:path/>
            <v:fill on="f" focussize="0,0"/>
            <v:stroke on="f"/>
            <v:imagedata r:id="rId22" cropleft="7282f" croptop="20083f" cropright="2612f" cropbottom="34904f" o:title=""/>
            <o:lock v:ext="edit" grouping="f" rotation="f" text="f" aspectratio="f"/>
            <w10:wrap type="none"/>
            <w10:anchorlock/>
          </v:shape>
          <o:OLEObject Type="Embed" ProgID="" ShapeID="_x0000_i1032" DrawAspect="Content" ObjectID="_1468075732" r:id="rId21">
            <o:LockedField>false</o:LockedField>
          </o:OLEObject>
        </w:object>
      </w:r>
    </w:p>
    <w:p>
      <w:pPr>
        <w:tabs>
          <w:tab w:val="center" w:pos="1415"/>
        </w:tabs>
        <w:rPr>
          <w:rFonts w:hint="eastAsia" w:ascii="宋体" w:hAnsi="宋体"/>
          <w:szCs w:val="21"/>
        </w:rPr>
      </w:pPr>
    </w:p>
    <w:p>
      <w:pPr>
        <w:ind w:firstLine="1470" w:firstLineChars="700"/>
        <w:outlineLvl w:val="0"/>
        <w:rPr>
          <w:rFonts w:hint="eastAsia" w:ascii="宋体" w:hAnsi="宋体"/>
          <w:szCs w:val="21"/>
        </w:rPr>
      </w:pPr>
      <w:r>
        <w:rPr>
          <w:rFonts w:hint="eastAsia" w:ascii="宋体" w:hAnsi="宋体"/>
          <w:szCs w:val="21"/>
        </w:rPr>
        <w:t>2、</w:t>
      </w:r>
      <w:r>
        <w:rPr>
          <w:rFonts w:hint="eastAsia" w:ascii="宋体" w:hAnsi="宋体" w:eastAsia="宋体" w:cs="宋体"/>
          <w:sz w:val="21"/>
          <w:szCs w:val="21"/>
          <w:lang w:val="en-US" w:eastAsia="zh-CN"/>
        </w:rPr>
        <w:t>答</w:t>
      </w:r>
      <w:r>
        <w:rPr>
          <w:rFonts w:hint="eastAsia" w:ascii="宋体" w:hAnsi="宋体" w:cs="宋体"/>
          <w:sz w:val="21"/>
          <w:szCs w:val="21"/>
          <w:lang w:val="en-US" w:eastAsia="zh-CN"/>
        </w:rPr>
        <w:t>：</w:t>
      </w:r>
    </w:p>
    <w:p>
      <w:pPr>
        <w:ind w:left="480"/>
        <w:outlineLvl w:val="0"/>
        <w:rPr>
          <w:rFonts w:hint="eastAsia" w:ascii="宋体" w:hAnsi="宋体"/>
          <w:position w:val="-4"/>
          <w:szCs w:val="21"/>
        </w:rPr>
      </w:pPr>
      <w:r>
        <w:rPr>
          <w:rFonts w:hint="eastAsia" w:ascii="宋体" w:hAnsi="宋体"/>
          <w:szCs w:val="21"/>
        </w:rPr>
        <w:t>1.</w:t>
      </w:r>
      <w:r>
        <w:rPr>
          <w:rFonts w:ascii="宋体" w:hAnsi="宋体"/>
          <w:position w:val="-6"/>
          <w:szCs w:val="21"/>
        </w:rPr>
        <w:object>
          <v:shape id="_x0000_i1033" o:spt="75" type="#_x0000_t75" style="height:22pt;width:10pt;" o:ole="t" filled="f" stroked="f" coordsize="21600,21600">
            <v:path/>
            <v:fill on="f" focussize="0,0"/>
            <v:stroke on="f"/>
            <v:imagedata r:id="rId24" o:title=""/>
            <o:lock v:ext="edit" grouping="f" rotation="f" text="f" aspectratio="f"/>
            <w10:wrap type="none"/>
            <w10:anchorlock/>
          </v:shape>
          <o:OLEObject Type="Embed" ProgID="" ShapeID="_x0000_i1033" DrawAspect="Content" ObjectID="_1468075733" r:id="rId23">
            <o:LockedField>false</o:LockedField>
          </o:OLEObject>
        </w:object>
      </w:r>
      <w:r>
        <w:rPr>
          <w:rFonts w:hint="eastAsia" w:ascii="宋体" w:hAnsi="宋体"/>
          <w:szCs w:val="21"/>
        </w:rPr>
        <w:t xml:space="preserve">   </w:t>
      </w:r>
      <w:r>
        <w:rPr>
          <w:rFonts w:ascii="宋体" w:hAnsi="宋体"/>
          <w:position w:val="-6"/>
          <w:szCs w:val="21"/>
        </w:rPr>
        <w:object>
          <v:shape id="_x0000_i1034" o:spt="75" type="#_x0000_t75" style="height:22pt;width:11pt;" o:ole="t" filled="f" stroked="f" coordsize="21600,21600">
            <v:path/>
            <v:fill on="f" focussize="0,0"/>
            <v:stroke on="f"/>
            <v:imagedata r:id="rId26" o:title=""/>
            <o:lock v:ext="edit" grouping="f" rotation="f" text="f" aspectratio="f"/>
            <w10:wrap type="none"/>
            <w10:anchorlock/>
          </v:shape>
          <o:OLEObject Type="Embed" ProgID="" ShapeID="_x0000_i1034" DrawAspect="Content" ObjectID="_1468075734" r:id="rId25">
            <o:LockedField>false</o:LockedField>
          </o:OLEObject>
        </w:object>
      </w:r>
      <w:r>
        <w:rPr>
          <w:rFonts w:hint="eastAsia" w:ascii="宋体" w:hAnsi="宋体"/>
          <w:szCs w:val="21"/>
        </w:rPr>
        <w:t xml:space="preserve">   </w:t>
      </w:r>
      <w:r>
        <w:rPr>
          <w:rFonts w:ascii="宋体" w:hAnsi="宋体"/>
          <w:position w:val="-10"/>
          <w:szCs w:val="21"/>
        </w:rPr>
        <w:object>
          <v:shape id="_x0000_i1035" o:spt="75" type="#_x0000_t75" style="height:24pt;width:11pt;" o:ole="t" filled="f" o:preferrelative="t" stroked="f" coordsize="21600,21600">
            <v:path/>
            <v:fill on="f" focussize="0,0"/>
            <v:stroke on="f"/>
            <v:imagedata r:id="rId28" o:title=""/>
            <o:lock v:ext="edit" grouping="f" rotation="f" text="f" aspectratio="f"/>
            <w10:wrap type="none"/>
            <w10:anchorlock/>
          </v:shape>
          <o:OLEObject Type="Embed" ProgID="" ShapeID="_x0000_i1035" DrawAspect="Content" ObjectID="_1468075735" r:id="rId27">
            <o:LockedField>false</o:LockedField>
          </o:OLEObject>
        </w:object>
      </w:r>
      <w:r>
        <w:rPr>
          <w:rFonts w:hint="eastAsia" w:ascii="宋体" w:hAnsi="宋体"/>
          <w:szCs w:val="21"/>
        </w:rPr>
        <w:t xml:space="preserve">  </w:t>
      </w:r>
      <w:r>
        <w:rPr>
          <w:rFonts w:ascii="宋体" w:hAnsi="宋体"/>
          <w:position w:val="-4"/>
          <w:szCs w:val="21"/>
        </w:rPr>
        <w:object>
          <v:shape id="_x0000_i1036" o:spt="75" type="#_x0000_t75" style="height:21pt;width:11pt;" o:ole="t" filled="f" stroked="f" coordsize="21600,21600">
            <v:path/>
            <v:fill on="f" focussize="0,0"/>
            <v:stroke on="f"/>
            <v:imagedata r:id="rId30" o:title=""/>
            <o:lock v:ext="edit" grouping="f" rotation="f" text="f" aspectratio="f"/>
            <w10:wrap type="none"/>
            <w10:anchorlock/>
          </v:shape>
          <o:OLEObject Type="Embed" ProgID="" ShapeID="_x0000_i1036" DrawAspect="Content" ObjectID="_1468075736" r:id="rId29">
            <o:LockedField>false</o:LockedField>
          </o:OLEObject>
        </w:object>
      </w:r>
      <w:r>
        <w:rPr>
          <w:rFonts w:hint="eastAsia" w:ascii="宋体" w:hAnsi="宋体"/>
          <w:szCs w:val="21"/>
        </w:rPr>
        <w:t xml:space="preserve">  </w:t>
      </w:r>
      <w:r>
        <w:rPr>
          <w:rFonts w:ascii="宋体" w:hAnsi="宋体"/>
          <w:position w:val="-4"/>
          <w:szCs w:val="21"/>
        </w:rPr>
        <w:object>
          <v:shape id="_x0000_i1037" o:spt="75" type="#_x0000_t75" style="height:21pt;width:10pt;" o:ole="t" filled="f" stroked="f" coordsize="21600,21600">
            <v:path/>
            <v:fill on="f" focussize="0,0"/>
            <v:stroke on="f"/>
            <v:imagedata r:id="rId32" o:title=""/>
            <o:lock v:ext="edit" grouping="f" rotation="f" text="f" aspectratio="f"/>
            <w10:wrap type="none"/>
            <w10:anchorlock/>
          </v:shape>
          <o:OLEObject Type="Embed" ProgID="" ShapeID="_x0000_i1037" DrawAspect="Content" ObjectID="_1468075737" r:id="rId31">
            <o:LockedField>false</o:LockedField>
          </o:OLEObject>
        </w:object>
      </w:r>
    </w:p>
    <w:p>
      <w:pPr>
        <w:ind w:firstLine="945" w:firstLineChars="450"/>
        <w:outlineLvl w:val="0"/>
        <w:rPr>
          <w:rFonts w:hint="eastAsia" w:ascii="宋体" w:hAnsi="宋体"/>
          <w:szCs w:val="21"/>
        </w:rPr>
      </w:pPr>
    </w:p>
    <w:p>
      <w:pPr>
        <w:ind w:firstLine="420" w:firstLineChars="200"/>
        <w:outlineLvl w:val="0"/>
        <w:rPr>
          <w:rFonts w:hint="eastAsia" w:ascii="宋体" w:hAnsi="宋体"/>
          <w:szCs w:val="21"/>
        </w:rPr>
      </w:pPr>
      <w:r>
        <w:rPr>
          <w:rFonts w:hint="eastAsia" w:ascii="宋体" w:hAnsi="宋体"/>
          <w:szCs w:val="21"/>
        </w:rPr>
        <w:t>2、底面和两孔O</w:t>
      </w:r>
      <w:r>
        <w:rPr>
          <w:rFonts w:hint="eastAsia" w:ascii="宋体" w:hAnsi="宋体"/>
          <w:szCs w:val="21"/>
          <w:vertAlign w:val="subscript"/>
        </w:rPr>
        <w:t>1</w:t>
      </w:r>
      <w:r>
        <w:rPr>
          <w:rFonts w:hint="eastAsia" w:ascii="宋体" w:hAnsi="宋体"/>
          <w:szCs w:val="21"/>
        </w:rPr>
        <w:t>、O</w:t>
      </w:r>
      <w:r>
        <w:rPr>
          <w:rFonts w:hint="eastAsia" w:ascii="宋体" w:hAnsi="宋体"/>
          <w:szCs w:val="21"/>
          <w:vertAlign w:val="subscript"/>
        </w:rPr>
        <w:t>2</w:t>
      </w:r>
      <w:r>
        <w:rPr>
          <w:rFonts w:hint="eastAsia" w:ascii="宋体" w:hAnsi="宋体"/>
          <w:szCs w:val="21"/>
        </w:rPr>
        <w:t xml:space="preserve">  即一面两孔</w:t>
      </w:r>
    </w:p>
    <w:p>
      <w:pPr>
        <w:ind w:firstLine="420" w:firstLineChars="200"/>
        <w:outlineLvl w:val="0"/>
        <w:rPr>
          <w:rFonts w:hint="eastAsia" w:ascii="宋体" w:hAnsi="宋体"/>
          <w:szCs w:val="21"/>
        </w:rPr>
      </w:pPr>
      <w:r>
        <w:rPr>
          <w:rFonts w:hint="eastAsia" w:ascii="宋体" w:hAnsi="宋体"/>
          <w:szCs w:val="21"/>
        </w:rPr>
        <w:t>3、 底面：大支承板</w:t>
      </w:r>
      <w:r>
        <w:rPr>
          <w:rFonts w:ascii="宋体" w:hAnsi="宋体"/>
          <w:position w:val="-4"/>
          <w:szCs w:val="21"/>
        </w:rPr>
        <w:object>
          <v:shape id="_x0000_i1038" o:spt="75" type="#_x0000_t75" style="height:21pt;width:11pt;" o:ole="t" filled="f" stroked="f" coordsize="21600,21600">
            <v:path/>
            <v:fill on="f" focussize="0,0"/>
            <v:stroke on="f"/>
            <v:imagedata r:id="rId30" o:title=""/>
            <o:lock v:ext="edit" grouping="f" rotation="f" text="f" aspectratio="f"/>
            <w10:wrap type="none"/>
            <w10:anchorlock/>
          </v:shape>
          <o:OLEObject Type="Embed" ProgID="" ShapeID="_x0000_i1038" DrawAspect="Content" ObjectID="_1468075738" r:id="rId33">
            <o:LockedField>false</o:LockedField>
          </o:OLEObject>
        </w:object>
      </w:r>
      <w:r>
        <w:rPr>
          <w:rFonts w:hint="eastAsia" w:ascii="宋体" w:hAnsi="宋体"/>
          <w:szCs w:val="21"/>
        </w:rPr>
        <w:t xml:space="preserve"> </w:t>
      </w:r>
      <w:r>
        <w:rPr>
          <w:rFonts w:ascii="宋体" w:hAnsi="宋体"/>
          <w:position w:val="-6"/>
          <w:szCs w:val="21"/>
        </w:rPr>
        <w:object>
          <v:shape id="_x0000_i1039" o:spt="75" type="#_x0000_t75" style="height:22pt;width:10pt;" o:ole="t" filled="f" stroked="f" coordsize="21600,21600">
            <v:path/>
            <v:fill on="f" focussize="0,0"/>
            <v:stroke on="f"/>
            <v:imagedata r:id="rId24" o:title=""/>
            <o:lock v:ext="edit" grouping="f" rotation="f" text="f" aspectratio="f"/>
            <w10:wrap type="none"/>
            <w10:anchorlock/>
          </v:shape>
          <o:OLEObject Type="Embed" ProgID="" ShapeID="_x0000_i1039" DrawAspect="Content" ObjectID="_1468075739" r:id="rId34">
            <o:LockedField>false</o:LockedField>
          </o:OLEObject>
        </w:object>
      </w:r>
      <w:r>
        <w:rPr>
          <w:rFonts w:hint="eastAsia" w:ascii="宋体" w:hAnsi="宋体"/>
          <w:szCs w:val="21"/>
        </w:rPr>
        <w:t xml:space="preserve"> </w:t>
      </w:r>
      <w:r>
        <w:rPr>
          <w:rFonts w:ascii="宋体" w:hAnsi="宋体"/>
          <w:position w:val="-10"/>
          <w:szCs w:val="21"/>
        </w:rPr>
        <w:object>
          <v:shape id="_x0000_i1040" o:spt="75" type="#_x0000_t75" style="height:24pt;width:11pt;" o:ole="t" filled="f" stroked="f" coordsize="21600,21600">
            <v:path/>
            <v:fill on="f" focussize="0,0"/>
            <v:stroke on="f"/>
            <v:imagedata r:id="rId36" o:title=""/>
            <o:lock v:ext="edit" grouping="f" rotation="f" text="f" aspectratio="f"/>
            <w10:wrap type="none"/>
            <w10:anchorlock/>
          </v:shape>
          <o:OLEObject Type="Embed" ProgID="" ShapeID="_x0000_i1040" DrawAspect="Content" ObjectID="_1468075740" r:id="rId35">
            <o:LockedField>false</o:LockedField>
          </o:OLEObject>
        </w:object>
      </w:r>
      <w:r>
        <w:rPr>
          <w:rFonts w:hint="eastAsia" w:ascii="宋体" w:hAnsi="宋体"/>
          <w:szCs w:val="21"/>
        </w:rPr>
        <w:t xml:space="preserve">   </w:t>
      </w:r>
    </w:p>
    <w:p>
      <w:pPr>
        <w:ind w:firstLine="840" w:firstLineChars="400"/>
        <w:rPr>
          <w:rFonts w:hint="eastAsia" w:ascii="宋体" w:hAnsi="宋体"/>
          <w:szCs w:val="21"/>
        </w:rPr>
      </w:pPr>
      <w:r>
        <w:rPr>
          <w:rFonts w:hint="eastAsia" w:ascii="宋体" w:hAnsi="宋体"/>
          <w:szCs w:val="21"/>
        </w:rPr>
        <w:t xml:space="preserve"> 孔O</w:t>
      </w:r>
      <w:r>
        <w:rPr>
          <w:rFonts w:hint="eastAsia" w:ascii="宋体" w:hAnsi="宋体"/>
          <w:szCs w:val="21"/>
          <w:vertAlign w:val="subscript"/>
        </w:rPr>
        <w:t>1</w:t>
      </w:r>
      <w:r>
        <w:rPr>
          <w:rFonts w:hint="eastAsia" w:ascii="宋体" w:hAnsi="宋体"/>
          <w:szCs w:val="21"/>
        </w:rPr>
        <w:t xml:space="preserve">：圆柱销 </w:t>
      </w:r>
      <w:r>
        <w:rPr>
          <w:rFonts w:ascii="宋体" w:hAnsi="宋体"/>
          <w:position w:val="-6"/>
          <w:szCs w:val="21"/>
        </w:rPr>
        <w:object>
          <v:shape id="_x0000_i1041" o:spt="75" type="#_x0000_t75" style="height:22pt;width:11pt;" o:ole="t" filled="f" stroked="f" coordsize="21600,21600">
            <v:path/>
            <v:fill on="f" focussize="0,0"/>
            <v:stroke on="f"/>
            <v:imagedata r:id="rId26" o:title=""/>
            <o:lock v:ext="edit" grouping="f" rotation="f" text="f" aspectratio="f"/>
            <w10:wrap type="none"/>
            <w10:anchorlock/>
          </v:shape>
          <o:OLEObject Type="Embed" ProgID="" ShapeID="_x0000_i1041" DrawAspect="Content" ObjectID="_1468075741" r:id="rId37">
            <o:LockedField>false</o:LockedField>
          </o:OLEObject>
        </w:object>
      </w:r>
      <w:r>
        <w:rPr>
          <w:rFonts w:hint="eastAsia" w:ascii="宋体" w:hAnsi="宋体"/>
          <w:szCs w:val="21"/>
        </w:rPr>
        <w:t xml:space="preserve"> </w:t>
      </w:r>
      <w:r>
        <w:rPr>
          <w:rFonts w:ascii="宋体" w:hAnsi="宋体"/>
          <w:position w:val="-10"/>
          <w:szCs w:val="21"/>
        </w:rPr>
        <w:object>
          <v:shape id="_x0000_i1042" o:spt="75" type="#_x0000_t75" style="height:24pt;width:11pt;" o:ole="t" filled="f" stroked="f" coordsize="21600,21600">
            <v:path/>
            <v:fill on="f" focussize="0,0"/>
            <v:stroke on="f"/>
            <v:imagedata r:id="rId39" o:title=""/>
            <o:lock v:ext="edit" grouping="f" rotation="f" text="f" aspectratio="f"/>
            <w10:wrap type="none"/>
            <w10:anchorlock/>
          </v:shape>
          <o:OLEObject Type="Embed" ProgID="" ShapeID="_x0000_i1042" DrawAspect="Content" ObjectID="_1468075742" r:id="rId38">
            <o:LockedField>false</o:LockedField>
          </o:OLEObject>
        </w:object>
      </w:r>
      <w:r>
        <w:rPr>
          <w:rFonts w:hint="eastAsia" w:ascii="宋体" w:hAnsi="宋体"/>
          <w:szCs w:val="21"/>
        </w:rPr>
        <w:t xml:space="preserve">   </w:t>
      </w:r>
    </w:p>
    <w:p>
      <w:pPr>
        <w:outlineLvl w:val="0"/>
        <w:rPr>
          <w:rFonts w:hint="eastAsia" w:ascii="宋体" w:hAnsi="宋体"/>
          <w:szCs w:val="21"/>
        </w:rPr>
      </w:pPr>
      <w:r>
        <w:rPr>
          <w:rFonts w:hint="eastAsia" w:ascii="宋体" w:hAnsi="宋体"/>
          <w:szCs w:val="21"/>
        </w:rPr>
        <w:t xml:space="preserve">         孔O</w:t>
      </w:r>
      <w:r>
        <w:rPr>
          <w:rFonts w:hint="eastAsia" w:ascii="宋体" w:hAnsi="宋体"/>
          <w:szCs w:val="21"/>
          <w:vertAlign w:val="subscript"/>
        </w:rPr>
        <w:t>2</w:t>
      </w:r>
      <w:r>
        <w:rPr>
          <w:rFonts w:hint="eastAsia" w:ascii="宋体" w:hAnsi="宋体"/>
          <w:szCs w:val="21"/>
        </w:rPr>
        <w:t xml:space="preserve">：菱形销  </w:t>
      </w:r>
      <w:r>
        <w:rPr>
          <w:rFonts w:ascii="宋体" w:hAnsi="宋体"/>
          <w:position w:val="-4"/>
          <w:szCs w:val="21"/>
        </w:rPr>
        <w:object>
          <v:shape id="_x0000_i1043" o:spt="75" type="#_x0000_t75" style="height:21pt;width:10pt;" o:ole="t" filled="f" stroked="f" coordsize="21600,21600">
            <v:path/>
            <v:fill on="f" focussize="0,0"/>
            <v:stroke on="f"/>
            <v:imagedata r:id="rId32" o:title=""/>
            <o:lock v:ext="edit" grouping="f" rotation="f" text="f" aspectratio="f"/>
            <w10:wrap type="none"/>
            <w10:anchorlock/>
          </v:shape>
          <o:OLEObject Type="Embed" ProgID="" ShapeID="_x0000_i1043" DrawAspect="Content" ObjectID="_1468075743" r:id="rId40">
            <o:LockedField>false</o:LockedField>
          </o:OLEObject>
        </w:object>
      </w:r>
    </w:p>
    <w:p>
      <w:pPr>
        <w:outlineLvl w:val="0"/>
        <w:rPr>
          <w:rFonts w:hint="eastAsia" w:ascii="宋体" w:hAnsi="宋体"/>
          <w:szCs w:val="21"/>
        </w:rPr>
      </w:pPr>
      <w:r>
        <w:rPr>
          <w:rFonts w:hint="eastAsia" w:ascii="宋体" w:hAnsi="宋体"/>
          <w:szCs w:val="21"/>
        </w:rPr>
        <w:t xml:space="preserve"> 4、          完全定位</w:t>
      </w:r>
    </w:p>
    <w:p>
      <w:pPr>
        <w:ind w:firstLine="422" w:firstLineChars="200"/>
        <w:rPr>
          <w:rFonts w:hint="eastAsia" w:ascii="宋体" w:hAnsi="宋体"/>
          <w:szCs w:val="21"/>
        </w:rPr>
      </w:pPr>
      <w:r>
        <w:rPr>
          <w:rFonts w:hint="eastAsia" w:ascii="宋体" w:hAnsi="宋体"/>
          <w:b/>
          <w:szCs w:val="21"/>
        </w:rPr>
        <w:t>六、计算题</w:t>
      </w:r>
      <w:r>
        <w:rPr>
          <w:rFonts w:hint="eastAsia" w:ascii="宋体" w:hAnsi="宋体"/>
          <w:szCs w:val="21"/>
        </w:rPr>
        <w:t xml:space="preserve"> </w:t>
      </w:r>
    </w:p>
    <w:p>
      <w:pPr>
        <w:tabs>
          <w:tab w:val="left" w:pos="720"/>
        </w:tabs>
        <w:ind w:firstLine="2520"/>
        <w:jc w:val="center"/>
        <w:rPr>
          <w:rFonts w:hint="eastAsia" w:ascii="宋体" w:hAnsi="宋体"/>
          <w:b/>
          <w:szCs w:val="21"/>
        </w:rPr>
      </w:pPr>
    </w:p>
    <w:p>
      <w:pPr>
        <w:tabs>
          <w:tab w:val="left" w:pos="720"/>
        </w:tabs>
        <w:ind w:firstLine="2520"/>
        <w:rPr>
          <w:rFonts w:hint="eastAsia" w:ascii="宋体" w:hAnsi="宋体"/>
          <w:b/>
          <w:szCs w:val="21"/>
        </w:rPr>
      </w:pPr>
      <w:r>
        <w:rPr>
          <w:rFonts w:hint="eastAsia" w:ascii="宋体" w:hAnsi="宋体" w:eastAsia="宋体" w:cs="宋体"/>
          <w:sz w:val="21"/>
          <w:szCs w:val="21"/>
          <w:lang w:val="en-US" w:eastAsia="zh-CN"/>
        </w:rPr>
        <w:t>答</w:t>
      </w:r>
      <w:r>
        <w:rPr>
          <w:rFonts w:hint="eastAsia" w:ascii="宋体" w:hAnsi="宋体" w:cs="宋体"/>
          <w:sz w:val="21"/>
          <w:szCs w:val="21"/>
          <w:lang w:val="en-US" w:eastAsia="zh-CN"/>
        </w:rPr>
        <w:t>：</w:t>
      </w:r>
      <w:bookmarkStart w:id="0" w:name="_GoBack"/>
      <w:bookmarkEnd w:id="0"/>
    </w:p>
    <w:p>
      <w:pPr>
        <w:ind w:firstLine="840" w:firstLineChars="400"/>
        <w:rPr>
          <w:rFonts w:hint="eastAsia" w:ascii="宋体" w:hAnsi="宋体"/>
          <w:position w:val="-10"/>
          <w:szCs w:val="21"/>
        </w:rPr>
      </w:pPr>
      <w:r>
        <w:rPr>
          <w:rFonts w:hint="eastAsia" w:ascii="宋体" w:hAnsi="宋体"/>
          <w:szCs w:val="21"/>
        </w:rPr>
        <w:t xml:space="preserve">1）  </w:t>
      </w:r>
      <w:r>
        <w:rPr>
          <w:rFonts w:ascii="宋体" w:hAnsi="宋体"/>
          <w:position w:val="-10"/>
          <w:szCs w:val="21"/>
        </w:rPr>
        <w:object>
          <v:shape id="_x0000_i1044" o:spt="75" type="#_x0000_t75" style="height:17pt;width:132.95pt;" o:ole="t" filled="f" o:preferrelative="t" stroked="f" coordsize="21600,21600">
            <v:path/>
            <v:fill on="f" focussize="0,0"/>
            <v:stroke on="f"/>
            <v:imagedata r:id="rId42" o:title=""/>
            <o:lock v:ext="edit" grouping="f" rotation="f" text="f" aspectratio="f"/>
            <w10:wrap type="none"/>
            <w10:anchorlock/>
          </v:shape>
          <o:OLEObject Type="Embed" ProgID="" ShapeID="_x0000_i1044" DrawAspect="Content" ObjectID="_1468075744" r:id="rId41">
            <o:LockedField>false</o:LockedField>
          </o:OLEObject>
        </w:object>
      </w:r>
    </w:p>
    <w:p>
      <w:pPr>
        <w:rPr>
          <w:rFonts w:hint="eastAsia" w:ascii="宋体" w:hAnsi="宋体"/>
          <w:position w:val="-10"/>
          <w:szCs w:val="21"/>
        </w:rPr>
      </w:pPr>
    </w:p>
    <w:p>
      <w:pPr>
        <w:ind w:firstLine="840" w:firstLineChars="400"/>
        <w:rPr>
          <w:rFonts w:hint="eastAsia" w:ascii="宋体" w:hAnsi="宋体"/>
          <w:szCs w:val="21"/>
        </w:rPr>
      </w:pPr>
      <w:r>
        <w:rPr>
          <w:rFonts w:hint="eastAsia" w:ascii="宋体" w:hAnsi="宋体"/>
          <w:szCs w:val="21"/>
        </w:rPr>
        <w:t>2）</w:t>
      </w:r>
    </w:p>
    <w:p>
      <w:pPr>
        <w:ind w:firstLine="600"/>
        <w:jc w:val="center"/>
        <w:rPr>
          <w:rFonts w:hint="eastAsia" w:ascii="宋体" w:hAnsi="宋体"/>
          <w:szCs w:val="21"/>
        </w:rPr>
      </w:pPr>
      <w:r>
        <w:rPr>
          <w:rFonts w:hint="eastAsia" w:ascii="宋体" w:hAnsi="宋体"/>
          <w:szCs w:val="21"/>
        </w:rPr>
        <w:drawing>
          <wp:inline distT="0" distB="0" distL="114300" distR="114300">
            <wp:extent cx="1767840" cy="2380615"/>
            <wp:effectExtent l="0" t="0" r="3810" b="635"/>
            <wp:docPr id="3" name="图片 42" descr="尺寸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2" descr="尺寸链"/>
                    <pic:cNvPicPr>
                      <a:picLocks noChangeAspect="1"/>
                    </pic:cNvPicPr>
                  </pic:nvPicPr>
                  <pic:blipFill>
                    <a:blip r:embed="rId43"/>
                    <a:stretch>
                      <a:fillRect/>
                    </a:stretch>
                  </pic:blipFill>
                  <pic:spPr>
                    <a:xfrm>
                      <a:off x="0" y="0"/>
                      <a:ext cx="1767840" cy="2380615"/>
                    </a:xfrm>
                    <a:prstGeom prst="rect">
                      <a:avLst/>
                    </a:prstGeom>
                    <a:noFill/>
                    <a:ln w="9525">
                      <a:noFill/>
                    </a:ln>
                  </pic:spPr>
                </pic:pic>
              </a:graphicData>
            </a:graphic>
          </wp:inline>
        </w:drawing>
      </w:r>
    </w:p>
    <w:p>
      <w:pPr>
        <w:ind w:firstLine="630" w:firstLineChars="300"/>
        <w:rPr>
          <w:rFonts w:hint="eastAsia" w:ascii="宋体" w:hAnsi="宋体"/>
          <w:szCs w:val="21"/>
        </w:rPr>
      </w:pPr>
      <w:r>
        <w:rPr>
          <w:rFonts w:hint="eastAsia" w:ascii="宋体" w:hAnsi="宋体"/>
          <w:szCs w:val="21"/>
        </w:rPr>
        <w:t>H</w:t>
      </w:r>
      <w:r>
        <w:rPr>
          <w:rFonts w:hint="eastAsia" w:ascii="宋体" w:hAnsi="宋体"/>
          <w:szCs w:val="21"/>
          <w:vertAlign w:val="subscript"/>
        </w:rPr>
        <w:t>0</w:t>
      </w:r>
      <w:r>
        <w:rPr>
          <w:rFonts w:hint="eastAsia" w:ascii="宋体" w:hAnsi="宋体"/>
          <w:szCs w:val="21"/>
        </w:rPr>
        <w:t>=60±0.1</w:t>
      </w:r>
    </w:p>
    <w:p>
      <w:pPr>
        <w:ind w:firstLine="600"/>
        <w:rPr>
          <w:rFonts w:hint="eastAsia" w:ascii="宋体" w:hAnsi="宋体"/>
          <w:szCs w:val="21"/>
        </w:rPr>
      </w:pPr>
      <w:r>
        <w:rPr>
          <w:rFonts w:hint="eastAsia" w:ascii="宋体" w:hAnsi="宋体"/>
          <w:szCs w:val="21"/>
        </w:rPr>
        <w:t>增环H</w:t>
      </w:r>
      <w:r>
        <w:rPr>
          <w:rFonts w:hint="eastAsia" w:ascii="宋体" w:hAnsi="宋体"/>
          <w:szCs w:val="21"/>
          <w:vertAlign w:val="subscript"/>
        </w:rPr>
        <w:t xml:space="preserve">2    </w:t>
      </w:r>
      <w:r>
        <w:rPr>
          <w:rFonts w:hint="eastAsia" w:ascii="宋体" w:hAnsi="宋体"/>
          <w:szCs w:val="21"/>
        </w:rPr>
        <w:t>减环H</w:t>
      </w:r>
      <w:r>
        <w:rPr>
          <w:rFonts w:hint="eastAsia" w:ascii="宋体" w:hAnsi="宋体"/>
          <w:szCs w:val="21"/>
          <w:vertAlign w:val="subscript"/>
        </w:rPr>
        <w:t>1</w:t>
      </w:r>
      <w:r>
        <w:rPr>
          <w:rFonts w:hint="eastAsia" w:ascii="宋体" w:hAnsi="宋体"/>
          <w:szCs w:val="21"/>
        </w:rPr>
        <w:t>=60±0.04</w:t>
      </w:r>
    </w:p>
    <w:p>
      <w:pPr>
        <w:ind w:firstLine="600"/>
        <w:rPr>
          <w:rFonts w:hint="eastAsia" w:ascii="宋体" w:hAnsi="宋体"/>
          <w:szCs w:val="21"/>
        </w:rPr>
      </w:pPr>
      <w:r>
        <w:rPr>
          <w:rFonts w:hint="eastAsia" w:ascii="宋体" w:hAnsi="宋体"/>
          <w:szCs w:val="21"/>
        </w:rPr>
        <w:t>H</w:t>
      </w:r>
      <w:r>
        <w:rPr>
          <w:rFonts w:hint="eastAsia" w:ascii="宋体" w:hAnsi="宋体"/>
          <w:szCs w:val="21"/>
          <w:vertAlign w:val="subscript"/>
        </w:rPr>
        <w:t>2</w:t>
      </w:r>
      <w:r>
        <w:rPr>
          <w:rFonts w:hint="eastAsia" w:ascii="宋体" w:hAnsi="宋体"/>
          <w:szCs w:val="21"/>
        </w:rPr>
        <w:t>= H</w:t>
      </w:r>
      <w:r>
        <w:rPr>
          <w:rFonts w:hint="eastAsia" w:ascii="宋体" w:hAnsi="宋体"/>
          <w:szCs w:val="21"/>
          <w:vertAlign w:val="subscript"/>
        </w:rPr>
        <w:t>0</w:t>
      </w:r>
      <w:r>
        <w:rPr>
          <w:rFonts w:hint="eastAsia" w:ascii="宋体" w:hAnsi="宋体"/>
          <w:szCs w:val="21"/>
        </w:rPr>
        <w:t>+ H</w:t>
      </w:r>
      <w:r>
        <w:rPr>
          <w:rFonts w:hint="eastAsia" w:ascii="宋体" w:hAnsi="宋体"/>
          <w:szCs w:val="21"/>
          <w:vertAlign w:val="subscript"/>
        </w:rPr>
        <w:t>1</w:t>
      </w:r>
      <w:r>
        <w:rPr>
          <w:rFonts w:hint="eastAsia" w:ascii="宋体" w:hAnsi="宋体"/>
          <w:szCs w:val="21"/>
        </w:rPr>
        <w:t>=60+50=110</w:t>
      </w:r>
    </w:p>
    <w:p>
      <w:pPr>
        <w:ind w:firstLine="600"/>
        <w:rPr>
          <w:rFonts w:hint="eastAsia" w:ascii="宋体" w:hAnsi="宋体"/>
          <w:szCs w:val="21"/>
        </w:rPr>
      </w:pPr>
      <w:r>
        <w:rPr>
          <w:rFonts w:hint="eastAsia" w:ascii="宋体" w:hAnsi="宋体"/>
          <w:szCs w:val="21"/>
        </w:rPr>
        <w:t>ES（H</w:t>
      </w:r>
      <w:r>
        <w:rPr>
          <w:rFonts w:hint="eastAsia" w:ascii="宋体" w:hAnsi="宋体"/>
          <w:szCs w:val="21"/>
          <w:vertAlign w:val="subscript"/>
        </w:rPr>
        <w:t>2</w:t>
      </w:r>
      <w:r>
        <w:rPr>
          <w:rFonts w:hint="eastAsia" w:ascii="宋体" w:hAnsi="宋体"/>
          <w:szCs w:val="21"/>
        </w:rPr>
        <w:t>）=ES（H</w:t>
      </w:r>
      <w:r>
        <w:rPr>
          <w:rFonts w:hint="eastAsia" w:ascii="宋体" w:hAnsi="宋体"/>
          <w:szCs w:val="21"/>
          <w:vertAlign w:val="subscript"/>
        </w:rPr>
        <w:t>0</w:t>
      </w:r>
      <w:r>
        <w:rPr>
          <w:rFonts w:hint="eastAsia" w:ascii="宋体" w:hAnsi="宋体"/>
          <w:szCs w:val="21"/>
        </w:rPr>
        <w:t>）+EI（H</w:t>
      </w:r>
      <w:r>
        <w:rPr>
          <w:rFonts w:hint="eastAsia" w:ascii="宋体" w:hAnsi="宋体"/>
          <w:szCs w:val="21"/>
          <w:vertAlign w:val="subscript"/>
        </w:rPr>
        <w:t>1</w:t>
      </w:r>
      <w:r>
        <w:rPr>
          <w:rFonts w:hint="eastAsia" w:ascii="宋体" w:hAnsi="宋体"/>
          <w:szCs w:val="21"/>
        </w:rPr>
        <w:t>）=0.1-0.04=0.06</w:t>
      </w:r>
    </w:p>
    <w:p>
      <w:pPr>
        <w:ind w:firstLine="600"/>
        <w:rPr>
          <w:rFonts w:hint="eastAsia" w:ascii="宋体" w:hAnsi="宋体"/>
          <w:szCs w:val="21"/>
        </w:rPr>
      </w:pPr>
      <w:r>
        <w:rPr>
          <w:rFonts w:hint="eastAsia" w:ascii="宋体" w:hAnsi="宋体"/>
          <w:szCs w:val="21"/>
        </w:rPr>
        <w:t>EI（H</w:t>
      </w:r>
      <w:r>
        <w:rPr>
          <w:rFonts w:hint="eastAsia" w:ascii="宋体" w:hAnsi="宋体"/>
          <w:szCs w:val="21"/>
          <w:vertAlign w:val="subscript"/>
        </w:rPr>
        <w:t>2</w:t>
      </w:r>
      <w:r>
        <w:rPr>
          <w:rFonts w:hint="eastAsia" w:ascii="宋体" w:hAnsi="宋体"/>
          <w:szCs w:val="21"/>
        </w:rPr>
        <w:t>）= EI（H</w:t>
      </w:r>
      <w:r>
        <w:rPr>
          <w:rFonts w:hint="eastAsia" w:ascii="宋体" w:hAnsi="宋体"/>
          <w:szCs w:val="21"/>
          <w:vertAlign w:val="subscript"/>
        </w:rPr>
        <w:t>0</w:t>
      </w:r>
      <w:r>
        <w:rPr>
          <w:rFonts w:hint="eastAsia" w:ascii="宋体" w:hAnsi="宋体"/>
          <w:szCs w:val="21"/>
        </w:rPr>
        <w:t>）+ ES（H</w:t>
      </w:r>
      <w:r>
        <w:rPr>
          <w:rFonts w:hint="eastAsia" w:ascii="宋体" w:hAnsi="宋体"/>
          <w:szCs w:val="21"/>
          <w:vertAlign w:val="subscript"/>
        </w:rPr>
        <w:t>1</w:t>
      </w:r>
      <w:r>
        <w:rPr>
          <w:rFonts w:hint="eastAsia" w:ascii="宋体" w:hAnsi="宋体"/>
          <w:szCs w:val="21"/>
        </w:rPr>
        <w:t>）=-0.1+0.04=-0.06</w:t>
      </w:r>
    </w:p>
    <w:p>
      <w:pPr>
        <w:ind w:firstLine="600"/>
        <w:rPr>
          <w:rFonts w:hint="eastAsia" w:eastAsia="黑体"/>
          <w:b/>
          <w:bCs/>
          <w:sz w:val="24"/>
          <w:lang w:val="en-GB"/>
        </w:rPr>
      </w:pPr>
      <w:r>
        <w:rPr>
          <w:rFonts w:hint="eastAsia" w:ascii="宋体" w:hAnsi="宋体"/>
          <w:szCs w:val="21"/>
        </w:rPr>
        <w:t>所以：H</w:t>
      </w:r>
      <w:r>
        <w:rPr>
          <w:rFonts w:hint="eastAsia" w:ascii="宋体" w:hAnsi="宋体"/>
          <w:szCs w:val="21"/>
          <w:vertAlign w:val="subscript"/>
        </w:rPr>
        <w:t>2</w:t>
      </w:r>
      <w:r>
        <w:rPr>
          <w:rFonts w:hint="eastAsia" w:ascii="宋体" w:hAnsi="宋体"/>
          <w:szCs w:val="21"/>
        </w:rPr>
        <w:t>=110±0.06</w:t>
      </w:r>
    </w:p>
    <w:p>
      <w:pPr>
        <w:rPr>
          <w:rFonts w:hint="default"/>
          <w:lang w:val="en-US" w:eastAsia="zh-CN"/>
        </w:rPr>
      </w:pPr>
    </w:p>
    <w:sectPr>
      <w:footerReference r:id="rId3" w:type="default"/>
      <w:footerReference r:id="rId4" w:type="even"/>
      <w:pgSz w:w="10433" w:h="14742"/>
      <w:pgMar w:top="1134" w:right="907" w:bottom="1021" w:left="102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fldChar w:fldCharType="begin"/>
    </w:r>
    <w:r>
      <w:rPr>
        <w:rStyle w:val="6"/>
      </w:rPr>
      <w:instrText xml:space="preserve">PAGE  </w:instrText>
    </w:r>
    <w:r>
      <w:fldChar w:fldCharType="separate"/>
    </w:r>
    <w:r>
      <w:rPr>
        <w:rStyle w:val="6"/>
      </w:rPr>
      <w:t>7</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fldChar w:fldCharType="begin"/>
    </w:r>
    <w:r>
      <w:rPr>
        <w:rStyle w:val="6"/>
      </w:rPr>
      <w:instrText xml:space="preserve">PAGE  </w:instrText>
    </w:r>
    <w: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2F100FF"/>
    <w:multiLevelType w:val="singleLevel"/>
    <w:tmpl w:val="D2F100FF"/>
    <w:lvl w:ilvl="0" w:tentative="0">
      <w:start w:val="1"/>
      <w:numFmt w:val="decimal"/>
      <w:suff w:val="space"/>
      <w:lvlText w:val="%1、"/>
      <w:lvlJc w:val="left"/>
    </w:lvl>
  </w:abstractNum>
  <w:abstractNum w:abstractNumId="1">
    <w:nsid w:val="00000001"/>
    <w:multiLevelType w:val="multilevel"/>
    <w:tmpl w:val="00000001"/>
    <w:lvl w:ilvl="0" w:tentative="0">
      <w:start w:val="1"/>
      <w:numFmt w:val="decimal"/>
      <w:lvlText w:val="%1、"/>
      <w:lvlJc w:val="left"/>
      <w:pPr>
        <w:tabs>
          <w:tab w:val="left" w:pos="1350"/>
        </w:tabs>
        <w:ind w:left="1350" w:hanging="87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00000003"/>
    <w:multiLevelType w:val="multilevel"/>
    <w:tmpl w:val="00000003"/>
    <w:lvl w:ilvl="0" w:tentative="0">
      <w:start w:val="1"/>
      <w:numFmt w:val="upperLetter"/>
      <w:lvlText w:val="%1、"/>
      <w:lvlJc w:val="left"/>
      <w:pPr>
        <w:tabs>
          <w:tab w:val="left" w:pos="405"/>
        </w:tabs>
        <w:ind w:left="405" w:hanging="405"/>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A"/>
    <w:multiLevelType w:val="multilevel"/>
    <w:tmpl w:val="0000000A"/>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0000000D"/>
    <w:multiLevelType w:val="multilevel"/>
    <w:tmpl w:val="0000000D"/>
    <w:lvl w:ilvl="0" w:tentative="0">
      <w:start w:val="1"/>
      <w:numFmt w:val="none"/>
      <w:lvlText w:val="一、"/>
      <w:lvlJc w:val="left"/>
      <w:pPr>
        <w:tabs>
          <w:tab w:val="left" w:pos="480"/>
        </w:tabs>
        <w:ind w:left="480" w:hanging="480"/>
      </w:pPr>
      <w:rPr>
        <w:rFonts w:hint="eastAsia"/>
      </w:rPr>
    </w:lvl>
    <w:lvl w:ilvl="1" w:tentative="0">
      <w:start w:val="1"/>
      <w:numFmt w:val="decimal"/>
      <w:lvlText w:val="%2、"/>
      <w:lvlJc w:val="left"/>
      <w:pPr>
        <w:tabs>
          <w:tab w:val="left" w:pos="780"/>
        </w:tabs>
        <w:ind w:left="780" w:hanging="360"/>
      </w:pPr>
      <w:rPr>
        <w:rFonts w:hint="eastAsia"/>
        <w:u w:val="none"/>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52261F"/>
    <w:rsid w:val="00E7548B"/>
    <w:rsid w:val="01EA7E3F"/>
    <w:rsid w:val="027D5043"/>
    <w:rsid w:val="03B934DB"/>
    <w:rsid w:val="05ED23F1"/>
    <w:rsid w:val="089B4042"/>
    <w:rsid w:val="0A63735A"/>
    <w:rsid w:val="0D033388"/>
    <w:rsid w:val="0DE60397"/>
    <w:rsid w:val="0E2422C7"/>
    <w:rsid w:val="0E44619C"/>
    <w:rsid w:val="11201743"/>
    <w:rsid w:val="13F763EE"/>
    <w:rsid w:val="14F83C70"/>
    <w:rsid w:val="156D0D85"/>
    <w:rsid w:val="15747B01"/>
    <w:rsid w:val="19F6048B"/>
    <w:rsid w:val="1A595377"/>
    <w:rsid w:val="1BDE5224"/>
    <w:rsid w:val="1BF216EE"/>
    <w:rsid w:val="1C4709A0"/>
    <w:rsid w:val="1CA55D1B"/>
    <w:rsid w:val="1D593316"/>
    <w:rsid w:val="1F5600F4"/>
    <w:rsid w:val="1FBB05DB"/>
    <w:rsid w:val="20D205CE"/>
    <w:rsid w:val="22493630"/>
    <w:rsid w:val="228B7A9D"/>
    <w:rsid w:val="22DE3463"/>
    <w:rsid w:val="259A044B"/>
    <w:rsid w:val="284340DD"/>
    <w:rsid w:val="295500BC"/>
    <w:rsid w:val="2A870581"/>
    <w:rsid w:val="2DB43534"/>
    <w:rsid w:val="2E745C0E"/>
    <w:rsid w:val="30B86724"/>
    <w:rsid w:val="324D496F"/>
    <w:rsid w:val="346D2485"/>
    <w:rsid w:val="378E5559"/>
    <w:rsid w:val="3E531FC2"/>
    <w:rsid w:val="42DC4BDA"/>
    <w:rsid w:val="42F62097"/>
    <w:rsid w:val="43B5033D"/>
    <w:rsid w:val="44322DF9"/>
    <w:rsid w:val="47182FBE"/>
    <w:rsid w:val="49BB153B"/>
    <w:rsid w:val="4F036F63"/>
    <w:rsid w:val="4F892FDA"/>
    <w:rsid w:val="52483D98"/>
    <w:rsid w:val="53D17B36"/>
    <w:rsid w:val="562A19CD"/>
    <w:rsid w:val="5C8725EC"/>
    <w:rsid w:val="5C8C598F"/>
    <w:rsid w:val="5CE43CFF"/>
    <w:rsid w:val="602C346D"/>
    <w:rsid w:val="61755F60"/>
    <w:rsid w:val="61C234D1"/>
    <w:rsid w:val="61C84B1D"/>
    <w:rsid w:val="66231783"/>
    <w:rsid w:val="666E6887"/>
    <w:rsid w:val="69385330"/>
    <w:rsid w:val="6A9F7593"/>
    <w:rsid w:val="716A0A58"/>
    <w:rsid w:val="72B70882"/>
    <w:rsid w:val="72F10C27"/>
    <w:rsid w:val="73685CD4"/>
    <w:rsid w:val="74315CDE"/>
    <w:rsid w:val="75204722"/>
    <w:rsid w:val="79A90BA7"/>
    <w:rsid w:val="7A0051D7"/>
    <w:rsid w:val="7DCB04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image" Target="media/image18.jpeg"/><Relationship Id="rId42" Type="http://schemas.openxmlformats.org/officeDocument/2006/relationships/image" Target="media/image17.wmf"/><Relationship Id="rId41" Type="http://schemas.openxmlformats.org/officeDocument/2006/relationships/oleObject" Target="embeddings/oleObject20.bin"/><Relationship Id="rId40" Type="http://schemas.openxmlformats.org/officeDocument/2006/relationships/oleObject" Target="embeddings/oleObject19.bin"/><Relationship Id="rId4" Type="http://schemas.openxmlformats.org/officeDocument/2006/relationships/footer" Target="footer2.xml"/><Relationship Id="rId39" Type="http://schemas.openxmlformats.org/officeDocument/2006/relationships/image" Target="media/image16.wmf"/><Relationship Id="rId38" Type="http://schemas.openxmlformats.org/officeDocument/2006/relationships/oleObject" Target="embeddings/oleObject18.bin"/><Relationship Id="rId37" Type="http://schemas.openxmlformats.org/officeDocument/2006/relationships/oleObject" Target="embeddings/oleObject17.bin"/><Relationship Id="rId36" Type="http://schemas.openxmlformats.org/officeDocument/2006/relationships/image" Target="media/image15.wmf"/><Relationship Id="rId35" Type="http://schemas.openxmlformats.org/officeDocument/2006/relationships/oleObject" Target="embeddings/oleObject16.bin"/><Relationship Id="rId34" Type="http://schemas.openxmlformats.org/officeDocument/2006/relationships/oleObject" Target="embeddings/oleObject15.bin"/><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2020-02-20T07:12:55Z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