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1002D">
      <w:pPr>
        <w:jc w:val="center"/>
        <w:rPr>
          <w:rFonts w:hint="default" w:ascii="宋体" w:hAnsi="宋体" w:eastAsia="宋体"/>
          <w:b/>
          <w:sz w:val="24"/>
          <w:lang w:val="en-US" w:eastAsia="zh-CN"/>
        </w:rPr>
      </w:pPr>
      <w:r>
        <w:rPr>
          <w:rFonts w:hint="eastAsia"/>
          <w:b/>
          <w:sz w:val="24"/>
          <w:lang w:val="en-US" w:eastAsia="zh-CN"/>
        </w:rPr>
        <w:t xml:space="preserve"> </w:t>
      </w:r>
      <w:r>
        <w:rPr>
          <w:rFonts w:hint="eastAsia"/>
          <w:b/>
          <w:bCs w:val="0"/>
          <w:sz w:val="24"/>
          <w:u w:val="single"/>
          <w:lang w:val="en-US" w:eastAsia="zh-CN"/>
        </w:rPr>
        <w:t>机电一体化技术复习资料</w:t>
      </w:r>
    </w:p>
    <w:p w14:paraId="59C553C4">
      <w:pPr>
        <w:numPr>
          <w:ilvl w:val="0"/>
          <w:numId w:val="1"/>
        </w:numPr>
        <w:spacing w:line="360" w:lineRule="auto"/>
        <w:jc w:val="left"/>
        <w:rPr>
          <w:rFonts w:hint="eastAsia" w:ascii="宋体" w:hAnsi="宋体" w:eastAsia="宋体"/>
          <w:b/>
          <w:sz w:val="21"/>
          <w:szCs w:val="21"/>
          <w:lang w:val="en-US" w:eastAsia="zh-CN"/>
        </w:rPr>
      </w:pPr>
      <w:r>
        <w:rPr>
          <w:rFonts w:hint="eastAsia" w:ascii="宋体" w:hAnsi="宋体" w:eastAsia="宋体"/>
          <w:b/>
          <w:sz w:val="21"/>
          <w:szCs w:val="21"/>
          <w:lang w:val="en-US" w:eastAsia="zh-CN"/>
        </w:rPr>
        <w:t>选择题</w:t>
      </w:r>
    </w:p>
    <w:p w14:paraId="22403C6C">
      <w:pPr>
        <w:spacing w:line="360" w:lineRule="auto"/>
        <w:rPr>
          <w:rFonts w:hint="eastAsia" w:ascii="宋体" w:hAnsi="宋体" w:cs="宋体"/>
          <w:sz w:val="21"/>
          <w:szCs w:val="21"/>
          <w:highlight w:val="none"/>
        </w:rPr>
      </w:pPr>
      <w:r>
        <w:rPr>
          <w:rFonts w:hint="eastAsia" w:cs="宋体"/>
          <w:sz w:val="21"/>
          <w:szCs w:val="21"/>
          <w:lang w:val="en-US" w:eastAsia="zh-CN"/>
        </w:rPr>
        <w:t>1、</w:t>
      </w:r>
      <w:r>
        <w:rPr>
          <w:rFonts w:hint="eastAsia" w:ascii="宋体" w:hAnsi="宋体" w:cs="宋体"/>
          <w:sz w:val="21"/>
          <w:szCs w:val="21"/>
          <w:lang w:val="en-US" w:eastAsia="zh-CN"/>
        </w:rPr>
        <w:t>机</w:t>
      </w:r>
      <w:bookmarkStart w:id="0" w:name="_GoBack"/>
      <w:r>
        <w:rPr>
          <w:rFonts w:hint="eastAsia" w:ascii="宋体" w:hAnsi="宋体" w:cs="宋体"/>
          <w:sz w:val="21"/>
          <w:szCs w:val="21"/>
          <w:highlight w:val="none"/>
          <w:lang w:val="en-US" w:eastAsia="zh-CN"/>
        </w:rPr>
        <w:t xml:space="preserve">电一体化系统消除结构谐振的措施有（  </w:t>
      </w:r>
      <w:r>
        <w:rPr>
          <w:rFonts w:hint="eastAsia" w:cs="宋体"/>
          <w:sz w:val="21"/>
          <w:szCs w:val="21"/>
          <w:highlight w:val="none"/>
          <w:lang w:val="en-US" w:eastAsia="zh"/>
          <w:woUserID w:val="1"/>
        </w:rPr>
        <w:t>BCD</w:t>
      </w:r>
      <w:r>
        <w:rPr>
          <w:rFonts w:hint="eastAsia" w:ascii="宋体" w:hAnsi="宋体" w:cs="宋体"/>
          <w:sz w:val="21"/>
          <w:szCs w:val="21"/>
          <w:highlight w:val="none"/>
          <w:lang w:val="en-US" w:eastAsia="zh-CN"/>
        </w:rPr>
        <w:t xml:space="preserve">  ）。</w:t>
      </w:r>
    </w:p>
    <w:p w14:paraId="50858869">
      <w:pPr>
        <w:spacing w:line="360" w:lineRule="auto"/>
        <w:rPr>
          <w:rFonts w:hint="eastAsia" w:ascii="宋体" w:hAnsi="宋体" w:cs="宋体"/>
          <w:sz w:val="21"/>
          <w:szCs w:val="21"/>
          <w:highlight w:val="none"/>
        </w:rPr>
      </w:pPr>
      <w:r>
        <w:rPr>
          <w:rFonts w:hint="eastAsia" w:ascii="宋体" w:hAnsi="宋体" w:cs="宋体"/>
          <w:sz w:val="21"/>
          <w:szCs w:val="21"/>
          <w:highlight w:val="none"/>
          <w:lang w:val="en-US" w:eastAsia="zh-CN"/>
        </w:rPr>
        <w:t>A 降低传动刚度</w:t>
      </w:r>
    </w:p>
    <w:p w14:paraId="04C8ED68">
      <w:pPr>
        <w:spacing w:line="360" w:lineRule="auto"/>
        <w:rPr>
          <w:rFonts w:hint="eastAsia" w:ascii="宋体" w:hAnsi="宋体" w:cs="宋体"/>
          <w:sz w:val="21"/>
          <w:szCs w:val="21"/>
          <w:highlight w:val="none"/>
        </w:rPr>
      </w:pPr>
      <w:r>
        <w:rPr>
          <w:rFonts w:hint="eastAsia" w:ascii="宋体" w:hAnsi="宋体" w:cs="宋体"/>
          <w:sz w:val="21"/>
          <w:szCs w:val="21"/>
          <w:highlight w:val="none"/>
          <w:lang w:val="en-US" w:eastAsia="zh-CN"/>
        </w:rPr>
        <w:t>B 提高机械阻尼</w:t>
      </w:r>
    </w:p>
    <w:p w14:paraId="28481668">
      <w:pPr>
        <w:spacing w:line="360" w:lineRule="auto"/>
        <w:rPr>
          <w:rFonts w:hint="eastAsia" w:ascii="宋体" w:hAnsi="宋体" w:cs="宋体"/>
          <w:sz w:val="21"/>
          <w:szCs w:val="21"/>
          <w:highlight w:val="none"/>
        </w:rPr>
      </w:pPr>
      <w:r>
        <w:rPr>
          <w:rFonts w:hint="eastAsia" w:ascii="宋体" w:hAnsi="宋体" w:cs="宋体"/>
          <w:sz w:val="21"/>
          <w:szCs w:val="21"/>
          <w:highlight w:val="none"/>
          <w:lang w:val="en-US" w:eastAsia="zh-CN"/>
        </w:rPr>
        <w:t>C 改变结构固有频率</w:t>
      </w:r>
    </w:p>
    <w:p w14:paraId="3B343867">
      <w:pPr>
        <w:spacing w:line="360" w:lineRule="auto"/>
        <w:rPr>
          <w:rFonts w:hint="eastAsia" w:ascii="宋体" w:hAnsi="宋体" w:cs="宋体"/>
          <w:sz w:val="21"/>
          <w:szCs w:val="21"/>
          <w:highlight w:val="none"/>
        </w:rPr>
      </w:pPr>
      <w:r>
        <w:rPr>
          <w:rFonts w:hint="eastAsia" w:ascii="宋体" w:hAnsi="宋体" w:cs="宋体"/>
          <w:sz w:val="21"/>
          <w:szCs w:val="21"/>
          <w:highlight w:val="none"/>
          <w:lang w:val="en-US" w:eastAsia="zh-CN"/>
        </w:rPr>
        <w:t>D 应用综合速度反馈减小谐振</w:t>
      </w:r>
    </w:p>
    <w:p w14:paraId="266550B0">
      <w:pPr>
        <w:spacing w:line="360" w:lineRule="auto"/>
        <w:rPr>
          <w:rFonts w:hint="eastAsia" w:ascii="宋体" w:hAnsi="宋体" w:cs="宋体"/>
          <w:sz w:val="21"/>
          <w:szCs w:val="21"/>
          <w:highlight w:val="none"/>
        </w:rPr>
      </w:pPr>
      <w:r>
        <w:rPr>
          <w:rFonts w:hint="eastAsia" w:cs="宋体"/>
          <w:sz w:val="21"/>
          <w:szCs w:val="21"/>
          <w:highlight w:val="none"/>
          <w:lang w:val="en-US" w:eastAsia="zh-CN"/>
        </w:rPr>
        <w:t>2</w:t>
      </w:r>
      <w:r>
        <w:rPr>
          <w:rFonts w:hint="eastAsia" w:ascii="宋体" w:hAnsi="宋体" w:cs="宋体"/>
          <w:sz w:val="21"/>
          <w:szCs w:val="21"/>
          <w:highlight w:val="none"/>
        </w:rPr>
        <w:t xml:space="preserve">、机电一体化系统（产品）开发的类型（  </w:t>
      </w:r>
      <w:r>
        <w:rPr>
          <w:rFonts w:hint="eastAsia" w:cs="宋体"/>
          <w:sz w:val="21"/>
          <w:szCs w:val="21"/>
          <w:highlight w:val="none"/>
          <w:lang w:val="en-US" w:eastAsia="zh-CN"/>
        </w:rPr>
        <w:t>ABC</w:t>
      </w:r>
      <w:r>
        <w:rPr>
          <w:rFonts w:hint="eastAsia" w:ascii="宋体" w:hAnsi="宋体" w:cs="宋体"/>
          <w:sz w:val="21"/>
          <w:szCs w:val="21"/>
          <w:highlight w:val="none"/>
        </w:rPr>
        <w:t xml:space="preserve">     ） </w:t>
      </w:r>
    </w:p>
    <w:p w14:paraId="39D63390">
      <w:pPr>
        <w:spacing w:line="360" w:lineRule="auto"/>
        <w:rPr>
          <w:rFonts w:hint="eastAsia" w:ascii="宋体" w:hAnsi="宋体" w:cs="宋体"/>
          <w:sz w:val="21"/>
          <w:szCs w:val="21"/>
          <w:highlight w:val="none"/>
        </w:rPr>
      </w:pPr>
      <w:r>
        <w:rPr>
          <w:rFonts w:hint="eastAsia" w:ascii="宋体" w:hAnsi="宋体" w:cs="宋体"/>
          <w:sz w:val="21"/>
          <w:szCs w:val="21"/>
          <w:highlight w:val="none"/>
        </w:rPr>
        <w:t>A 开发性设计 B 适应性设计    C 变参数设  D 其它 </w:t>
      </w:r>
    </w:p>
    <w:p w14:paraId="589B99E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CN" w:bidi="ar"/>
          <w:woUserID w:val="1"/>
        </w:rPr>
        <w:t xml:space="preserve">3.控制用电机选用的基本要求有（  </w:t>
      </w:r>
      <w:r>
        <w:rPr>
          <w:rFonts w:hint="eastAsia" w:ascii="宋体" w:hAnsi="宋体" w:eastAsia="宋体" w:cs="宋体"/>
          <w:b w:val="0"/>
          <w:bCs w:val="0"/>
          <w:kern w:val="2"/>
          <w:sz w:val="21"/>
          <w:szCs w:val="21"/>
          <w:highlight w:val="none"/>
          <w:lang w:val="en-US" w:eastAsia="zh" w:bidi="ar"/>
          <w:woUserID w:val="1"/>
        </w:rPr>
        <w:t>ABC</w:t>
      </w:r>
      <w:r>
        <w:rPr>
          <w:rFonts w:hint="eastAsia" w:ascii="宋体" w:hAnsi="宋体" w:eastAsia="宋体" w:cs="宋体"/>
          <w:b w:val="0"/>
          <w:bCs w:val="0"/>
          <w:kern w:val="2"/>
          <w:sz w:val="21"/>
          <w:szCs w:val="21"/>
          <w:highlight w:val="none"/>
          <w:lang w:val="en-US" w:eastAsia="zh-CN" w:bidi="ar"/>
          <w:woUserID w:val="1"/>
        </w:rPr>
        <w:t xml:space="preserve">   ）。</w:t>
      </w:r>
    </w:p>
    <w:p w14:paraId="4F2815E6">
      <w:pPr>
        <w:keepNext w:val="0"/>
        <w:keepLines w:val="0"/>
        <w:widowControl w:val="0"/>
        <w:suppressLineNumbers w:val="0"/>
        <w:spacing w:before="0" w:beforeAutospacing="0" w:after="0" w:afterAutospacing="0" w:line="360" w:lineRule="auto"/>
        <w:ind w:left="0" w:right="0"/>
        <w:jc w:val="both"/>
        <w:rPr>
          <w:rFonts w:hint="eastAsia" w:ascii="宋体" w:hAnsi="宋体" w:cs="宋体"/>
          <w:sz w:val="21"/>
          <w:szCs w:val="21"/>
          <w:highlight w:val="none"/>
        </w:rPr>
      </w:pPr>
      <w:r>
        <w:rPr>
          <w:rFonts w:hint="eastAsia" w:ascii="宋体" w:hAnsi="宋体" w:eastAsia="宋体" w:cs="宋体"/>
          <w:b w:val="0"/>
          <w:bCs w:val="0"/>
          <w:kern w:val="2"/>
          <w:sz w:val="21"/>
          <w:szCs w:val="21"/>
          <w:highlight w:val="none"/>
          <w:lang w:val="en-US" w:eastAsia="zh-CN" w:bidi="ar"/>
          <w:woUserID w:val="1"/>
        </w:rPr>
        <w:t>A 可靠性高     B 快速性好          C 位置控制精度高    D 适应大扭矩、大功率</w:t>
      </w:r>
    </w:p>
    <w:p w14:paraId="6963ACC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 w:bidi="ar"/>
          <w:woUserID w:val="1"/>
        </w:rPr>
        <w:t>4、</w:t>
      </w:r>
      <w:r>
        <w:rPr>
          <w:rFonts w:hint="eastAsia" w:ascii="宋体" w:hAnsi="宋体" w:eastAsia="宋体" w:cs="宋体"/>
          <w:b w:val="0"/>
          <w:bCs w:val="0"/>
          <w:kern w:val="2"/>
          <w:sz w:val="21"/>
          <w:szCs w:val="21"/>
          <w:highlight w:val="none"/>
          <w:lang w:val="en-US" w:eastAsia="zh-CN" w:bidi="ar"/>
          <w:woUserID w:val="1"/>
        </w:rPr>
        <w:t xml:space="preserve">机电一体化对支承部件的基本要求有（ </w:t>
      </w:r>
      <w:r>
        <w:rPr>
          <w:rFonts w:hint="eastAsia" w:ascii="宋体" w:hAnsi="宋体" w:eastAsia="宋体" w:cs="宋体"/>
          <w:b w:val="0"/>
          <w:bCs w:val="0"/>
          <w:kern w:val="2"/>
          <w:sz w:val="21"/>
          <w:szCs w:val="21"/>
          <w:highlight w:val="none"/>
          <w:lang w:val="en-US" w:eastAsia="zh" w:bidi="ar"/>
          <w:woUserID w:val="1"/>
        </w:rPr>
        <w:t>BCD</w:t>
      </w:r>
      <w:r>
        <w:rPr>
          <w:rFonts w:hint="eastAsia" w:ascii="宋体" w:hAnsi="宋体" w:eastAsia="宋体" w:cs="宋体"/>
          <w:b w:val="0"/>
          <w:bCs w:val="0"/>
          <w:kern w:val="2"/>
          <w:sz w:val="21"/>
          <w:szCs w:val="21"/>
          <w:highlight w:val="none"/>
          <w:lang w:val="en-US" w:eastAsia="zh-CN" w:bidi="ar"/>
          <w:woUserID w:val="1"/>
        </w:rPr>
        <w:t xml:space="preserve">  ）。</w:t>
      </w:r>
    </w:p>
    <w:p w14:paraId="6BE3AE0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CN" w:bidi="ar"/>
          <w:woUserID w:val="1"/>
        </w:rPr>
        <w:t>A.刚度小       B.足够的抗振性        C.热变形小        D.良好的稳定性</w:t>
      </w:r>
    </w:p>
    <w:p w14:paraId="2D184E0F">
      <w:pPr>
        <w:spacing w:line="360" w:lineRule="auto"/>
        <w:rPr>
          <w:rFonts w:hint="eastAsia" w:ascii="宋体" w:hAnsi="宋体" w:cs="宋体"/>
          <w:sz w:val="21"/>
          <w:szCs w:val="21"/>
          <w:highlight w:val="none"/>
        </w:rPr>
      </w:pPr>
      <w:r>
        <w:rPr>
          <w:rFonts w:hint="eastAsia" w:cs="宋体"/>
          <w:sz w:val="21"/>
          <w:szCs w:val="21"/>
          <w:highlight w:val="none"/>
          <w:lang w:eastAsia="zh"/>
          <w:woUserID w:val="1"/>
        </w:rPr>
        <w:t>5</w:t>
      </w:r>
      <w:r>
        <w:rPr>
          <w:rFonts w:hint="eastAsia" w:ascii="宋体" w:hAnsi="宋体" w:cs="宋体"/>
          <w:sz w:val="21"/>
          <w:szCs w:val="21"/>
          <w:highlight w:val="none"/>
        </w:rPr>
        <w:t xml:space="preserve">、机电一体化的高性能化一般包含 （  </w:t>
      </w:r>
      <w:r>
        <w:rPr>
          <w:rFonts w:hint="eastAsia" w:cs="宋体"/>
          <w:sz w:val="21"/>
          <w:szCs w:val="21"/>
          <w:highlight w:val="none"/>
          <w:lang w:val="en-US" w:eastAsia="zh-CN"/>
        </w:rPr>
        <w:t>ABCD</w:t>
      </w:r>
      <w:r>
        <w:rPr>
          <w:rFonts w:hint="eastAsia" w:ascii="宋体" w:hAnsi="宋体" w:cs="宋体"/>
          <w:sz w:val="21"/>
          <w:szCs w:val="21"/>
          <w:highlight w:val="none"/>
        </w:rPr>
        <w:t xml:space="preserve">     ）</w:t>
      </w:r>
    </w:p>
    <w:p w14:paraId="3FC0FDCC">
      <w:pPr>
        <w:spacing w:line="360" w:lineRule="auto"/>
        <w:rPr>
          <w:rFonts w:hint="eastAsia" w:ascii="宋体" w:hAnsi="宋体" w:cs="宋体"/>
          <w:sz w:val="21"/>
          <w:szCs w:val="21"/>
          <w:highlight w:val="none"/>
        </w:rPr>
      </w:pPr>
      <w:r>
        <w:rPr>
          <w:rFonts w:hint="eastAsia" w:ascii="宋体" w:hAnsi="宋体" w:cs="宋体"/>
          <w:sz w:val="21"/>
          <w:szCs w:val="21"/>
          <w:highlight w:val="none"/>
        </w:rPr>
        <w:t>A高速化      B高精度       C高效率     D高可靠性。 </w:t>
      </w:r>
    </w:p>
    <w:p w14:paraId="4BD8B5B9">
      <w:pPr>
        <w:spacing w:line="360" w:lineRule="auto"/>
        <w:rPr>
          <w:rFonts w:hint="eastAsia" w:ascii="宋体" w:hAnsi="宋体" w:cs="宋体"/>
          <w:sz w:val="21"/>
          <w:szCs w:val="21"/>
          <w:highlight w:val="none"/>
        </w:rPr>
      </w:pPr>
      <w:r>
        <w:rPr>
          <w:rFonts w:hint="eastAsia" w:cs="宋体"/>
          <w:sz w:val="21"/>
          <w:szCs w:val="21"/>
          <w:highlight w:val="none"/>
          <w:lang w:eastAsia="zh"/>
          <w:woUserID w:val="1"/>
        </w:rPr>
        <w:t>6</w:t>
      </w:r>
      <w:r>
        <w:rPr>
          <w:rFonts w:hint="eastAsia" w:ascii="宋体" w:hAnsi="宋体" w:cs="宋体"/>
          <w:sz w:val="21"/>
          <w:szCs w:val="21"/>
          <w:highlight w:val="none"/>
        </w:rPr>
        <w:t xml:space="preserve">、抑制干扰的措施很多，主要包括（ </w:t>
      </w:r>
      <w:r>
        <w:rPr>
          <w:rFonts w:hint="eastAsia" w:cs="宋体"/>
          <w:sz w:val="21"/>
          <w:szCs w:val="21"/>
          <w:highlight w:val="none"/>
          <w:lang w:val="en-US" w:eastAsia="zh-CN"/>
        </w:rPr>
        <w:t>ABCD</w:t>
      </w:r>
      <w:r>
        <w:rPr>
          <w:rFonts w:hint="eastAsia" w:ascii="宋体" w:hAnsi="宋体" w:cs="宋体"/>
          <w:sz w:val="21"/>
          <w:szCs w:val="21"/>
          <w:highlight w:val="none"/>
        </w:rPr>
        <w:t xml:space="preserve">      ）</w:t>
      </w:r>
    </w:p>
    <w:p w14:paraId="5402D288">
      <w:pPr>
        <w:numPr>
          <w:ilvl w:val="0"/>
          <w:numId w:val="0"/>
        </w:numPr>
        <w:spacing w:line="360" w:lineRule="auto"/>
        <w:jc w:val="left"/>
        <w:rPr>
          <w:rFonts w:hint="eastAsia" w:ascii="宋体" w:hAnsi="宋体" w:eastAsia="宋体"/>
          <w:b/>
          <w:sz w:val="21"/>
          <w:szCs w:val="21"/>
          <w:highlight w:val="none"/>
          <w:lang w:val="en-US" w:eastAsia="zh-CN"/>
        </w:rPr>
      </w:pPr>
      <w:r>
        <w:rPr>
          <w:rFonts w:hint="eastAsia" w:ascii="宋体" w:hAnsi="宋体" w:cs="宋体"/>
          <w:sz w:val="21"/>
          <w:szCs w:val="21"/>
          <w:highlight w:val="none"/>
        </w:rPr>
        <w:t>A屏蔽     B隔离      C滤波    D接地和软件处理等方法 </w:t>
      </w:r>
    </w:p>
    <w:p w14:paraId="0059241C">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highlight w:val="none"/>
          <w:lang w:val="en-US" w:eastAsia="zh-CN"/>
        </w:rPr>
      </w:pPr>
      <w:r>
        <w:rPr>
          <w:rFonts w:hint="eastAsia" w:cs="宋体"/>
          <w:sz w:val="21"/>
          <w:szCs w:val="21"/>
          <w:highlight w:val="none"/>
          <w:lang w:val="en-US" w:eastAsia="zh"/>
          <w:woUserID w:val="1"/>
        </w:rPr>
        <w:t>7</w:t>
      </w:r>
      <w:r>
        <w:rPr>
          <w:rFonts w:hint="eastAsia" w:ascii="宋体" w:hAnsi="宋体" w:eastAsia="宋体" w:cs="宋体"/>
          <w:sz w:val="21"/>
          <w:szCs w:val="21"/>
          <w:highlight w:val="none"/>
          <w:lang w:val="en-US" w:eastAsia="zh-CN"/>
        </w:rPr>
        <w:t xml:space="preserve">.步进电动机，又称电脉冲马达，是通过(  </w:t>
      </w:r>
      <w:r>
        <w:rPr>
          <w:rFonts w:hint="eastAsia" w:cs="宋体"/>
          <w:sz w:val="21"/>
          <w:szCs w:val="21"/>
          <w:highlight w:val="none"/>
          <w:lang w:val="en-US" w:eastAsia="zh-CN"/>
        </w:rPr>
        <w:t>B</w:t>
      </w:r>
      <w:r>
        <w:rPr>
          <w:rFonts w:hint="eastAsia" w:ascii="宋体" w:hAnsi="宋体" w:eastAsia="宋体" w:cs="宋体"/>
          <w:sz w:val="21"/>
          <w:szCs w:val="21"/>
          <w:highlight w:val="none"/>
          <w:lang w:val="en-US" w:eastAsia="zh-CN"/>
        </w:rPr>
        <w:t xml:space="preserve"> )决定转角位移的一种伺服电动机。</w:t>
      </w:r>
    </w:p>
    <w:p w14:paraId="7C4BF259">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A.脉冲的宽度    B.脉冲的数量    C.脉冲的相位    D.脉冲的占空比</w:t>
      </w:r>
    </w:p>
    <w:p w14:paraId="01EE8494">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highlight w:val="none"/>
          <w:lang w:val="en-US" w:eastAsia="zh-CN"/>
        </w:rPr>
      </w:pPr>
      <w:r>
        <w:rPr>
          <w:rFonts w:hint="eastAsia" w:cs="宋体"/>
          <w:sz w:val="21"/>
          <w:szCs w:val="21"/>
          <w:highlight w:val="none"/>
          <w:lang w:val="en-US" w:eastAsia="zh"/>
          <w:woUserID w:val="1"/>
        </w:rPr>
        <w:t>8</w:t>
      </w:r>
      <w:r>
        <w:rPr>
          <w:rFonts w:hint="eastAsia" w:ascii="宋体" w:hAnsi="宋体" w:eastAsia="宋体" w:cs="宋体"/>
          <w:sz w:val="21"/>
          <w:szCs w:val="21"/>
          <w:highlight w:val="none"/>
          <w:lang w:val="en-US" w:eastAsia="zh-CN"/>
        </w:rPr>
        <w:t xml:space="preserve">.对于交流感应电动机，其转差率s的范围为(  </w:t>
      </w:r>
      <w:r>
        <w:rPr>
          <w:rFonts w:hint="eastAsia" w:cs="宋体"/>
          <w:sz w:val="21"/>
          <w:szCs w:val="21"/>
          <w:highlight w:val="none"/>
          <w:lang w:val="en-US" w:eastAsia="zh-CN"/>
        </w:rPr>
        <w:t>B</w:t>
      </w:r>
      <w:r>
        <w:rPr>
          <w:rFonts w:hint="eastAsia" w:ascii="宋体" w:hAnsi="宋体" w:eastAsia="宋体" w:cs="宋体"/>
          <w:sz w:val="21"/>
          <w:szCs w:val="21"/>
          <w:highlight w:val="none"/>
          <w:lang w:val="en-US" w:eastAsia="zh-CN"/>
        </w:rPr>
        <w:t xml:space="preserve">   )。</w:t>
      </w:r>
    </w:p>
    <w:p w14:paraId="3AF9824F">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A.1&lt;s&lt;2         B.0&lt;s 1         C.-1&lt;s&lt;1        D.-1&lt;s&lt;0</w:t>
      </w:r>
    </w:p>
    <w:p w14:paraId="3B347B25">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highlight w:val="none"/>
          <w:lang w:val="en-US" w:eastAsia="zh-CN"/>
        </w:rPr>
      </w:pPr>
      <w:r>
        <w:rPr>
          <w:rFonts w:hint="eastAsia" w:cs="宋体"/>
          <w:sz w:val="21"/>
          <w:szCs w:val="21"/>
          <w:highlight w:val="none"/>
          <w:lang w:val="en-US" w:eastAsia="zh"/>
          <w:woUserID w:val="1"/>
        </w:rPr>
        <w:t>9</w:t>
      </w:r>
      <w:r>
        <w:rPr>
          <w:rFonts w:hint="eastAsia" w:ascii="宋体" w:hAnsi="宋体" w:eastAsia="宋体" w:cs="宋体"/>
          <w:sz w:val="21"/>
          <w:szCs w:val="21"/>
          <w:highlight w:val="none"/>
          <w:lang w:val="en-US" w:eastAsia="zh-CN"/>
        </w:rPr>
        <w:t xml:space="preserve">.PWM 指的是(  </w:t>
      </w:r>
      <w:r>
        <w:rPr>
          <w:rFonts w:hint="eastAsia" w:cs="宋体"/>
          <w:sz w:val="21"/>
          <w:szCs w:val="21"/>
          <w:highlight w:val="none"/>
          <w:lang w:val="en-US" w:eastAsia="zh-CN"/>
        </w:rPr>
        <w:t>C</w:t>
      </w:r>
      <w:r>
        <w:rPr>
          <w:rFonts w:hint="eastAsia" w:ascii="宋体" w:hAnsi="宋体" w:eastAsia="宋体" w:cs="宋体"/>
          <w:sz w:val="21"/>
          <w:szCs w:val="21"/>
          <w:highlight w:val="none"/>
          <w:lang w:val="en-US" w:eastAsia="zh-CN"/>
        </w:rPr>
        <w:t xml:space="preserve">   )。</w:t>
      </w:r>
    </w:p>
    <w:p w14:paraId="4816E7F4">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A.机器人        B.计算机集成系统     C.脉宽调制       D.可编程控制器</w:t>
      </w:r>
    </w:p>
    <w:p w14:paraId="28595A51">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highlight w:val="none"/>
          <w:lang w:val="en-US" w:eastAsia="zh-CN"/>
        </w:rPr>
      </w:pPr>
      <w:r>
        <w:rPr>
          <w:rFonts w:hint="eastAsia" w:cs="宋体"/>
          <w:sz w:val="21"/>
          <w:szCs w:val="21"/>
          <w:highlight w:val="none"/>
          <w:lang w:val="en-US" w:eastAsia="zh"/>
          <w:woUserID w:val="1"/>
        </w:rPr>
        <w:t>10</w:t>
      </w:r>
      <w:r>
        <w:rPr>
          <w:rFonts w:hint="eastAsia" w:ascii="宋体" w:hAnsi="宋体" w:eastAsia="宋体" w:cs="宋体"/>
          <w:sz w:val="21"/>
          <w:szCs w:val="21"/>
          <w:highlight w:val="none"/>
          <w:lang w:val="en-US" w:eastAsia="zh-CN"/>
        </w:rPr>
        <w:t xml:space="preserve">.PD称为( </w:t>
      </w:r>
      <w:r>
        <w:rPr>
          <w:rFonts w:hint="eastAsia" w:cs="宋体"/>
          <w:sz w:val="21"/>
          <w:szCs w:val="21"/>
          <w:highlight w:val="none"/>
          <w:lang w:val="en-US" w:eastAsia="zh-CN"/>
        </w:rPr>
        <w:t>B</w:t>
      </w:r>
      <w:r>
        <w:rPr>
          <w:rFonts w:hint="eastAsia" w:ascii="宋体" w:hAnsi="宋体" w:eastAsia="宋体" w:cs="宋体"/>
          <w:sz w:val="21"/>
          <w:szCs w:val="21"/>
          <w:highlight w:val="none"/>
          <w:lang w:val="en-US" w:eastAsia="zh-CN"/>
        </w:rPr>
        <w:t xml:space="preserve">    )控制算法。</w:t>
      </w:r>
    </w:p>
    <w:p w14:paraId="61CB1141">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A.比例          B.比例微分           C.比例积分       D.比例积分微分</w:t>
      </w:r>
    </w:p>
    <w:p w14:paraId="41C5C167">
      <w:pPr>
        <w:spacing w:line="360" w:lineRule="auto"/>
        <w:rPr>
          <w:rFonts w:hint="eastAsia" w:ascii="宋体" w:hAnsi="宋体" w:cs="宋体"/>
          <w:sz w:val="21"/>
          <w:szCs w:val="21"/>
          <w:highlight w:val="none"/>
        </w:rPr>
      </w:pPr>
      <w:r>
        <w:rPr>
          <w:rFonts w:hint="eastAsia" w:ascii="宋体" w:hAnsi="宋体" w:cs="宋体"/>
          <w:sz w:val="21"/>
          <w:szCs w:val="21"/>
          <w:highlight w:val="none"/>
          <w:lang w:val="en-US" w:eastAsia="zh-CN"/>
        </w:rPr>
        <w:t>1</w:t>
      </w:r>
      <w:r>
        <w:rPr>
          <w:rFonts w:hint="eastAsia" w:cs="宋体"/>
          <w:sz w:val="21"/>
          <w:szCs w:val="21"/>
          <w:highlight w:val="none"/>
          <w:lang w:val="en-US" w:eastAsia="zh"/>
          <w:woUserID w:val="1"/>
        </w:rPr>
        <w:t>1</w:t>
      </w:r>
      <w:r>
        <w:rPr>
          <w:rFonts w:hint="eastAsia" w:ascii="宋体" w:hAnsi="宋体" w:cs="宋体"/>
          <w:sz w:val="21"/>
          <w:szCs w:val="21"/>
          <w:highlight w:val="none"/>
        </w:rPr>
        <w:t>.</w:t>
      </w:r>
      <w:r>
        <w:rPr>
          <w:rFonts w:hint="eastAsia" w:ascii="宋体" w:hAnsi="宋体" w:cs="宋体"/>
          <w:sz w:val="21"/>
          <w:szCs w:val="21"/>
          <w:highlight w:val="none"/>
          <w:lang w:val="en-US" w:eastAsia="zh-CN"/>
        </w:rPr>
        <w:t xml:space="preserve">通过“手把手”方式教机械手如何动作，控制器将示教过程记忆下来，然后机器人就按照记忆周而复始地重复所教动作。这种方式称为（  </w:t>
      </w:r>
      <w:r>
        <w:rPr>
          <w:rFonts w:hint="eastAsia" w:ascii="宋体" w:hAnsi="宋体" w:cs="宋体"/>
          <w:sz w:val="21"/>
          <w:szCs w:val="21"/>
          <w:highlight w:val="none"/>
          <w:lang w:val="en-US" w:eastAsia="zh"/>
        </w:rPr>
        <w:t>A</w:t>
      </w:r>
      <w:r>
        <w:rPr>
          <w:rFonts w:hint="eastAsia" w:ascii="宋体" w:hAnsi="宋体" w:cs="宋体"/>
          <w:sz w:val="21"/>
          <w:szCs w:val="21"/>
          <w:highlight w:val="none"/>
          <w:lang w:val="en-US" w:eastAsia="zh-CN"/>
        </w:rPr>
        <w:t xml:space="preserve">  ）。</w:t>
      </w:r>
    </w:p>
    <w:bookmarkEnd w:id="0"/>
    <w:p w14:paraId="6CE30B47">
      <w:pPr>
        <w:spacing w:line="360" w:lineRule="auto"/>
        <w:rPr>
          <w:rFonts w:hint="eastAsia" w:ascii="宋体" w:hAnsi="宋体" w:cs="宋体"/>
          <w:sz w:val="21"/>
          <w:szCs w:val="21"/>
        </w:rPr>
      </w:pPr>
      <w:r>
        <w:rPr>
          <w:rFonts w:hint="eastAsia" w:ascii="宋体" w:hAnsi="宋体" w:cs="宋体"/>
          <w:sz w:val="21"/>
          <w:szCs w:val="21"/>
          <w:lang w:val="en-US" w:eastAsia="zh-CN"/>
        </w:rPr>
        <w:t>A.“示教再现”方式       B.“可编程控制”方式</w:t>
      </w:r>
    </w:p>
    <w:p w14:paraId="106DBF95">
      <w:pPr>
        <w:spacing w:line="360" w:lineRule="auto"/>
        <w:rPr>
          <w:rFonts w:hint="eastAsia" w:ascii="宋体" w:hAnsi="宋体" w:cs="宋体"/>
          <w:sz w:val="21"/>
          <w:szCs w:val="21"/>
          <w:lang w:val="en-US" w:eastAsia="zh-CN"/>
        </w:rPr>
      </w:pPr>
      <w:r>
        <w:rPr>
          <w:rFonts w:hint="eastAsia" w:ascii="宋体" w:hAnsi="宋体" w:cs="宋体"/>
          <w:sz w:val="21"/>
          <w:szCs w:val="21"/>
          <w:lang w:val="en-US" w:eastAsia="zh-CN"/>
        </w:rPr>
        <w:t>C.“遥控”方式           D.“自主控制”方式</w:t>
      </w:r>
    </w:p>
    <w:p w14:paraId="0E019646">
      <w:pPr>
        <w:spacing w:line="360" w:lineRule="auto"/>
        <w:rPr>
          <w:rFonts w:hint="eastAsia" w:cs="宋体"/>
          <w:b/>
          <w:bCs/>
          <w:sz w:val="21"/>
          <w:szCs w:val="21"/>
          <w:lang w:val="en-US" w:eastAsia="zh"/>
          <w:woUserID w:val="1"/>
        </w:rPr>
      </w:pPr>
      <w:r>
        <w:rPr>
          <w:rFonts w:hint="eastAsia" w:cs="宋体"/>
          <w:b/>
          <w:bCs/>
          <w:sz w:val="21"/>
          <w:szCs w:val="21"/>
          <w:lang w:val="en-US" w:eastAsia="zh"/>
          <w:woUserID w:val="1"/>
        </w:rPr>
        <w:t>二、填空题</w:t>
      </w:r>
    </w:p>
    <w:p w14:paraId="04E7F65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woUserID w:val="1"/>
        </w:rPr>
      </w:pPr>
      <w:r>
        <w:rPr>
          <w:rFonts w:hint="eastAsia" w:ascii="宋体" w:hAnsi="宋体" w:eastAsia="宋体" w:cs="宋体"/>
          <w:b w:val="0"/>
          <w:bCs w:val="0"/>
          <w:kern w:val="2"/>
          <w:sz w:val="21"/>
          <w:szCs w:val="21"/>
          <w:lang w:val="en-US" w:eastAsia="zh-CN" w:bidi="ar"/>
          <w:woUserID w:val="1"/>
        </w:rPr>
        <w:t>1.滚珠丝杆中滚珠的循环方式:</w:t>
      </w:r>
      <w:r>
        <w:rPr>
          <w:rFonts w:hint="eastAsia" w:ascii="宋体" w:hAnsi="宋体" w:eastAsia="宋体" w:cs="宋体"/>
          <w:b w:val="0"/>
          <w:bCs w:val="0"/>
          <w:kern w:val="2"/>
          <w:sz w:val="21"/>
          <w:szCs w:val="21"/>
          <w:u w:val="single"/>
          <w:lang w:val="en-US" w:eastAsia="zh-CN" w:bidi="ar"/>
          <w:woUserID w:val="1"/>
        </w:rPr>
        <w:t xml:space="preserve">   </w:t>
      </w:r>
      <w:r>
        <w:rPr>
          <w:rFonts w:hint="eastAsia" w:ascii="宋体" w:hAnsi="宋体" w:eastAsia="宋体" w:cs="宋体"/>
          <w:b w:val="0"/>
          <w:bCs/>
          <w:kern w:val="2"/>
          <w:sz w:val="21"/>
          <w:szCs w:val="21"/>
          <w:u w:val="single"/>
          <w:lang w:val="en-US" w:eastAsia="zh-CN" w:bidi="ar"/>
          <w:woUserID w:val="1"/>
        </w:rPr>
        <w:t>内循环</w:t>
      </w:r>
      <w:r>
        <w:rPr>
          <w:rFonts w:hint="eastAsia" w:ascii="宋体" w:hAnsi="宋体" w:eastAsia="宋体" w:cs="宋体"/>
          <w:b w:val="0"/>
          <w:bCs w:val="0"/>
          <w:kern w:val="2"/>
          <w:sz w:val="21"/>
          <w:szCs w:val="21"/>
          <w:u w:val="single"/>
          <w:lang w:val="en-US" w:eastAsia="zh-CN" w:bidi="ar"/>
          <w:woUserID w:val="1"/>
        </w:rPr>
        <w:t xml:space="preserve">   </w:t>
      </w:r>
      <w:r>
        <w:rPr>
          <w:rFonts w:hint="eastAsia" w:ascii="宋体" w:hAnsi="宋体" w:eastAsia="宋体" w:cs="宋体"/>
          <w:b w:val="0"/>
          <w:bCs w:val="0"/>
          <w:kern w:val="2"/>
          <w:sz w:val="21"/>
          <w:szCs w:val="21"/>
          <w:lang w:val="en-US" w:eastAsia="zh-CN" w:bidi="ar"/>
          <w:woUserID w:val="1"/>
        </w:rPr>
        <w:t>、</w:t>
      </w:r>
      <w:r>
        <w:rPr>
          <w:rFonts w:hint="eastAsia" w:ascii="宋体" w:hAnsi="宋体" w:eastAsia="宋体" w:cs="宋体"/>
          <w:b w:val="0"/>
          <w:bCs w:val="0"/>
          <w:kern w:val="2"/>
          <w:sz w:val="21"/>
          <w:szCs w:val="21"/>
          <w:u w:val="single"/>
          <w:lang w:val="en-US" w:eastAsia="zh-CN" w:bidi="ar"/>
          <w:woUserID w:val="1"/>
        </w:rPr>
        <w:t xml:space="preserve">   </w:t>
      </w:r>
      <w:r>
        <w:rPr>
          <w:rFonts w:hint="eastAsia" w:ascii="宋体" w:hAnsi="宋体" w:eastAsia="宋体" w:cs="宋体"/>
          <w:b w:val="0"/>
          <w:bCs/>
          <w:kern w:val="2"/>
          <w:sz w:val="21"/>
          <w:szCs w:val="21"/>
          <w:u w:val="single"/>
          <w:lang w:val="en-US" w:eastAsia="zh-CN" w:bidi="ar"/>
          <w:woUserID w:val="1"/>
        </w:rPr>
        <w:t>外循环</w:t>
      </w:r>
      <w:r>
        <w:rPr>
          <w:rFonts w:hint="eastAsia" w:ascii="宋体" w:hAnsi="宋体" w:eastAsia="宋体" w:cs="宋体"/>
          <w:b w:val="0"/>
          <w:bCs w:val="0"/>
          <w:kern w:val="2"/>
          <w:sz w:val="21"/>
          <w:szCs w:val="21"/>
          <w:u w:val="single"/>
          <w:lang w:val="en-US" w:eastAsia="zh-CN" w:bidi="ar"/>
          <w:woUserID w:val="1"/>
        </w:rPr>
        <w:t xml:space="preserve">     </w:t>
      </w:r>
      <w:r>
        <w:rPr>
          <w:rFonts w:hint="eastAsia" w:ascii="宋体" w:hAnsi="宋体" w:eastAsia="宋体" w:cs="宋体"/>
          <w:b w:val="0"/>
          <w:bCs w:val="0"/>
          <w:kern w:val="2"/>
          <w:sz w:val="21"/>
          <w:szCs w:val="21"/>
          <w:lang w:val="en-US" w:eastAsia="zh-CN" w:bidi="ar"/>
          <w:woUserID w:val="1"/>
        </w:rPr>
        <w:t>。</w:t>
      </w:r>
    </w:p>
    <w:p w14:paraId="3FC9D2F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kern w:val="2"/>
          <w:sz w:val="21"/>
          <w:szCs w:val="21"/>
          <w:u w:val="single"/>
          <w:lang w:val="en-US" w:eastAsia="zh" w:bidi="ar"/>
          <w:woUserID w:val="1"/>
        </w:rPr>
      </w:pPr>
      <w:r>
        <w:rPr>
          <w:rFonts w:hint="eastAsia" w:ascii="宋体" w:hAnsi="宋体" w:eastAsia="宋体" w:cs="宋体"/>
          <w:b w:val="0"/>
          <w:bCs w:val="0"/>
          <w:kern w:val="2"/>
          <w:sz w:val="21"/>
          <w:szCs w:val="21"/>
          <w:lang w:val="en-US" w:eastAsia="zh-CN" w:bidi="ar"/>
          <w:woUserID w:val="1"/>
        </w:rPr>
        <w:t>2.机电一体化系统，设计指标和评价标准应包括</w:t>
      </w:r>
      <w:r>
        <w:rPr>
          <w:rFonts w:hint="eastAsia" w:ascii="宋体" w:hAnsi="宋体" w:eastAsia="宋体" w:cs="宋体"/>
          <w:b w:val="0"/>
          <w:bCs/>
          <w:kern w:val="2"/>
          <w:sz w:val="21"/>
          <w:szCs w:val="21"/>
          <w:u w:val="single"/>
          <w:lang w:val="en-US" w:eastAsia="zh-CN" w:bidi="ar"/>
          <w:woUserID w:val="1"/>
        </w:rPr>
        <w:t>性能指标、系统功能、使用条件、经济效益</w:t>
      </w:r>
      <w:r>
        <w:rPr>
          <w:rFonts w:hint="eastAsia" w:ascii="宋体" w:hAnsi="宋体" w:eastAsia="宋体" w:cs="宋体"/>
          <w:b w:val="0"/>
          <w:bCs/>
          <w:kern w:val="2"/>
          <w:sz w:val="21"/>
          <w:szCs w:val="21"/>
          <w:u w:val="single"/>
          <w:lang w:val="en-US" w:eastAsia="zh" w:bidi="ar"/>
          <w:woUserID w:val="1"/>
        </w:rPr>
        <w:t>。</w:t>
      </w:r>
    </w:p>
    <w:p w14:paraId="265E7E9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lang w:val="en-US" w:eastAsia="zh-CN" w:bidi="ar"/>
          <w:woUserID w:val="1"/>
        </w:rPr>
      </w:pPr>
      <w:r>
        <w:rPr>
          <w:rFonts w:hint="eastAsia" w:ascii="宋体" w:hAnsi="宋体" w:eastAsia="宋体" w:cs="宋体"/>
          <w:b w:val="0"/>
          <w:bCs w:val="0"/>
          <w:kern w:val="2"/>
          <w:sz w:val="21"/>
          <w:szCs w:val="21"/>
          <w:lang w:val="en-US" w:eastAsia="zh-CN" w:bidi="ar"/>
          <w:woUserID w:val="1"/>
        </w:rPr>
        <w:t>3.顺序控制系统是按照预先规定的次序完成一系列操作的系统，顺序控制器通常用</w:t>
      </w:r>
      <w:r>
        <w:rPr>
          <w:rFonts w:hint="eastAsia" w:ascii="宋体" w:hAnsi="宋体" w:eastAsia="宋体" w:cs="宋体"/>
          <w:b w:val="0"/>
          <w:bCs/>
          <w:kern w:val="2"/>
          <w:sz w:val="21"/>
          <w:szCs w:val="21"/>
          <w:u w:val="single"/>
          <w:lang w:val="en-US" w:eastAsia="zh-CN" w:bidi="ar"/>
          <w:woUserID w:val="1"/>
        </w:rPr>
        <w:t>PLC</w:t>
      </w:r>
      <w:r>
        <w:rPr>
          <w:rFonts w:hint="eastAsia" w:ascii="宋体" w:hAnsi="宋体" w:eastAsia="宋体" w:cs="宋体"/>
          <w:b w:val="0"/>
          <w:bCs w:val="0"/>
          <w:kern w:val="2"/>
          <w:sz w:val="21"/>
          <w:szCs w:val="21"/>
          <w:u w:val="single"/>
          <w:lang w:val="en-US" w:eastAsia="zh-CN" w:bidi="ar"/>
          <w:woUserID w:val="1"/>
        </w:rPr>
        <w:t xml:space="preserve">  </w:t>
      </w:r>
      <w:r>
        <w:rPr>
          <w:rFonts w:hint="eastAsia" w:ascii="宋体" w:hAnsi="宋体" w:eastAsia="宋体" w:cs="宋体"/>
          <w:b w:val="0"/>
          <w:bCs w:val="0"/>
          <w:kern w:val="2"/>
          <w:sz w:val="21"/>
          <w:szCs w:val="21"/>
          <w:lang w:val="en-US" w:eastAsia="zh-CN" w:bidi="ar"/>
          <w:woUserID w:val="1"/>
        </w:rPr>
        <w:t>。</w:t>
      </w:r>
    </w:p>
    <w:p w14:paraId="2D68956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lang w:val="en-US" w:eastAsia="zh-CN" w:bidi="ar"/>
          <w:woUserID w:val="1"/>
        </w:rPr>
      </w:pPr>
      <w:r>
        <w:rPr>
          <w:rFonts w:hint="eastAsia" w:ascii="宋体" w:hAnsi="宋体" w:eastAsia="宋体" w:cs="宋体"/>
          <w:b w:val="0"/>
          <w:bCs w:val="0"/>
          <w:kern w:val="2"/>
          <w:sz w:val="21"/>
          <w:szCs w:val="21"/>
          <w:lang w:val="en-US" w:eastAsia="zh" w:bidi="ar"/>
          <w:woUserID w:val="1"/>
        </w:rPr>
        <w:t>4、</w:t>
      </w:r>
      <w:r>
        <w:rPr>
          <w:rFonts w:hint="eastAsia" w:ascii="宋体" w:hAnsi="宋体" w:eastAsia="宋体" w:cs="宋体"/>
          <w:b w:val="0"/>
          <w:bCs w:val="0"/>
          <w:kern w:val="2"/>
          <w:sz w:val="21"/>
          <w:szCs w:val="21"/>
          <w:lang w:val="en-US" w:eastAsia="zh-CN" w:bidi="ar"/>
          <w:woUserID w:val="1"/>
        </w:rPr>
        <w:t>某4极交流感应电机，电源频率为50Hz，转速为1470r/min，则转差率为</w:t>
      </w:r>
      <w:r>
        <w:rPr>
          <w:rFonts w:hint="eastAsia" w:ascii="宋体" w:hAnsi="宋体" w:eastAsia="宋体" w:cs="宋体"/>
          <w:b w:val="0"/>
          <w:bCs w:val="0"/>
          <w:kern w:val="2"/>
          <w:sz w:val="21"/>
          <w:szCs w:val="21"/>
          <w:u w:val="single"/>
          <w:lang w:val="en-US" w:eastAsia="zh-CN" w:bidi="ar"/>
          <w:woUserID w:val="1"/>
        </w:rPr>
        <w:t xml:space="preserve">   </w:t>
      </w:r>
      <w:r>
        <w:rPr>
          <w:rFonts w:hint="eastAsia" w:ascii="宋体" w:hAnsi="宋体" w:eastAsia="宋体" w:cs="宋体"/>
          <w:b w:val="0"/>
          <w:bCs w:val="0"/>
          <w:kern w:val="2"/>
          <w:sz w:val="21"/>
          <w:szCs w:val="21"/>
          <w:u w:val="single"/>
          <w:lang w:val="en-US" w:eastAsia="zh" w:bidi="ar"/>
          <w:woUserID w:val="1"/>
        </w:rPr>
        <w:t>0.02</w:t>
      </w:r>
      <w:r>
        <w:rPr>
          <w:rFonts w:hint="eastAsia" w:ascii="宋体" w:hAnsi="宋体" w:eastAsia="宋体" w:cs="宋体"/>
          <w:b w:val="0"/>
          <w:bCs w:val="0"/>
          <w:kern w:val="2"/>
          <w:sz w:val="21"/>
          <w:szCs w:val="21"/>
          <w:u w:val="single"/>
          <w:lang w:val="en-US" w:eastAsia="zh-CN" w:bidi="ar"/>
          <w:woUserID w:val="1"/>
        </w:rPr>
        <w:t xml:space="preserve">   </w:t>
      </w:r>
      <w:r>
        <w:rPr>
          <w:rFonts w:hint="eastAsia" w:ascii="宋体" w:hAnsi="宋体" w:eastAsia="宋体" w:cs="宋体"/>
          <w:b w:val="0"/>
          <w:bCs w:val="0"/>
          <w:kern w:val="2"/>
          <w:sz w:val="21"/>
          <w:szCs w:val="21"/>
          <w:lang w:val="en-US" w:eastAsia="zh-CN" w:bidi="ar"/>
          <w:woUserID w:val="1"/>
        </w:rPr>
        <w:t>。</w:t>
      </w:r>
    </w:p>
    <w:p w14:paraId="588F7954">
      <w:pPr>
        <w:spacing w:line="360" w:lineRule="auto"/>
        <w:rPr>
          <w:rFonts w:hint="eastAsia" w:cs="宋体"/>
          <w:b/>
          <w:bCs/>
          <w:sz w:val="21"/>
          <w:szCs w:val="21"/>
          <w:lang w:val="en-US" w:eastAsia="zh"/>
          <w:woUserID w:val="1"/>
        </w:rPr>
      </w:pPr>
    </w:p>
    <w:p w14:paraId="14077A43">
      <w:pPr>
        <w:spacing w:line="360" w:lineRule="auto"/>
        <w:jc w:val="left"/>
        <w:rPr>
          <w:rFonts w:ascii="宋体" w:hAnsi="宋体" w:eastAsia="宋体"/>
          <w:sz w:val="21"/>
          <w:szCs w:val="21"/>
        </w:rPr>
      </w:pPr>
      <w:r>
        <w:rPr>
          <w:rFonts w:hint="eastAsia"/>
          <w:b/>
          <w:sz w:val="21"/>
          <w:szCs w:val="21"/>
          <w:lang w:eastAsia="zh"/>
          <w:woUserID w:val="1"/>
        </w:rPr>
        <w:t>三</w:t>
      </w:r>
      <w:r>
        <w:rPr>
          <w:rFonts w:hint="eastAsia" w:ascii="宋体" w:hAnsi="宋体" w:eastAsia="宋体"/>
          <w:b/>
          <w:sz w:val="21"/>
          <w:szCs w:val="21"/>
        </w:rPr>
        <w:t>、名词解释</w:t>
      </w:r>
    </w:p>
    <w:p w14:paraId="5493DB75">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 xml:space="preserve">1. </w:t>
      </w:r>
      <w:r>
        <w:rPr>
          <w:rFonts w:hint="eastAsia" w:ascii="宋体" w:hAnsi="宋体" w:eastAsia="宋体" w:cs="宋体"/>
          <w:color w:val="000000"/>
          <w:kern w:val="0"/>
          <w:sz w:val="21"/>
          <w:szCs w:val="21"/>
        </w:rPr>
        <w:t>伺服系统</w:t>
      </w:r>
    </w:p>
    <w:p w14:paraId="09BCB712">
      <w:pPr>
        <w:autoSpaceDE w:val="0"/>
        <w:autoSpaceDN w:val="0"/>
        <w:adjustRightInd w:val="0"/>
        <w:spacing w:line="360" w:lineRule="auto"/>
        <w:jc w:val="left"/>
        <w:rPr>
          <w:rFonts w:ascii="宋体" w:eastAsia="宋体" w:cs="宋体"/>
          <w:kern w:val="0"/>
          <w:sz w:val="21"/>
          <w:szCs w:val="21"/>
          <w:lang w:val="zh-CN"/>
        </w:rPr>
      </w:pPr>
      <w:r>
        <w:rPr>
          <w:rFonts w:hint="eastAsia" w:ascii="宋体" w:hAnsi="宋体" w:eastAsia="宋体" w:cs="宋体"/>
          <w:sz w:val="21"/>
          <w:szCs w:val="21"/>
        </w:rPr>
        <w:t>答：伺服系</w:t>
      </w:r>
      <w:r>
        <w:rPr>
          <w:rFonts w:hint="eastAsia" w:ascii="宋体" w:eastAsia="宋体" w:cs="宋体"/>
          <w:sz w:val="21"/>
          <w:szCs w:val="21"/>
        </w:rPr>
        <w:t>统是指以机械位置或角度作为控制对象的自动控制系统，又称随动系统或伺服机构。指在控制命令的指挥下，控制执行元件工作，使机械运动部件按照控制命令的要求进行运动，并具有良好的动态性能。</w:t>
      </w:r>
    </w:p>
    <w:p w14:paraId="5F30B0D5">
      <w:pPr>
        <w:autoSpaceDE w:val="0"/>
        <w:autoSpaceDN w:val="0"/>
        <w:adjustRightInd w:val="0"/>
        <w:spacing w:line="360" w:lineRule="auto"/>
        <w:jc w:val="left"/>
        <w:rPr>
          <w:rFonts w:ascii="宋体" w:eastAsia="宋体" w:cs="宋体"/>
          <w:sz w:val="21"/>
          <w:szCs w:val="21"/>
        </w:rPr>
      </w:pPr>
      <w:r>
        <w:rPr>
          <w:rFonts w:ascii="宋体" w:hAnsi="宋体" w:eastAsia="宋体"/>
          <w:sz w:val="21"/>
          <w:szCs w:val="21"/>
        </w:rPr>
        <w:t xml:space="preserve">2. </w:t>
      </w:r>
      <w:r>
        <w:rPr>
          <w:rFonts w:hint="eastAsia" w:ascii="宋体" w:eastAsia="宋体" w:cs="宋体"/>
          <w:sz w:val="21"/>
          <w:szCs w:val="21"/>
        </w:rPr>
        <w:t>接口技术</w:t>
      </w:r>
    </w:p>
    <w:p w14:paraId="495AF3DE">
      <w:pPr>
        <w:autoSpaceDE w:val="0"/>
        <w:autoSpaceDN w:val="0"/>
        <w:adjustRightInd w:val="0"/>
        <w:spacing w:line="360" w:lineRule="auto"/>
        <w:jc w:val="left"/>
        <w:rPr>
          <w:rFonts w:hint="eastAsia" w:ascii="宋体" w:hAnsi="宋体" w:eastAsia="宋体" w:cs="宋体"/>
          <w:sz w:val="21"/>
          <w:szCs w:val="21"/>
        </w:rPr>
      </w:pPr>
      <w:r>
        <w:rPr>
          <w:rFonts w:hint="eastAsia" w:ascii="宋体" w:hAnsi="宋体" w:eastAsia="宋体" w:cs="宋体"/>
          <w:sz w:val="21"/>
          <w:szCs w:val="21"/>
        </w:rPr>
        <w:t>答：为构成完整的并有一定控制和运算功能的系统而将一个部件与另外的部件连接起来，这种连接就称微处理器系统的接口。</w:t>
      </w:r>
    </w:p>
    <w:p w14:paraId="14C912A7">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 xml:space="preserve">3. </w:t>
      </w:r>
      <w:r>
        <w:rPr>
          <w:rFonts w:hint="eastAsia" w:ascii="宋体" w:hAnsi="宋体" w:eastAsia="宋体" w:cs="宋体"/>
          <w:color w:val="000000"/>
          <w:kern w:val="0"/>
          <w:sz w:val="21"/>
          <w:szCs w:val="21"/>
        </w:rPr>
        <w:t>控制系统</w:t>
      </w:r>
    </w:p>
    <w:p w14:paraId="32D17E95">
      <w:pPr>
        <w:autoSpaceDE w:val="0"/>
        <w:autoSpaceDN w:val="0"/>
        <w:adjustRightInd w:val="0"/>
        <w:spacing w:line="360" w:lineRule="auto"/>
        <w:jc w:val="left"/>
        <w:rPr>
          <w:rFonts w:hint="eastAsia" w:ascii="宋体" w:hAnsi="宋体" w:eastAsia="宋体" w:cs="宋体"/>
          <w:kern w:val="0"/>
          <w:sz w:val="21"/>
          <w:szCs w:val="21"/>
          <w:lang w:val="zh-CN"/>
        </w:rPr>
      </w:pPr>
      <w:r>
        <w:rPr>
          <w:rFonts w:hint="eastAsia" w:ascii="宋体" w:hAnsi="宋体" w:eastAsia="宋体" w:cs="宋体"/>
          <w:sz w:val="21"/>
          <w:szCs w:val="21"/>
        </w:rPr>
        <w:t>答：控制系统是机电一体化产品的中枢，用于实现信息处理、控制信号输出、控制和协调机电一体化产品的其他内部功能，通过控制系统的控制，执行机构的驱动，被控对象按照预定的规律或目的运行，运行效果通过传感器反馈回控制系统，连同传感器收集的其他有关信号供控制系统利用并不断修正其控制指令。</w:t>
      </w:r>
    </w:p>
    <w:p w14:paraId="6BB4280F">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 xml:space="preserve">4. </w:t>
      </w:r>
      <w:r>
        <w:rPr>
          <w:rFonts w:hint="eastAsia" w:ascii="宋体" w:hAnsi="宋体" w:eastAsia="宋体" w:cs="宋体"/>
          <w:color w:val="000000"/>
          <w:kern w:val="0"/>
          <w:sz w:val="21"/>
          <w:szCs w:val="21"/>
        </w:rPr>
        <w:t>传动机构</w:t>
      </w:r>
    </w:p>
    <w:p w14:paraId="02BF8ADE">
      <w:pPr>
        <w:autoSpaceDE w:val="0"/>
        <w:autoSpaceDN w:val="0"/>
        <w:adjustRightInd w:val="0"/>
        <w:spacing w:line="360" w:lineRule="auto"/>
        <w:jc w:val="left"/>
        <w:rPr>
          <w:rFonts w:hint="eastAsia" w:ascii="宋体" w:hAnsi="宋体" w:eastAsia="宋体" w:cs="宋体"/>
          <w:kern w:val="0"/>
          <w:sz w:val="21"/>
          <w:szCs w:val="21"/>
          <w:lang w:val="zh-CN"/>
        </w:rPr>
      </w:pPr>
      <w:r>
        <w:rPr>
          <w:rFonts w:hint="eastAsia" w:ascii="宋体" w:hAnsi="宋体" w:eastAsia="宋体" w:cs="宋体"/>
          <w:sz w:val="21"/>
          <w:szCs w:val="21"/>
        </w:rPr>
        <w:t>答：机电一体化系统中的传动机构主要功能是传递转矩和转速，因此，它实际上是一种转矩、转速变换器。机电一体化系统中所用的传动机构主要有滑动丝杠副、滚珠丝杠副、齿轮传动副、同步带传动副、间歇机构、挠性传动机构等。</w:t>
      </w:r>
    </w:p>
    <w:p w14:paraId="5BF8CEC8">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 xml:space="preserve">5. </w:t>
      </w:r>
      <w:r>
        <w:rPr>
          <w:rFonts w:hint="eastAsia" w:ascii="宋体" w:hAnsi="宋体" w:eastAsia="宋体" w:cs="宋体"/>
          <w:color w:val="000000"/>
          <w:kern w:val="0"/>
          <w:sz w:val="21"/>
          <w:szCs w:val="21"/>
        </w:rPr>
        <w:t>机电一体化技术</w:t>
      </w:r>
    </w:p>
    <w:p w14:paraId="2EF56131">
      <w:pPr>
        <w:autoSpaceDE w:val="0"/>
        <w:autoSpaceDN w:val="0"/>
        <w:adjustRightInd w:val="0"/>
        <w:spacing w:line="360" w:lineRule="auto"/>
        <w:jc w:val="left"/>
        <w:rPr>
          <w:rFonts w:hint="eastAsia" w:ascii="宋体" w:hAnsi="宋体" w:eastAsia="宋体" w:cs="宋体"/>
          <w:kern w:val="0"/>
          <w:sz w:val="21"/>
          <w:szCs w:val="21"/>
          <w:lang w:val="zh-CN"/>
        </w:rPr>
      </w:pPr>
      <w:r>
        <w:rPr>
          <w:rFonts w:hint="eastAsia" w:ascii="宋体" w:hAnsi="宋体" w:eastAsia="宋体" w:cs="宋体"/>
          <w:sz w:val="21"/>
          <w:szCs w:val="21"/>
        </w:rPr>
        <w:t>答：机电一体化技术是以电子技术特别是微电子技术为主导的多种新兴技术与机械技术交叉、融合而成的综合性高新技术，是工程领域不同种类技术的综合及集成，是一个技术群的总称，它包括机械技术、微电子技术、计算机和信息处理技术、自动控制技术、电力电子技术、伺服驱动技术以及系统总体技术等。</w:t>
      </w:r>
    </w:p>
    <w:p w14:paraId="547120DA">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 xml:space="preserve">6. </w:t>
      </w:r>
      <w:r>
        <w:rPr>
          <w:rFonts w:hint="eastAsia" w:ascii="宋体" w:hAnsi="宋体" w:eastAsia="宋体" w:cs="宋体"/>
          <w:color w:val="000000"/>
          <w:kern w:val="0"/>
          <w:sz w:val="21"/>
          <w:szCs w:val="21"/>
        </w:rPr>
        <w:t>人机接口</w:t>
      </w:r>
    </w:p>
    <w:p w14:paraId="4B1E8CF3">
      <w:pPr>
        <w:autoSpaceDE w:val="0"/>
        <w:autoSpaceDN w:val="0"/>
        <w:adjustRightInd w:val="0"/>
        <w:spacing w:line="360" w:lineRule="auto"/>
        <w:jc w:val="left"/>
        <w:rPr>
          <w:rFonts w:hint="eastAsia" w:ascii="宋体" w:hAnsi="宋体" w:eastAsia="宋体" w:cs="宋体"/>
          <w:kern w:val="0"/>
          <w:sz w:val="21"/>
          <w:szCs w:val="21"/>
          <w:lang w:val="zh-CN"/>
        </w:rPr>
      </w:pPr>
      <w:r>
        <w:rPr>
          <w:rFonts w:hint="eastAsia" w:ascii="宋体" w:hAnsi="宋体" w:eastAsia="宋体" w:cs="宋体"/>
          <w:sz w:val="21"/>
          <w:szCs w:val="21"/>
        </w:rPr>
        <w:t>答：人机接口要完成二个方面的工作，一是操作者通过输入设备向CPU发出指令，干预系统的运行状态，二是在CPU的控制下，用显示设备来显示机器工作状态的各种信息。人机接口分为输入接口和输出接口。人机接口具有专用性和低速性。</w:t>
      </w:r>
    </w:p>
    <w:p w14:paraId="1DDBB3F1">
      <w:pPr>
        <w:autoSpaceDE w:val="0"/>
        <w:autoSpaceDN w:val="0"/>
        <w:adjustRightInd w:val="0"/>
        <w:spacing w:line="360" w:lineRule="auto"/>
        <w:jc w:val="left"/>
        <w:rPr>
          <w:rFonts w:ascii="微软雅黑" w:eastAsia="微软雅黑" w:cs="微软雅黑"/>
          <w:color w:val="000000"/>
          <w:kern w:val="0"/>
          <w:sz w:val="21"/>
          <w:szCs w:val="21"/>
        </w:rPr>
      </w:pPr>
    </w:p>
    <w:p w14:paraId="74976AC6">
      <w:pPr>
        <w:spacing w:line="360" w:lineRule="auto"/>
        <w:jc w:val="left"/>
        <w:rPr>
          <w:rFonts w:hint="eastAsia" w:ascii="宋体" w:hAnsi="宋体" w:eastAsia="宋体" w:cs="宋体"/>
          <w:sz w:val="21"/>
          <w:szCs w:val="21"/>
        </w:rPr>
      </w:pPr>
      <w:r>
        <w:rPr>
          <w:rFonts w:hint="eastAsia" w:cs="宋体"/>
          <w:b/>
          <w:sz w:val="21"/>
          <w:szCs w:val="21"/>
          <w:lang w:eastAsia="zh"/>
          <w:woUserID w:val="1"/>
        </w:rPr>
        <w:t>四</w:t>
      </w:r>
      <w:r>
        <w:rPr>
          <w:rFonts w:hint="eastAsia" w:ascii="宋体" w:hAnsi="宋体" w:eastAsia="宋体" w:cs="宋体"/>
          <w:b/>
          <w:sz w:val="21"/>
          <w:szCs w:val="21"/>
        </w:rPr>
        <w:t>、简答题</w:t>
      </w:r>
    </w:p>
    <w:p w14:paraId="40AB1016">
      <w:pPr>
        <w:autoSpaceDE w:val="0"/>
        <w:autoSpaceDN w:val="0"/>
        <w:adjustRightInd w:val="0"/>
        <w:spacing w:line="360" w:lineRule="auto"/>
        <w:ind w:firstLine="480"/>
        <w:rPr>
          <w:rFonts w:hint="eastAsia" w:ascii="宋体" w:eastAsia="宋体" w:cs="宋体"/>
          <w:b/>
          <w:bCs/>
          <w:sz w:val="21"/>
          <w:szCs w:val="21"/>
          <w:highlight w:val="yellow"/>
        </w:rPr>
      </w:pPr>
      <w:r>
        <w:rPr>
          <w:rFonts w:hint="eastAsia" w:ascii="宋体" w:eastAsia="宋体" w:cs="宋体"/>
          <w:b/>
          <w:bCs/>
          <w:sz w:val="21"/>
          <w:szCs w:val="21"/>
          <w:highlight w:val="yellow"/>
        </w:rPr>
        <w:t>1.</w:t>
      </w:r>
      <w:r>
        <w:rPr>
          <w:rFonts w:hint="eastAsia" w:ascii="宋体" w:eastAsia="宋体" w:cs="宋体"/>
          <w:b/>
          <w:bCs/>
          <w:sz w:val="21"/>
          <w:szCs w:val="21"/>
          <w:highlight w:val="yellow"/>
          <w:lang w:val="en-US" w:eastAsia="zh-CN"/>
        </w:rPr>
        <w:t>简述机电一体化技术的基本概念。</w:t>
      </w:r>
    </w:p>
    <w:p w14:paraId="4E67651C">
      <w:pPr>
        <w:autoSpaceDE w:val="0"/>
        <w:autoSpaceDN w:val="0"/>
        <w:adjustRightInd w:val="0"/>
        <w:spacing w:line="360" w:lineRule="auto"/>
        <w:ind w:firstLine="480"/>
        <w:rPr>
          <w:rFonts w:hint="eastAsia" w:ascii="宋体" w:eastAsia="宋体" w:cs="宋体"/>
          <w:sz w:val="21"/>
          <w:szCs w:val="21"/>
        </w:rPr>
      </w:pPr>
      <w:r>
        <w:rPr>
          <w:rFonts w:hint="eastAsia" w:ascii="宋体" w:eastAsia="宋体" w:cs="宋体"/>
          <w:sz w:val="21"/>
          <w:szCs w:val="21"/>
          <w:lang w:val="en-US" w:eastAsia="zh-CN"/>
        </w:rPr>
        <w:t xml:space="preserve"> 答：①机电一体化技术是将机械、电子、信息、控制等技术有机地结合起来，实现机电系统的智能化和自动化；②机电一体化技术的基本要素包括机械系统、电子系统、信息处理系统和控制系统；③机电一体化技术的基本原理包括系统集成、信息融合、智能控制和优化设计；④机电一体化技术的基本目标包括提高系统的性能、效率、可靠性和安全性；⑤机电一体化技术的基本方法包括系统分析、系统设计、系统实现和系统维护</w:t>
      </w:r>
    </w:p>
    <w:p w14:paraId="52D8CE90">
      <w:pPr>
        <w:autoSpaceDE w:val="0"/>
        <w:autoSpaceDN w:val="0"/>
        <w:adjustRightInd w:val="0"/>
        <w:spacing w:line="360" w:lineRule="auto"/>
        <w:ind w:firstLine="420" w:firstLineChars="200"/>
        <w:jc w:val="left"/>
        <w:rPr>
          <w:rFonts w:hint="eastAsia" w:ascii="宋体" w:hAnsi="宋体" w:eastAsia="宋体" w:cs="宋体"/>
          <w:b/>
          <w:bCs/>
          <w:color w:val="000000"/>
          <w:kern w:val="0"/>
          <w:sz w:val="21"/>
          <w:szCs w:val="21"/>
          <w:highlight w:val="yellow"/>
        </w:rPr>
      </w:pPr>
      <w:r>
        <w:rPr>
          <w:rFonts w:hint="eastAsia" w:ascii="宋体" w:hAnsi="宋体" w:eastAsia="宋体" w:cs="宋体"/>
          <w:b/>
          <w:bCs/>
          <w:sz w:val="21"/>
          <w:szCs w:val="21"/>
          <w:highlight w:val="yellow"/>
        </w:rPr>
        <w:t xml:space="preserve">2. </w:t>
      </w:r>
      <w:r>
        <w:rPr>
          <w:rFonts w:hint="eastAsia" w:ascii="宋体" w:hAnsi="宋体" w:eastAsia="宋体" w:cs="宋体"/>
          <w:b/>
          <w:bCs/>
          <w:color w:val="000000"/>
          <w:kern w:val="0"/>
          <w:sz w:val="21"/>
          <w:szCs w:val="21"/>
          <w:highlight w:val="yellow"/>
        </w:rPr>
        <w:t>常用的传动机构有哪些，各有什么特点？</w:t>
      </w:r>
    </w:p>
    <w:p w14:paraId="79253000">
      <w:pPr>
        <w:autoSpaceDE w:val="0"/>
        <w:autoSpaceDN w:val="0"/>
        <w:adjustRightInd w:val="0"/>
        <w:spacing w:line="360" w:lineRule="auto"/>
        <w:ind w:firstLine="480"/>
        <w:rPr>
          <w:rFonts w:hint="eastAsia" w:ascii="宋体" w:hAnsi="宋体" w:eastAsia="宋体" w:cs="宋体"/>
          <w:sz w:val="21"/>
          <w:szCs w:val="21"/>
        </w:rPr>
      </w:pPr>
      <w:r>
        <w:rPr>
          <w:rFonts w:hint="eastAsia" w:ascii="宋体" w:eastAsia="宋体" w:cs="宋体"/>
          <w:sz w:val="21"/>
          <w:szCs w:val="21"/>
        </w:rPr>
        <w:t>答：机电一体化系统中所用的传动机构主要有滑动丝杠副、滚珠丝杠副、齿</w:t>
      </w:r>
      <w:r>
        <w:rPr>
          <w:rFonts w:hint="eastAsia" w:ascii="宋体" w:hAnsi="宋体" w:eastAsia="宋体" w:cs="宋体"/>
          <w:sz w:val="21"/>
          <w:szCs w:val="21"/>
        </w:rPr>
        <w:t>轮传动副、同步带传动副、间歇机构、挠性传动机构等。</w:t>
      </w:r>
    </w:p>
    <w:p w14:paraId="1AA4612B">
      <w:pPr>
        <w:autoSpaceDE w:val="0"/>
        <w:autoSpaceDN w:val="0"/>
        <w:adjustRightInd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滚珠丝杠副具有如下特点。</w:t>
      </w:r>
    </w:p>
    <w:p w14:paraId="1561B915">
      <w:pPr>
        <w:autoSpaceDE w:val="0"/>
        <w:autoSpaceDN w:val="0"/>
        <w:adjustRightInd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①传动效率高。②运动具有可逆性。③系统刚度好。④传动精度高。⑤使用寿命长。⑥不能自锁。⑦工艺复杂。</w:t>
      </w:r>
    </w:p>
    <w:p w14:paraId="4FAEED17">
      <w:pPr>
        <w:autoSpaceDE w:val="0"/>
        <w:autoSpaceDN w:val="0"/>
        <w:adjustRightInd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同步带传动具有如下特点：</w:t>
      </w:r>
    </w:p>
    <w:p w14:paraId="7E4DDFB0">
      <w:pPr>
        <w:tabs>
          <w:tab w:val="left" w:pos="1215"/>
        </w:tabs>
        <w:autoSpaceDE w:val="0"/>
        <w:autoSpaceDN w:val="0"/>
        <w:adjustRightInd w:val="0"/>
        <w:spacing w:line="360" w:lineRule="auto"/>
        <w:ind w:right="4" w:firstLine="420"/>
        <w:rPr>
          <w:rFonts w:hint="eastAsia" w:ascii="宋体" w:hAnsi="宋体" w:eastAsia="宋体" w:cs="宋体"/>
          <w:sz w:val="21"/>
          <w:szCs w:val="21"/>
        </w:rPr>
      </w:pPr>
      <w:r>
        <w:rPr>
          <w:rFonts w:hint="eastAsia" w:ascii="宋体" w:hAnsi="宋体" w:eastAsia="宋体" w:cs="宋体"/>
          <w:sz w:val="21"/>
          <w:szCs w:val="21"/>
        </w:rPr>
        <w:t>①能方便地实现较远中心距的传动，传动比准确，传动效率高；</w:t>
      </w:r>
    </w:p>
    <w:p w14:paraId="3823C654">
      <w:pPr>
        <w:tabs>
          <w:tab w:val="left" w:pos="1215"/>
        </w:tabs>
        <w:autoSpaceDE w:val="0"/>
        <w:autoSpaceDN w:val="0"/>
        <w:adjustRightInd w:val="0"/>
        <w:spacing w:line="360" w:lineRule="auto"/>
        <w:ind w:firstLine="420"/>
        <w:rPr>
          <w:rFonts w:hint="eastAsia" w:ascii="宋体" w:hAnsi="宋体" w:eastAsia="宋体" w:cs="宋体"/>
          <w:b/>
          <w:bCs/>
          <w:sz w:val="21"/>
          <w:szCs w:val="21"/>
        </w:rPr>
      </w:pPr>
      <w:r>
        <w:rPr>
          <w:rFonts w:hint="eastAsia" w:ascii="宋体" w:hAnsi="宋体" w:eastAsia="宋体" w:cs="宋体"/>
          <w:sz w:val="21"/>
          <w:szCs w:val="21"/>
        </w:rPr>
        <w:t xml:space="preserve">②工作平稳，能吸收振动；                        </w:t>
      </w:r>
      <w:r>
        <w:rPr>
          <w:rFonts w:hint="eastAsia" w:ascii="宋体" w:hAnsi="宋体" w:eastAsia="宋体" w:cs="宋体"/>
          <w:b/>
          <w:bCs/>
          <w:sz w:val="21"/>
          <w:szCs w:val="21"/>
        </w:rPr>
        <w:t xml:space="preserve"> </w:t>
      </w:r>
    </w:p>
    <w:p w14:paraId="1FC67456">
      <w:pPr>
        <w:tabs>
          <w:tab w:val="left" w:pos="1215"/>
        </w:tabs>
        <w:autoSpaceDE w:val="0"/>
        <w:autoSpaceDN w:val="0"/>
        <w:adjustRightInd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③不需要润滑，耐油、水、耐高温，耐腐蚀，维护保养方便；</w:t>
      </w:r>
    </w:p>
    <w:p w14:paraId="20F465A3">
      <w:pPr>
        <w:tabs>
          <w:tab w:val="left" w:pos="1215"/>
        </w:tabs>
        <w:autoSpaceDE w:val="0"/>
        <w:autoSpaceDN w:val="0"/>
        <w:adjustRightInd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④强度高，厚度小，重量轻；</w:t>
      </w:r>
    </w:p>
    <w:p w14:paraId="2837537E">
      <w:pPr>
        <w:tabs>
          <w:tab w:val="left" w:pos="1215"/>
        </w:tabs>
        <w:autoSpaceDE w:val="0"/>
        <w:autoSpaceDN w:val="0"/>
        <w:adjustRightInd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⑤中心距要求严格，安装精度要求高；</w:t>
      </w:r>
    </w:p>
    <w:p w14:paraId="72157D62">
      <w:pPr>
        <w:autoSpaceDE w:val="0"/>
        <w:autoSpaceDN w:val="0"/>
        <w:adjustRightInd w:val="0"/>
        <w:spacing w:line="360" w:lineRule="auto"/>
        <w:jc w:val="left"/>
        <w:rPr>
          <w:rFonts w:hint="eastAsia" w:ascii="宋体" w:hAnsi="宋体" w:eastAsia="宋体" w:cs="宋体"/>
          <w:sz w:val="21"/>
          <w:szCs w:val="21"/>
        </w:rPr>
      </w:pPr>
      <w:r>
        <w:rPr>
          <w:rFonts w:hint="eastAsia" w:ascii="宋体" w:hAnsi="宋体" w:eastAsia="宋体" w:cs="宋体"/>
          <w:sz w:val="21"/>
          <w:szCs w:val="21"/>
        </w:rPr>
        <w:t>⑥制造工艺复杂，成本高。</w:t>
      </w:r>
    </w:p>
    <w:p w14:paraId="2070B2AE">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Times New Roman" w:eastAsia="宋体" w:cs="宋体"/>
          <w:b/>
          <w:bCs/>
          <w:kern w:val="2"/>
          <w:sz w:val="21"/>
          <w:szCs w:val="21"/>
          <w:woUserID w:val="1"/>
        </w:rPr>
      </w:pPr>
      <w:r>
        <w:rPr>
          <w:rFonts w:hint="eastAsia" w:ascii="宋体" w:hAnsi="宋体" w:eastAsia="宋体" w:cs="宋体"/>
          <w:b/>
          <w:bCs/>
          <w:kern w:val="2"/>
          <w:sz w:val="21"/>
          <w:szCs w:val="21"/>
          <w:lang w:val="en-US" w:eastAsia="zh-CN" w:bidi="ar"/>
          <w:woUserID w:val="1"/>
        </w:rPr>
        <w:t>3. 简述</w:t>
      </w:r>
      <w:r>
        <w:rPr>
          <w:rFonts w:hint="eastAsia" w:ascii="宋体" w:hAnsi="宋体" w:eastAsia="宋体" w:cs="宋体"/>
          <w:b/>
          <w:bCs/>
          <w:kern w:val="2"/>
          <w:sz w:val="21"/>
          <w:szCs w:val="21"/>
          <w:highlight w:val="yellow"/>
          <w:lang w:val="en-US" w:eastAsia="zh-CN" w:bidi="ar"/>
          <w:woUserID w:val="1"/>
        </w:rPr>
        <w:t>机电一体化技术的基本要素。</w:t>
      </w:r>
    </w:p>
    <w:p w14:paraId="6E3CDCEC">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Times New Roman" w:eastAsia="宋体" w:cs="宋体"/>
          <w:b w:val="0"/>
          <w:bCs/>
          <w:kern w:val="2"/>
          <w:sz w:val="21"/>
          <w:szCs w:val="21"/>
          <w:woUserID w:val="1"/>
        </w:rPr>
      </w:pPr>
      <w:r>
        <w:rPr>
          <w:rFonts w:hint="eastAsia" w:ascii="宋体" w:hAnsi="Times New Roman" w:eastAsia="宋体" w:cs="宋体"/>
          <w:b w:val="0"/>
          <w:bCs/>
          <w:kern w:val="2"/>
          <w:sz w:val="21"/>
          <w:szCs w:val="21"/>
          <w:lang w:val="en-US" w:eastAsia="zh-CN" w:bidi="ar"/>
          <w:woUserID w:val="1"/>
        </w:rPr>
        <w:t xml:space="preserve"> </w:t>
      </w:r>
      <w:r>
        <w:rPr>
          <w:rFonts w:hint="eastAsia" w:ascii="宋体" w:hAnsi="宋体" w:eastAsia="宋体" w:cs="宋体"/>
          <w:b w:val="0"/>
          <w:bCs/>
          <w:kern w:val="2"/>
          <w:sz w:val="21"/>
          <w:szCs w:val="21"/>
          <w:lang w:val="en-US" w:eastAsia="zh-CN" w:bidi="ar"/>
          <w:woUserID w:val="1"/>
        </w:rPr>
        <w:t>答案：①机电一体化技术的基本要素包括机械系统、电子系统、信息处理系统和控制系统；②机械系统是机电系统的基础，它提供了系统的物理结构和运动能力；③电子系统是机电系统的神经，它提供了系统的信号处理和信息传输能力④信息处理系统是机电系统的大脑，它提供了系统的数据处理和决策能力；⑤控制系统是机电系统的指挥，它提供了系统的监控和控制能力。</w:t>
      </w:r>
    </w:p>
    <w:p w14:paraId="1312B957">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cs="宋体"/>
          <w:sz w:val="21"/>
          <w:szCs w:val="21"/>
          <w:lang w:eastAsia="zh"/>
          <w:woUserID w:val="1"/>
        </w:rPr>
        <w:t>4</w:t>
      </w:r>
      <w:r>
        <w:rPr>
          <w:rFonts w:hint="eastAsia" w:ascii="宋体" w:hAnsi="宋体" w:eastAsia="宋体" w:cs="宋体"/>
          <w:sz w:val="21"/>
          <w:szCs w:val="21"/>
        </w:rPr>
        <w:t xml:space="preserve">. </w:t>
      </w:r>
      <w:r>
        <w:rPr>
          <w:rFonts w:hint="eastAsia" w:ascii="宋体" w:hAnsi="宋体" w:eastAsia="宋体" w:cs="宋体"/>
          <w:color w:val="000000"/>
          <w:kern w:val="0"/>
          <w:sz w:val="21"/>
          <w:szCs w:val="21"/>
        </w:rPr>
        <w:t>滚动导轨分为哪几类？</w:t>
      </w:r>
    </w:p>
    <w:p w14:paraId="550BDAD7">
      <w:pPr>
        <w:autoSpaceDE w:val="0"/>
        <w:autoSpaceDN w:val="0"/>
        <w:adjustRightInd w:val="0"/>
        <w:spacing w:line="360" w:lineRule="auto"/>
        <w:ind w:firstLine="480"/>
        <w:rPr>
          <w:rFonts w:hint="eastAsia" w:ascii="宋体" w:hAnsi="宋体" w:eastAsia="宋体" w:cs="宋体"/>
          <w:sz w:val="21"/>
          <w:szCs w:val="21"/>
        </w:rPr>
      </w:pPr>
      <w:r>
        <w:rPr>
          <w:rFonts w:hint="eastAsia" w:ascii="宋体" w:hAnsi="宋体" w:eastAsia="宋体" w:cs="宋体"/>
          <w:sz w:val="21"/>
          <w:szCs w:val="21"/>
        </w:rPr>
        <w:t>答：滚动导轨按滚动体形状不同，可以分为滚珠导轨、滚柱导轨、滚针导轨三种。</w:t>
      </w:r>
    </w:p>
    <w:p w14:paraId="4F6E0ED0">
      <w:pPr>
        <w:autoSpaceDE w:val="0"/>
        <w:autoSpaceDN w:val="0"/>
        <w:adjustRightInd w:val="0"/>
        <w:spacing w:line="360" w:lineRule="auto"/>
        <w:jc w:val="left"/>
        <w:rPr>
          <w:rFonts w:hint="eastAsia" w:ascii="宋体" w:hAnsi="宋体" w:eastAsia="宋体" w:cs="宋体"/>
          <w:kern w:val="0"/>
          <w:sz w:val="21"/>
          <w:szCs w:val="21"/>
          <w:lang w:val="zh-CN"/>
        </w:rPr>
      </w:pPr>
      <w:r>
        <w:rPr>
          <w:rFonts w:hint="eastAsia" w:ascii="宋体" w:hAnsi="宋体" w:eastAsia="宋体" w:cs="宋体"/>
          <w:sz w:val="21"/>
          <w:szCs w:val="21"/>
        </w:rPr>
        <w:t>滚珠导轨为点接触，摩擦小、灵敏度高，但承载能力小、刚度低，适用于载荷不大，行程较小，而运动灵敏度要求较高的场合。滚柱导轨为线接触、承载能力和刚度都比滚珠导轨大，适用于载荷较大的场合，但制造安装要求高。滚柱结构有实心和空心两种。空心滚柱在载荷作用下有微小变形，可减小导轨局部误差和滚柱尺寸对运动部件导向精度的影响。滚针导轨的尺寸小、结构紧凑、排列密集、承载能力大，但摩擦相应增加，精度较低。适用于载荷大，导轨尺寸受限制的场合。</w:t>
      </w:r>
    </w:p>
    <w:p w14:paraId="3C067F01">
      <w:pPr>
        <w:keepNext w:val="0"/>
        <w:keepLines w:val="0"/>
        <w:widowControl w:val="0"/>
        <w:suppressLineNumbers w:val="0"/>
        <w:autoSpaceDE w:val="0"/>
        <w:autoSpaceDN w:val="0"/>
        <w:adjustRightInd w:val="0"/>
        <w:spacing w:before="0" w:beforeAutospacing="0" w:after="0" w:afterAutospacing="0" w:line="360" w:lineRule="auto"/>
        <w:ind w:left="0" w:right="-2" w:firstLine="420"/>
        <w:jc w:val="both"/>
        <w:rPr>
          <w:rFonts w:hint="eastAsia" w:ascii="Times New Roman" w:hAnsi="Times New Roman" w:eastAsia="宋体" w:cs="Times New Roman"/>
          <w:b/>
          <w:bCs/>
          <w:kern w:val="2"/>
          <w:sz w:val="21"/>
          <w:szCs w:val="21"/>
          <w:woUserID w:val="1"/>
        </w:rPr>
      </w:pPr>
      <w:r>
        <w:rPr>
          <w:rFonts w:hint="eastAsia" w:ascii="Times New Roman" w:hAnsi="Times New Roman" w:eastAsia="宋体" w:cs="Times New Roman"/>
          <w:b/>
          <w:bCs/>
          <w:kern w:val="2"/>
          <w:sz w:val="21"/>
          <w:szCs w:val="21"/>
          <w:lang w:val="en-US" w:eastAsia="zh" w:bidi="ar"/>
          <w:woUserID w:val="1"/>
        </w:rPr>
        <w:t>五</w:t>
      </w:r>
      <w:r>
        <w:rPr>
          <w:rFonts w:hint="default" w:ascii="Times New Roman" w:hAnsi="Times New Roman" w:eastAsia="宋体" w:cs="Times New Roman"/>
          <w:b/>
          <w:bCs/>
          <w:kern w:val="2"/>
          <w:sz w:val="21"/>
          <w:szCs w:val="21"/>
          <w:lang w:val="en-US" w:eastAsia="zh-CN" w:bidi="ar"/>
          <w:woUserID w:val="1"/>
        </w:rPr>
        <w:t>.</w:t>
      </w:r>
      <w:r>
        <w:rPr>
          <w:rFonts w:hint="eastAsia" w:ascii="宋体" w:hAnsi="宋体" w:eastAsia="宋体" w:cs="宋体"/>
          <w:b/>
          <w:bCs/>
          <w:kern w:val="2"/>
          <w:sz w:val="21"/>
          <w:szCs w:val="21"/>
          <w:lang w:val="en-US" w:eastAsia="zh-CN" w:bidi="ar"/>
          <w:woUserID w:val="1"/>
        </w:rPr>
        <w:t>分析题</w:t>
      </w:r>
    </w:p>
    <w:p w14:paraId="65004570">
      <w:pPr>
        <w:keepNext w:val="0"/>
        <w:keepLines w:val="0"/>
        <w:widowControl w:val="0"/>
        <w:suppressLineNumbers w:val="0"/>
        <w:autoSpaceDE w:val="0"/>
        <w:autoSpaceDN w:val="0"/>
        <w:adjustRightInd w:val="0"/>
        <w:spacing w:before="0" w:beforeAutospacing="0" w:after="0" w:afterAutospacing="0" w:line="360" w:lineRule="auto"/>
        <w:ind w:left="0" w:right="-2" w:firstLine="420"/>
        <w:jc w:val="both"/>
        <w:rPr>
          <w:rFonts w:hint="eastAsia" w:ascii="Times New Roman" w:hAnsi="Times New Roman" w:eastAsia="宋体" w:cs="Times New Roman"/>
          <w:b w:val="0"/>
          <w:bCs/>
          <w:kern w:val="2"/>
          <w:sz w:val="21"/>
          <w:szCs w:val="21"/>
          <w:woUserID w:val="1"/>
        </w:rPr>
      </w:pPr>
      <w:r>
        <w:rPr>
          <w:rFonts w:hint="default" w:ascii="Times New Roman" w:hAnsi="Times New Roman" w:eastAsia="宋体" w:cs="Times New Roman"/>
          <w:b/>
          <w:bCs/>
          <w:kern w:val="2"/>
          <w:sz w:val="21"/>
          <w:szCs w:val="21"/>
          <w:lang w:val="en-US" w:eastAsia="zh-CN" w:bidi="ar"/>
          <w:woUserID w:val="1"/>
        </w:rPr>
        <w:t xml:space="preserve">1. </w:t>
      </w:r>
      <w:r>
        <w:rPr>
          <w:rFonts w:hint="eastAsia" w:ascii="宋体" w:hAnsi="宋体" w:eastAsia="宋体" w:cs="宋体"/>
          <w:b/>
          <w:bCs/>
          <w:kern w:val="2"/>
          <w:sz w:val="21"/>
          <w:szCs w:val="21"/>
          <w:lang w:val="en-US" w:eastAsia="zh-CN" w:bidi="ar"/>
          <w:woUserID w:val="1"/>
        </w:rPr>
        <w:t>分析一个机电一体化技术的应用案例，如设计一个机器人。请分析其设计步骤。</w:t>
      </w:r>
    </w:p>
    <w:p w14:paraId="4A07A4C0">
      <w:pPr>
        <w:keepNext w:val="0"/>
        <w:keepLines w:val="0"/>
        <w:widowControl w:val="0"/>
        <w:suppressLineNumbers w:val="0"/>
        <w:autoSpaceDE w:val="0"/>
        <w:autoSpaceDN w:val="0"/>
        <w:adjustRightInd w:val="0"/>
        <w:spacing w:before="0" w:beforeAutospacing="0" w:after="0" w:afterAutospacing="0" w:line="360" w:lineRule="auto"/>
        <w:ind w:left="0" w:right="-2" w:firstLine="420"/>
        <w:jc w:val="both"/>
        <w:rPr>
          <w:rFonts w:hint="eastAsia" w:ascii="宋体" w:hAnsi="宋体" w:eastAsia="宋体" w:cs="宋体"/>
          <w:sz w:val="24"/>
          <w:szCs w:val="24"/>
        </w:rPr>
      </w:pPr>
      <w:r>
        <w:rPr>
          <w:rFonts w:hint="eastAsia" w:ascii="Times New Roman" w:hAnsi="Times New Roman" w:eastAsia="宋体" w:cs="Times New Roman"/>
          <w:b w:val="0"/>
          <w:bCs/>
          <w:kern w:val="2"/>
          <w:sz w:val="21"/>
          <w:szCs w:val="21"/>
          <w:lang w:val="en-US" w:eastAsia="zh-CN" w:bidi="ar"/>
          <w:woUserID w:val="1"/>
        </w:rPr>
        <w:t xml:space="preserve"> </w:t>
      </w:r>
      <w:r>
        <w:rPr>
          <w:rFonts w:hint="eastAsia" w:ascii="宋体" w:hAnsi="宋体" w:eastAsia="宋体" w:cs="宋体"/>
          <w:b w:val="0"/>
          <w:bCs/>
          <w:kern w:val="2"/>
          <w:sz w:val="21"/>
          <w:szCs w:val="21"/>
          <w:lang w:val="en-US" w:eastAsia="zh-CN" w:bidi="ar"/>
          <w:woUserID w:val="1"/>
        </w:rPr>
        <w:t>答案：①设计一个机器人的设计步骤包括分析机器人的使用条件、任务和环境等；②分析机器人的机械系统，包括传动系统、执行系统和支撑系统等；③分析机器人的电子系统，包括传感器、执行器、控制器和信息处理器等；④分析机器人的信息处理系统，包括信号处理、数据处理、图像处理和声音处理等；⑤分析机器人的控制系统，包括传感器控制、执行器控制、控制器控制和信息处理器控制等；⑥分析机器人的制造系统，包括机械制造、电子制造、信息制造和控制制造等；⑦分析机器人的维护系统，包括日常维护、定期维护、故障维护和预防维护等。</w:t>
      </w:r>
    </w:p>
    <w:sectPr>
      <w:headerReference r:id="rId3" w:type="default"/>
      <w:footerReference r:id="rId4" w:type="default"/>
      <w:footerReference r:id="rId5" w:type="even"/>
      <w:pgSz w:w="10433" w:h="14742"/>
      <w:pgMar w:top="964" w:right="851" w:bottom="907" w:left="964" w:header="851" w:footer="992" w:gutter="284"/>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ABB01">
    <w:pPr>
      <w:pStyle w:val="3"/>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- 5 -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30C31">
    <w:pPr>
      <w:pStyle w:val="3"/>
      <w:framePr w:wrap="around" w:vAnchor="text" w:hAnchor="margin" w:xAlign="center" w:y="1"/>
      <w:rPr>
        <w:rStyle w:val="7"/>
      </w:rPr>
    </w:pPr>
    <w:r>
      <w:fldChar w:fldCharType="begin"/>
    </w:r>
    <w:r>
      <w:rPr>
        <w:rStyle w:val="7"/>
      </w:rPr>
      <w:instrText xml:space="preserve">PAGE  </w:instrText>
    </w:r>
    <w:r>
      <w:fldChar w:fldCharType="end"/>
    </w:r>
  </w:p>
  <w:p w14:paraId="6BAA5EC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DB1EF">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12E92"/>
    <w:multiLevelType w:val="singleLevel"/>
    <w:tmpl w:val="88C12E9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mFjOTIwMDJhNWRlZTViYjg2MGI4ZDE1MTM0NzMifQ=="/>
  </w:docVars>
  <w:rsids>
    <w:rsidRoot w:val="022863DF"/>
    <w:rsid w:val="022863DF"/>
    <w:rsid w:val="02F474A0"/>
    <w:rsid w:val="043438CC"/>
    <w:rsid w:val="05AC22B4"/>
    <w:rsid w:val="068D2DF9"/>
    <w:rsid w:val="08CB2A51"/>
    <w:rsid w:val="0BF95B27"/>
    <w:rsid w:val="0F225395"/>
    <w:rsid w:val="10B2759A"/>
    <w:rsid w:val="12577104"/>
    <w:rsid w:val="14593607"/>
    <w:rsid w:val="18F86D16"/>
    <w:rsid w:val="2E5F13C2"/>
    <w:rsid w:val="2EF75BCF"/>
    <w:rsid w:val="348576A9"/>
    <w:rsid w:val="38BF46B8"/>
    <w:rsid w:val="397B08D9"/>
    <w:rsid w:val="3CE0078D"/>
    <w:rsid w:val="3E5527E2"/>
    <w:rsid w:val="44501A81"/>
    <w:rsid w:val="476F0470"/>
    <w:rsid w:val="490C1CEF"/>
    <w:rsid w:val="4DA22C22"/>
    <w:rsid w:val="50487AB0"/>
    <w:rsid w:val="515506E8"/>
    <w:rsid w:val="58D345D7"/>
    <w:rsid w:val="62FB30A8"/>
    <w:rsid w:val="639808F7"/>
    <w:rsid w:val="659B022A"/>
    <w:rsid w:val="6A1F767C"/>
    <w:rsid w:val="6AF503DD"/>
    <w:rsid w:val="6B8974A3"/>
    <w:rsid w:val="6D0D4104"/>
    <w:rsid w:val="6FAF163C"/>
    <w:rsid w:val="6FD03273"/>
    <w:rsid w:val="7000585A"/>
    <w:rsid w:val="72B1108D"/>
    <w:rsid w:val="735008A6"/>
    <w:rsid w:val="74F11C15"/>
    <w:rsid w:val="74FD4A5E"/>
    <w:rsid w:val="765608C9"/>
    <w:rsid w:val="76A827A7"/>
    <w:rsid w:val="79D170E1"/>
    <w:rsid w:val="7CA3413D"/>
    <w:rsid w:val="7D036989"/>
    <w:rsid w:val="B7F3FE67"/>
    <w:rsid w:val="BFFA349D"/>
    <w:rsid w:val="CFED6E4E"/>
    <w:rsid w:val="D67F1B57"/>
    <w:rsid w:val="F3FD7D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15"/>
    <w:basedOn w:val="6"/>
    <w:uiPriority w:val="0"/>
    <w:rPr>
      <w:rFonts w:hint="default" w:ascii="Times New Roman" w:hAnsi="Times New Roman" w:cs="Times New Roman"/>
    </w:rPr>
  </w:style>
  <w:style w:type="character" w:customStyle="1" w:styleId="9">
    <w:name w:val="10"/>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3280</Words>
  <Characters>3400</Characters>
  <Lines>1</Lines>
  <Paragraphs>1</Paragraphs>
  <TotalTime>3</TotalTime>
  <ScaleCrop>false</ScaleCrop>
  <LinksUpToDate>false</LinksUpToDate>
  <CharactersWithSpaces>3695</CharactersWithSpaces>
  <Application>WPS Office WWO_wpscloud_20241121174544-e990c85573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2024-11-14T15:11:00Z</dcterms:created>
  <dc:creator>黄岩育华李才聪</dc:creator>
  <cp:lastModifiedBy>育华教育·李丹萍</cp:lastModifiedBy>
  <dcterms:modified xsi:type="dcterms:W3CDTF">2024-12-04T13:41:13Z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2052-12.9.0.19207</vt:lpwstr>
  </property>
  <property fmtid="{D5CDD505-2E9C-101B-9397-08002B2CF9AE}" pid="3" name="ICV">
    <vt:lpwstr>F82A41DD3FA66ED979EB4F67905431BC_43</vt:lpwstr>
  </property>
</Properties>
</file>