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28" w:firstLineChars="800"/>
        <w:rPr>
          <w:rFonts w:hint="eastAsia"/>
          <w:b/>
          <w:bCs/>
          <w:sz w:val="24"/>
          <w:szCs w:val="24"/>
          <w:lang w:val="en-US" w:eastAsia="zh-CN"/>
        </w:rPr>
      </w:pPr>
      <w:r>
        <w:rPr>
          <w:rFonts w:hint="eastAsia"/>
          <w:b/>
          <w:bCs/>
          <w:sz w:val="24"/>
          <w:szCs w:val="24"/>
          <w:lang w:val="en-US" w:eastAsia="zh-CN"/>
        </w:rPr>
        <w:t>机电传动控制复习资料</w:t>
      </w:r>
    </w:p>
    <w:p>
      <w:pPr>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一、单项选择题</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机电传动的目的是将电能转换为</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 机械能</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动能</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势能</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 液压能</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val="en-US" w:eastAsia="zh-CN"/>
        </w:rPr>
        <w:t>多轴拖动系统中飞轮转矩可根据以下哪种原则折算到电动机轴上？</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A.机械能守恒</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动能守恒</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功率守恒</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动量守恒</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3.</w:t>
      </w:r>
      <w:r>
        <w:rPr>
          <w:rFonts w:hint="eastAsia" w:asciiTheme="minorEastAsia" w:hAnsiTheme="minorEastAsia" w:eastAsiaTheme="minorEastAsia" w:cstheme="minorEastAsia"/>
          <w:b w:val="0"/>
          <w:bCs w:val="0"/>
          <w:sz w:val="24"/>
          <w:szCs w:val="24"/>
          <w:lang w:val="en-US" w:eastAsia="zh-CN"/>
        </w:rPr>
        <w:t>恒转矩型机械特性的特点是负载转矩为</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 xml:space="preserve"> A</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A.常数</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在一定范围内变化</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随转速增加而正比增加</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实数</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4.为改变三相电机转动方向，常采用以下哪种措施？（  A</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p>
    <w:p>
      <w:pPr>
        <w:numPr>
          <w:ilvl w:val="0"/>
          <w:numId w:val="0"/>
        </w:num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A.对调任两根电源</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B.改变通电相序</w:t>
      </w:r>
      <w:r>
        <w:rPr>
          <w:rFonts w:hint="eastAsia" w:asciiTheme="minorEastAsia" w:hAnsiTheme="minorEastAsia" w:cstheme="minorEastAsia"/>
          <w:b w:val="0"/>
          <w:bCs w:val="0"/>
          <w:sz w:val="24"/>
          <w:szCs w:val="24"/>
          <w:lang w:val="en-US" w:eastAsia="zh-CN"/>
        </w:rPr>
        <w:tab/>
      </w:r>
    </w:p>
    <w:p>
      <w:pPr>
        <w:numPr>
          <w:ilvl w:val="0"/>
          <w:numId w:val="0"/>
        </w:num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C.改变转子电流方向</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D.改变定子绕线方式</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5根据转矩正方向的约定，恒转矩型机械特性中，反抗转矩与转速</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n 的符号关系是（ A</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 </w:t>
      </w:r>
    </w:p>
    <w:p>
      <w:pPr>
        <w:ind w:firstLine="480" w:firstLineChars="200"/>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A.恒相同</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B.恒相反   C.取决于电机工作状态</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D.跟机械特性有关</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6.</w:t>
      </w:r>
      <w:r>
        <w:rPr>
          <w:rFonts w:hint="eastAsia" w:asciiTheme="minorEastAsia" w:hAnsiTheme="minorEastAsia" w:eastAsiaTheme="minorEastAsia" w:cstheme="minorEastAsia"/>
          <w:b w:val="0"/>
          <w:bCs w:val="0"/>
          <w:sz w:val="24"/>
          <w:szCs w:val="24"/>
          <w:lang w:val="en-US" w:eastAsia="zh-CN"/>
        </w:rPr>
        <w:t>恒转矩型机械特性中，反抗转矩的方向与运动方向的关系是</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A.恒相同</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 恒 相反</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取决于电机工作状态</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跟机械特性有关</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7.改变三相异步电动机定子电源频率，则电机输出最大转矩将（  C</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A.不变</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B.增加</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C.降低</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D.急速增加</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8.多轴拖动系统中各转动部分的转动惯量可根据以下哪种原则折算到电动机轴上？（  B</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A.机械能守恒</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B.动能守恒</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C.功率守恒</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D.动量守恒</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9.随转速 n 的增加，直线型机械特性的负载转矩将（  D</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p>
    <w:p>
      <w:pPr>
        <w:ind w:firstLine="480" w:firstLineChars="200"/>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A.成抛物线变化</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B.成正比减小</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C.不变</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D.成正比增加二</w:t>
      </w:r>
      <w:r>
        <w:rPr>
          <w:rFonts w:hint="eastAsia" w:asciiTheme="minorEastAsia" w:hAnsiTheme="minorEastAsia" w:cstheme="minorEastAsia"/>
          <w:b w:val="0"/>
          <w:bCs w:val="0"/>
          <w:sz w:val="24"/>
          <w:szCs w:val="24"/>
          <w:lang w:val="en-US" w:eastAsia="zh-CN"/>
        </w:rPr>
        <w:tab/>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10.降低电枢电压，直流电动机的理想空载转速将（  C</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 xml:space="preserve">A.不变      </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B.增加</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C.降低</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D.取决于励磁磁通</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11.直流电动机的电动势E与其电枢电流I a的方向关系是（  B ）。</w:t>
      </w:r>
    </w:p>
    <w:p>
      <w:pPr>
        <w:numPr>
          <w:ilvl w:val="0"/>
          <w:numId w:val="0"/>
        </w:num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A.相同</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B.相反</w:t>
      </w:r>
      <w:r>
        <w:rPr>
          <w:rFonts w:hint="eastAsia" w:asciiTheme="minorEastAsia" w:hAnsiTheme="minorEastAsia" w:cstheme="minorEastAsia"/>
          <w:b w:val="0"/>
          <w:bCs w:val="0"/>
          <w:sz w:val="24"/>
          <w:szCs w:val="24"/>
          <w:lang w:val="en-US" w:eastAsia="zh-CN"/>
        </w:rPr>
        <w:tab/>
      </w:r>
    </w:p>
    <w:p>
      <w:pPr>
        <w:numPr>
          <w:ilvl w:val="0"/>
          <w:numId w:val="0"/>
        </w:num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C.启动时相同，运行时相反</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D.启动时相反，运行时相同</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12.在直流电动机电枢回路中串接附加电阻，电动机特性将（  C</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 xml:space="preserve">A.不变 </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B.变硬</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C.变软</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D.绝对硬</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13.旋转磁场的旋转方向与三相异步电动机三相电流相序的关系是</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A ）。</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A.一致</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  相反</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C.相差 120 度</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D.相 差 90 度</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14.降低电动机电源电压，则临界转差率将（  A</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 xml:space="preserve">A.不变 </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B.增加</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C.降低</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D.急速增加</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15.三相异步电动机</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Y连接降压启动时的启动转矩是△连接直接启动时的</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A</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A.1/3</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B.1/2</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C.相等 </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D.1/4</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16.我国标准工业电流频率为（  C</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A.220Hz</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B.60Hz</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C.50Hz</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D.380Hz</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17.三相异步电动机定子上所加电压增加1倍，则电机输出最大转矩增加</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D ）。</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 1  倍</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 2  倍</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 3  倍</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D. 4 倍</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18.我国标准工业电流频率为（  C</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A.220Hz</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B.60Hz</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C.50Hz</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D.380Hz</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19.改变电动机供电电压的调速方式属于（ B</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A.恒转矩调速</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B.恒功率调速</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C.匀速调速</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D.平稳调速</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20.三相异步电动机的最大转矩与定子每相绕组上所加电压的几次方成正比？</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B ）。</w:t>
      </w:r>
    </w:p>
    <w:p>
      <w:p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 1</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 2</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 3</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D. 4</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21.在三相异步电动机转子电路串联电阻，则电机输出最大转矩将（ C ）。</w:t>
      </w:r>
    </w:p>
    <w:p>
      <w:p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A.不变</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  增加</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  降低</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D. 急速增加</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22.同步电机的最大特点是转速（  A ）。</w:t>
      </w:r>
    </w:p>
    <w:p>
      <w:p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 恒定</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 比同步转速大</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C.比同步转速小</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D. 不受限制</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23.我国标准工业电流频率为（  C</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A.220Hz</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B.60Hz</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C.50Hz</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D.380Hz</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24.改变三相异步电动机定子电源频率，则电机输出最大转矩将（  C</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A.不变</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B.增加</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C.降低</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D.急速增加</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z w:val="24"/>
          <w:szCs w:val="24"/>
          <w:lang w:val="en-US" w:eastAsia="zh-CN"/>
        </w:rPr>
        <w:t>二</w:t>
      </w:r>
      <w:r>
        <w:rPr>
          <w:rFonts w:hint="eastAsia" w:asciiTheme="minorEastAsia" w:hAnsiTheme="minorEastAsia" w:cstheme="minorEastAsia"/>
          <w:b/>
          <w:bCs/>
          <w:sz w:val="24"/>
          <w:szCs w:val="24"/>
          <w:lang w:val="en-US" w:eastAsia="zh-CN"/>
        </w:rPr>
        <w:t>、</w:t>
      </w:r>
      <w:r>
        <w:rPr>
          <w:rFonts w:hint="eastAsia" w:asciiTheme="minorEastAsia" w:hAnsiTheme="minorEastAsia" w:eastAsiaTheme="minorEastAsia" w:cstheme="minorEastAsia"/>
          <w:b/>
          <w:bCs/>
          <w:sz w:val="24"/>
          <w:szCs w:val="24"/>
          <w:lang w:val="en-US" w:eastAsia="zh-CN"/>
        </w:rPr>
        <w:t>多项选择题</w:t>
      </w:r>
      <w:r>
        <w:rPr>
          <w:rFonts w:hint="eastAsia" w:asciiTheme="minorEastAsia" w:hAnsiTheme="minorEastAsia" w:cstheme="minorEastAsia"/>
          <w:b w:val="0"/>
          <w:bCs w:val="0"/>
          <w:sz w:val="24"/>
          <w:szCs w:val="24"/>
          <w:lang w:val="en-US" w:eastAsia="zh-CN"/>
        </w:rPr>
        <w:t xml:space="preserve">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机电传动的发展大体上经历哪几个阶段？</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 B C</w:t>
      </w:r>
      <w:r>
        <w:rPr>
          <w:rFonts w:hint="eastAsia" w:asciiTheme="minorEastAsia" w:hAnsiTheme="minorEastAsia" w:cstheme="minorEastAsia"/>
          <w:b w:val="0"/>
          <w:bCs w:val="0"/>
          <w:sz w:val="24"/>
          <w:szCs w:val="24"/>
          <w:lang w:val="en-US" w:eastAsia="zh-CN"/>
        </w:rPr>
        <w:t xml:space="preserve"> ）。</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A.成组拖动</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单电动机拖动</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多电动机拖动</w:t>
      </w:r>
      <w:r>
        <w:rPr>
          <w:rFonts w:hint="eastAsia" w:asciiTheme="minorEastAsia" w:hAnsiTheme="minorEastAsia" w:eastAsiaTheme="minorEastAsia" w:cstheme="minorEastAsia"/>
          <w:b w:val="0"/>
          <w:bCs w:val="0"/>
          <w:sz w:val="24"/>
          <w:szCs w:val="24"/>
          <w:lang w:val="en-US" w:eastAsia="zh-CN"/>
        </w:rPr>
        <w:tab/>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单组多动</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E.</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复合拖动</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val="en-US" w:eastAsia="zh-CN"/>
        </w:rPr>
        <w:t>根据负载转矩与运动方向的关系，可以将恒转矩型的负载转矩分为</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 xml:space="preserve">A B </w:t>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A.反抗转矩</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  位能转矩</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  动能转矩</w:t>
      </w:r>
      <w:r>
        <w:rPr>
          <w:rFonts w:hint="eastAsia" w:asciiTheme="minorEastAsia" w:hAnsiTheme="minorEastAsia" w:eastAsiaTheme="minorEastAsia" w:cstheme="minorEastAsia"/>
          <w:b w:val="0"/>
          <w:bCs w:val="0"/>
          <w:sz w:val="24"/>
          <w:szCs w:val="24"/>
          <w:lang w:val="en-US" w:eastAsia="zh-CN"/>
        </w:rPr>
        <w:tab/>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拖动转矩</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E. 制动转矩</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3.</w:t>
      </w:r>
      <w:r>
        <w:rPr>
          <w:rFonts w:hint="eastAsia" w:asciiTheme="minorEastAsia" w:hAnsiTheme="minorEastAsia" w:eastAsiaTheme="minorEastAsia" w:cstheme="minorEastAsia"/>
          <w:b w:val="0"/>
          <w:bCs w:val="0"/>
          <w:sz w:val="24"/>
          <w:szCs w:val="24"/>
          <w:lang w:val="en-US" w:eastAsia="zh-CN"/>
        </w:rPr>
        <w:t>根据机械特性硬度值的不同，可将电动机机械特性分为</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 B C</w:t>
      </w:r>
      <w:r>
        <w:rPr>
          <w:rFonts w:hint="eastAsia" w:asciiTheme="minorEastAsia" w:hAnsiTheme="minorEastAsia" w:cstheme="minorEastAsia"/>
          <w:b w:val="0"/>
          <w:bCs w:val="0"/>
          <w:sz w:val="24"/>
          <w:szCs w:val="24"/>
          <w:lang w:val="en-US" w:eastAsia="zh-CN"/>
        </w:rPr>
        <w:t xml:space="preserve"> ）。</w:t>
      </w:r>
    </w:p>
    <w:p>
      <w:pPr>
        <w:ind w:firstLine="480"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val="0"/>
          <w:bCs w:val="0"/>
          <w:sz w:val="24"/>
          <w:szCs w:val="24"/>
          <w:lang w:val="en-US" w:eastAsia="zh-CN"/>
        </w:rPr>
        <w:t>A.绝对硬特性</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  硬特性</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  软特性</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  绝对软特性</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E. 综合特性</w:t>
      </w:r>
    </w:p>
    <w:p>
      <w:pPr>
        <w:numPr>
          <w:ilvl w:val="0"/>
          <w:numId w:val="0"/>
        </w:num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4.</w:t>
      </w:r>
      <w:r>
        <w:rPr>
          <w:rFonts w:hint="eastAsia" w:asciiTheme="minorEastAsia" w:hAnsiTheme="minorEastAsia" w:eastAsiaTheme="minorEastAsia" w:cstheme="minorEastAsia"/>
          <w:b w:val="0"/>
          <w:bCs w:val="0"/>
          <w:sz w:val="24"/>
          <w:szCs w:val="24"/>
          <w:lang w:val="en-US" w:eastAsia="zh-CN"/>
        </w:rPr>
        <w:t>按励磁方式，直流电动机可分为</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ABCD</w:t>
      </w:r>
      <w:r>
        <w:rPr>
          <w:rFonts w:hint="eastAsia" w:asciiTheme="minorEastAsia" w:hAnsiTheme="minorEastAsia" w:cstheme="minorEastAsia"/>
          <w:b w:val="0"/>
          <w:bCs w:val="0"/>
          <w:sz w:val="24"/>
          <w:szCs w:val="24"/>
          <w:lang w:val="en-US" w:eastAsia="zh-CN"/>
        </w:rPr>
        <w:t xml:space="preserve"> ）。</w:t>
      </w:r>
    </w:p>
    <w:p>
      <w:pPr>
        <w:numPr>
          <w:ilvl w:val="0"/>
          <w:numId w:val="0"/>
        </w:num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A.他励电动机</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并励电动机</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C.串励电动机</w:t>
      </w:r>
      <w:r>
        <w:rPr>
          <w:rFonts w:hint="eastAsia" w:asciiTheme="minorEastAsia" w:hAnsiTheme="minorEastAsia" w:eastAsiaTheme="minorEastAsia" w:cstheme="minorEastAsia"/>
          <w:b w:val="0"/>
          <w:bCs w:val="0"/>
          <w:sz w:val="24"/>
          <w:szCs w:val="24"/>
          <w:lang w:val="en-US" w:eastAsia="zh-CN"/>
        </w:rPr>
        <w:tab/>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复励电动机</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E</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外励电动机</w:t>
      </w: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b w:val="0"/>
          <w:bCs w:val="0"/>
          <w:sz w:val="24"/>
          <w:szCs w:val="24"/>
          <w:lang w:val="en-US" w:eastAsia="zh-CN"/>
        </w:rPr>
        <w:t>5.</w:t>
      </w:r>
      <w:r>
        <w:rPr>
          <w:rFonts w:hint="eastAsia" w:asciiTheme="minorEastAsia" w:hAnsiTheme="minorEastAsia" w:eastAsiaTheme="minorEastAsia" w:cstheme="minorEastAsia"/>
          <w:sz w:val="24"/>
          <w:szCs w:val="24"/>
          <w:lang w:val="en-US" w:eastAsia="zh-CN"/>
        </w:rPr>
        <w:t>根据输入、输出总点数和功能，PLC一般大致分为</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ABC </w:t>
      </w:r>
      <w:r>
        <w:rPr>
          <w:rFonts w:hint="eastAsia" w:asciiTheme="minorEastAsia" w:hAnsiTheme="minorEastAsia" w:cstheme="minorEastAsia"/>
          <w:sz w:val="24"/>
          <w:szCs w:val="24"/>
          <w:lang w:val="en-US" w:eastAsia="zh-CN"/>
        </w:rPr>
        <w:t>）。</w:t>
      </w:r>
    </w:p>
    <w:p>
      <w:pPr>
        <w:ind w:firstLine="720" w:firstLineChars="3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sz w:val="24"/>
          <w:szCs w:val="24"/>
          <w:lang w:val="en-US" w:eastAsia="zh-CN"/>
        </w:rPr>
        <w:t>A.小型机 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中型机 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大型机D.微小型E.超高档四</w:t>
      </w:r>
      <w:r>
        <w:rPr>
          <w:rFonts w:hint="eastAsia" w:asciiTheme="minorEastAsia" w:hAnsiTheme="minorEastAsia" w:eastAsiaTheme="minorEastAsia" w:cstheme="minorEastAsia"/>
          <w:sz w:val="24"/>
          <w:szCs w:val="24"/>
          <w:lang w:val="en-US" w:eastAsia="zh-CN"/>
        </w:rPr>
        <w:tab/>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6.</w:t>
      </w:r>
      <w:r>
        <w:rPr>
          <w:rFonts w:hint="eastAsia" w:asciiTheme="minorEastAsia" w:hAnsiTheme="minorEastAsia" w:eastAsiaTheme="minorEastAsia" w:cstheme="minorEastAsia"/>
          <w:b w:val="0"/>
          <w:bCs w:val="0"/>
          <w:sz w:val="24"/>
          <w:szCs w:val="24"/>
          <w:lang w:val="en-US" w:eastAsia="zh-CN"/>
        </w:rPr>
        <w:t>根据他励直流电动机机械特性方程，改变电机人为机械特性方式有</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ABC</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A.改变串入电枢回路的电阻</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 改变电枢供电电压</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  改变主磁通</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  改变电枢极性</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E. 改变电源极性</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7.</w:t>
      </w:r>
      <w:r>
        <w:rPr>
          <w:rFonts w:hint="eastAsia" w:asciiTheme="minorEastAsia" w:hAnsiTheme="minorEastAsia" w:eastAsiaTheme="minorEastAsia" w:cstheme="minorEastAsia"/>
          <w:b w:val="0"/>
          <w:bCs w:val="0"/>
          <w:sz w:val="24"/>
          <w:szCs w:val="24"/>
          <w:lang w:val="en-US" w:eastAsia="zh-CN"/>
        </w:rPr>
        <w:t>为改变串励直流电机运转方向，以下措施中可行的有</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 xml:space="preserve">AB </w:t>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A.改变电枢接线极性</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改变励磁绕组接线极性</w:t>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改变电源极性</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改变励磁磁通</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E</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改变串入绕阻大小</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8.</w:t>
      </w:r>
      <w:r>
        <w:rPr>
          <w:rFonts w:hint="eastAsia" w:asciiTheme="minorEastAsia" w:hAnsiTheme="minorEastAsia" w:eastAsiaTheme="minorEastAsia" w:cstheme="minorEastAsia"/>
          <w:b w:val="0"/>
          <w:bCs w:val="0"/>
          <w:sz w:val="24"/>
          <w:szCs w:val="24"/>
          <w:lang w:val="en-US" w:eastAsia="zh-CN"/>
        </w:rPr>
        <w:t>三相异步电动机常使用的调速方式有</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ABCD】</w:t>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A.调压调速</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转子电路串电阻调速</w:t>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改变极对数调速</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变频调速</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E</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定子电路串电阻调速</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9.</w:t>
      </w:r>
      <w:r>
        <w:rPr>
          <w:rFonts w:hint="eastAsia" w:asciiTheme="minorEastAsia" w:hAnsiTheme="minorEastAsia" w:eastAsiaTheme="minorEastAsia" w:cstheme="minorEastAsia"/>
          <w:b w:val="0"/>
          <w:bCs w:val="0"/>
          <w:sz w:val="24"/>
          <w:szCs w:val="24"/>
          <w:lang w:val="en-US" w:eastAsia="zh-CN"/>
        </w:rPr>
        <w:t>对于鼠笼式异步电动机，选择电动机容量时，一般考虑的因素有</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ABC</w:t>
      </w:r>
      <w:r>
        <w:rPr>
          <w:rFonts w:hint="eastAsia" w:asciiTheme="minorEastAsia" w:hAnsiTheme="minorEastAsia" w:cstheme="minorEastAsia"/>
          <w:b w:val="0"/>
          <w:bCs w:val="0"/>
          <w:sz w:val="24"/>
          <w:szCs w:val="24"/>
          <w:lang w:val="en-US" w:eastAsia="zh-CN"/>
        </w:rPr>
        <w:t>）。</w:t>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发热情况</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过载能力</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启动能力</w:t>
      </w:r>
      <w:r>
        <w:rPr>
          <w:rFonts w:hint="eastAsia" w:asciiTheme="minorEastAsia" w:hAnsiTheme="minorEastAsia" w:eastAsiaTheme="minorEastAsia" w:cstheme="minorEastAsia"/>
          <w:b w:val="0"/>
          <w:bCs w:val="0"/>
          <w:sz w:val="24"/>
          <w:szCs w:val="24"/>
          <w:lang w:val="en-US" w:eastAsia="zh-CN"/>
        </w:rPr>
        <w:tab/>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带负载能力</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E</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启动电流大小</w:t>
      </w:r>
    </w:p>
    <w:p>
      <w:pPr>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10.</w:t>
      </w:r>
      <w:r>
        <w:rPr>
          <w:rFonts w:hint="eastAsia" w:asciiTheme="minorEastAsia" w:hAnsiTheme="minorEastAsia" w:eastAsiaTheme="minorEastAsia" w:cstheme="minorEastAsia"/>
          <w:b w:val="0"/>
          <w:bCs w:val="0"/>
          <w:sz w:val="24"/>
          <w:szCs w:val="24"/>
          <w:lang w:val="en-US" w:eastAsia="zh-CN"/>
        </w:rPr>
        <w:t>鼠笼式异步电动机常用启动方法有</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 xml:space="preserve"> BCD</w:t>
      </w:r>
      <w:r>
        <w:rPr>
          <w:rFonts w:hint="eastAsia" w:asciiTheme="minorEastAsia" w:hAnsiTheme="minorEastAsia" w:cstheme="minorEastAsia"/>
          <w:b w:val="0"/>
          <w:bCs w:val="0"/>
          <w:sz w:val="24"/>
          <w:szCs w:val="24"/>
          <w:lang w:val="en-US" w:eastAsia="zh-CN"/>
        </w:rPr>
        <w:t xml:space="preserve">  ）。</w:t>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A.直接启动</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电阻或电抗器降压启动</w:t>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 Y-  △启动</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自耦变压器降压启动</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E</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全压启动</w:t>
      </w: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b w:val="0"/>
          <w:bCs w:val="0"/>
          <w:sz w:val="24"/>
          <w:szCs w:val="24"/>
          <w:lang w:val="en-US" w:eastAsia="zh-CN"/>
        </w:rPr>
        <w:t>11.</w:t>
      </w:r>
      <w:r>
        <w:rPr>
          <w:rFonts w:hint="eastAsia" w:asciiTheme="minorEastAsia" w:hAnsiTheme="minorEastAsia" w:eastAsiaTheme="minorEastAsia" w:cstheme="minorEastAsia"/>
          <w:sz w:val="24"/>
          <w:szCs w:val="24"/>
          <w:lang w:val="en-US" w:eastAsia="zh-CN"/>
        </w:rPr>
        <w:t>以下为 PLC编程常用的表达方式的有</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ABCDE</w:t>
      </w:r>
      <w:r>
        <w:rPr>
          <w:rFonts w:hint="eastAsia" w:asciiTheme="minorEastAsia" w:hAnsiTheme="minorEastAsia" w:cstheme="minorEastAsia"/>
          <w:sz w:val="24"/>
          <w:szCs w:val="24"/>
          <w:lang w:val="en-US" w:eastAsia="zh-CN"/>
        </w:rPr>
        <w:t>）。</w:t>
      </w:r>
    </w:p>
    <w:p>
      <w:pPr>
        <w:ind w:firstLine="720" w:firstLineChars="3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A.继电器梯形图</w:t>
      </w:r>
      <w:r>
        <w:rPr>
          <w:rFonts w:hint="eastAsia" w:asciiTheme="minorEastAsia" w:hAnsiTheme="minorEastAsia" w:eastAsiaTheme="minorEastAsia" w:cstheme="minorEastAsia"/>
          <w:sz w:val="24"/>
          <w:szCs w:val="24"/>
          <w:lang w:val="en-US" w:eastAsia="zh-CN"/>
        </w:rPr>
        <w:tab/>
      </w:r>
      <w:r>
        <w:rPr>
          <w:rFonts w:hint="eastAsia" w:asciiTheme="minorEastAsia" w:hAnsiTheme="minorEastAsia" w:eastAsiaTheme="minorEastAsia" w:cstheme="minorEastAsia"/>
          <w:sz w:val="24"/>
          <w:szCs w:val="24"/>
          <w:lang w:val="en-US" w:eastAsia="zh-CN"/>
        </w:rPr>
        <w:t>B. 逻辑功能图</w:t>
      </w:r>
    </w:p>
    <w:p>
      <w:pPr>
        <w:ind w:firstLine="720" w:firstLineChars="3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C.  功能流程图</w:t>
      </w:r>
      <w:r>
        <w:rPr>
          <w:rFonts w:hint="eastAsia" w:asciiTheme="minorEastAsia" w:hAnsiTheme="minorEastAsia" w:eastAsiaTheme="minorEastAsia" w:cstheme="minorEastAsia"/>
          <w:sz w:val="24"/>
          <w:szCs w:val="24"/>
          <w:lang w:val="en-US" w:eastAsia="zh-CN"/>
        </w:rPr>
        <w:tab/>
      </w:r>
      <w:r>
        <w:rPr>
          <w:rFonts w:hint="eastAsia" w:asciiTheme="minorEastAsia" w:hAnsiTheme="minorEastAsia" w:eastAsiaTheme="minorEastAsia" w:cstheme="minorEastAsia"/>
          <w:sz w:val="24"/>
          <w:szCs w:val="24"/>
          <w:lang w:val="en-US" w:eastAsia="zh-CN"/>
        </w:rPr>
        <w:t>D.</w:t>
      </w:r>
      <w:r>
        <w:rPr>
          <w:rFonts w:hint="eastAsia" w:asciiTheme="minorEastAsia" w:hAnsiTheme="minorEastAsia" w:eastAsiaTheme="minorEastAsia" w:cstheme="minorEastAsia"/>
          <w:sz w:val="24"/>
          <w:szCs w:val="24"/>
          <w:lang w:val="en-US" w:eastAsia="zh-CN"/>
        </w:rPr>
        <w:tab/>
      </w:r>
      <w:r>
        <w:rPr>
          <w:rFonts w:hint="eastAsia" w:asciiTheme="minorEastAsia" w:hAnsiTheme="minorEastAsia" w:eastAsiaTheme="minorEastAsia" w:cstheme="minorEastAsia"/>
          <w:sz w:val="24"/>
          <w:szCs w:val="24"/>
          <w:lang w:val="en-US" w:eastAsia="zh-CN"/>
        </w:rPr>
        <w:t>逻辑代数表达式</w:t>
      </w:r>
      <w:r>
        <w:rPr>
          <w:rFonts w:hint="eastAsia" w:asciiTheme="minorEastAsia" w:hAnsiTheme="minorEastAsia" w:eastAsiaTheme="minorEastAsia" w:cstheme="minorEastAsia"/>
          <w:sz w:val="24"/>
          <w:szCs w:val="24"/>
          <w:lang w:val="en-US" w:eastAsia="zh-CN"/>
        </w:rPr>
        <w:tab/>
      </w:r>
      <w:r>
        <w:rPr>
          <w:rFonts w:hint="eastAsia" w:asciiTheme="minorEastAsia" w:hAnsiTheme="minorEastAsia" w:eastAsiaTheme="minorEastAsia" w:cstheme="minorEastAsia"/>
          <w:sz w:val="24"/>
          <w:szCs w:val="24"/>
          <w:lang w:val="en-US" w:eastAsia="zh-CN"/>
        </w:rPr>
        <w:t>E. 指令语句表</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12.</w:t>
      </w:r>
      <w:r>
        <w:rPr>
          <w:rFonts w:hint="eastAsia" w:asciiTheme="minorEastAsia" w:hAnsiTheme="minorEastAsia" w:eastAsiaTheme="minorEastAsia" w:cstheme="minorEastAsia"/>
          <w:b w:val="0"/>
          <w:bCs w:val="0"/>
          <w:sz w:val="24"/>
          <w:szCs w:val="24"/>
          <w:lang w:val="en-US" w:eastAsia="zh-CN"/>
        </w:rPr>
        <w:t>三相异步电动机常见的制动方式有</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 xml:space="preserve"> ABC</w:t>
      </w:r>
      <w:r>
        <w:rPr>
          <w:rFonts w:hint="eastAsia" w:asciiTheme="minorEastAsia" w:hAnsiTheme="minorEastAsia" w:cstheme="minorEastAsia"/>
          <w:b w:val="0"/>
          <w:bCs w:val="0"/>
          <w:sz w:val="24"/>
          <w:szCs w:val="24"/>
          <w:lang w:val="en-US" w:eastAsia="zh-CN"/>
        </w:rPr>
        <w:t xml:space="preserve">  ）。</w:t>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A.反馈制动</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反接制动</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能耗制动</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停车制动</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E</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位能制动</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13.两相交流伺服电动机的控制方法有（  ABC  ）。</w:t>
      </w:r>
    </w:p>
    <w:p>
      <w:pPr>
        <w:ind w:firstLine="720" w:firstLineChars="3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A.幅值控制</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B.相位控制</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C.幅值- 相位控制</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D.频率控制</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E.脉冲控制</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14.根据生产机械性质的不同，电动机的运行方式一般有（ BCD）。</w:t>
      </w:r>
    </w:p>
    <w:p>
      <w:pPr>
        <w:ind w:firstLine="720" w:firstLineChars="3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A.间断工作制</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B.短期工作制</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C.重复短期工作制</w:t>
      </w:r>
      <w:r>
        <w:rPr>
          <w:rFonts w:hint="eastAsia" w:asciiTheme="minorEastAsia" w:hAnsiTheme="minorEastAsia" w:cstheme="minorEastAsia"/>
          <w:b w:val="0"/>
          <w:bCs w:val="0"/>
          <w:sz w:val="24"/>
          <w:szCs w:val="24"/>
          <w:lang w:val="en-US" w:eastAsia="zh-CN"/>
        </w:rPr>
        <w:tab/>
      </w:r>
    </w:p>
    <w:p>
      <w:pPr>
        <w:ind w:firstLine="720" w:firstLineChars="3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D.连续工作制</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E.长期工作制</w:t>
      </w:r>
    </w:p>
    <w:p>
      <w:p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三</w:t>
      </w:r>
      <w:r>
        <w:rPr>
          <w:rFonts w:hint="eastAsia" w:asciiTheme="minorEastAsia" w:hAnsiTheme="minorEastAsia" w:cstheme="minorEastAsia"/>
          <w:b/>
          <w:bCs/>
          <w:sz w:val="24"/>
          <w:szCs w:val="24"/>
          <w:lang w:val="en-US" w:eastAsia="zh-CN"/>
        </w:rPr>
        <w:t>、</w:t>
      </w:r>
      <w:r>
        <w:rPr>
          <w:rFonts w:hint="eastAsia" w:asciiTheme="minorEastAsia" w:hAnsiTheme="minorEastAsia" w:eastAsiaTheme="minorEastAsia" w:cstheme="minorEastAsia"/>
          <w:b/>
          <w:bCs/>
          <w:sz w:val="24"/>
          <w:szCs w:val="24"/>
          <w:lang w:val="en-US" w:eastAsia="zh-CN"/>
        </w:rPr>
        <w:t>判断题</w:t>
      </w:r>
      <w:r>
        <w:rPr>
          <w:rFonts w:hint="eastAsia" w:asciiTheme="minorEastAsia" w:hAnsiTheme="minorEastAsia" w:cstheme="minorEastAsia"/>
          <w:b/>
          <w:bCs/>
          <w:sz w:val="24"/>
          <w:szCs w:val="24"/>
          <w:lang w:val="en-US" w:eastAsia="zh-CN"/>
        </w:rPr>
        <w:t xml:space="preserve"> </w:t>
      </w:r>
    </w:p>
    <w:p>
      <w:pPr>
        <w:numPr>
          <w:ilvl w:val="0"/>
          <w:numId w:val="0"/>
        </w:num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val="en-US" w:eastAsia="zh-CN"/>
        </w:rPr>
        <w:t>机电传动的目的是将机械能转换为电能。</w:t>
      </w:r>
      <w:r>
        <w:rPr>
          <w:rFonts w:hint="eastAsia" w:asciiTheme="minorEastAsia" w:hAnsiTheme="minorEastAsia" w:cstheme="minorEastAsia"/>
          <w:b w:val="0"/>
          <w:bCs w:val="0"/>
          <w:sz w:val="24"/>
          <w:szCs w:val="24"/>
          <w:lang w:val="en-US" w:eastAsia="zh-CN"/>
        </w:rPr>
        <w:t>（ × ）</w:t>
      </w:r>
    </w:p>
    <w:p>
      <w:pPr>
        <w:numPr>
          <w:ilvl w:val="0"/>
          <w:numId w:val="0"/>
        </w:numPr>
        <w:ind w:left="479" w:leftChars="114" w:hanging="240" w:hanging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2.若单轴传动系统的转动惯量TL与转速n符号相反，则表示T L为制动。（ × ）</w:t>
      </w:r>
    </w:p>
    <w:p>
      <w:pPr>
        <w:numPr>
          <w:ilvl w:val="0"/>
          <w:numId w:val="0"/>
        </w:numPr>
        <w:ind w:left="479" w:leftChars="114" w:hanging="240" w:hanging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3.若电动机产生的转矩TM与转速n符号相同，则表示T M为制动转矩。（  ×  ）</w:t>
      </w:r>
    </w:p>
    <w:p>
      <w:pPr>
        <w:numPr>
          <w:ilvl w:val="0"/>
          <w:numId w:val="0"/>
        </w:numPr>
        <w:ind w:left="479" w:leftChars="114" w:hanging="240" w:hangingChars="100"/>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4.</w:t>
      </w:r>
      <w:r>
        <w:rPr>
          <w:rFonts w:hint="eastAsia" w:asciiTheme="minorEastAsia" w:hAnsiTheme="minorEastAsia" w:cstheme="minorEastAsia"/>
          <w:spacing w:val="-18"/>
          <w:sz w:val="24"/>
          <w:szCs w:val="24"/>
          <w:lang w:val="en-US" w:eastAsia="zh-CN"/>
        </w:rPr>
        <w:t>能耗制动不存在电机反向启动的危险。（  √</w:t>
      </w:r>
      <w:r>
        <w:rPr>
          <w:rFonts w:hint="eastAsia" w:asciiTheme="minorEastAsia" w:hAnsiTheme="minorEastAsia" w:cstheme="minorEastAsia"/>
          <w:spacing w:val="-18"/>
          <w:sz w:val="24"/>
          <w:szCs w:val="24"/>
          <w:lang w:val="en-US" w:eastAsia="zh-CN"/>
        </w:rPr>
        <w:tab/>
      </w:r>
      <w:r>
        <w:rPr>
          <w:rFonts w:hint="eastAsia" w:asciiTheme="minorEastAsia" w:hAnsiTheme="minorEastAsia" w:cstheme="minorEastAsia"/>
          <w:spacing w:val="-18"/>
          <w:sz w:val="24"/>
          <w:szCs w:val="24"/>
          <w:lang w:val="en-US" w:eastAsia="zh-CN"/>
        </w:rPr>
        <w:t>）</w:t>
      </w:r>
    </w:p>
    <w:p>
      <w:pPr>
        <w:numPr>
          <w:ilvl w:val="0"/>
          <w:numId w:val="0"/>
        </w:numPr>
        <w:ind w:leftChars="14" w:firstLine="240" w:firstLineChars="100"/>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5.</w:t>
      </w:r>
      <w:r>
        <w:rPr>
          <w:rFonts w:hint="default" w:asciiTheme="minorEastAsia" w:hAnsiTheme="minorEastAsia" w:cstheme="minorEastAsia"/>
          <w:b w:val="0"/>
          <w:bCs w:val="0"/>
          <w:sz w:val="24"/>
          <w:szCs w:val="24"/>
          <w:lang w:val="en-US" w:eastAsia="zh-CN"/>
        </w:rPr>
        <w:t>位能转矩的作用方向与运动方向相同。</w:t>
      </w:r>
      <w:r>
        <w:rPr>
          <w:rFonts w:hint="eastAsia" w:asciiTheme="minorEastAsia" w:hAnsiTheme="minorEastAsia" w:cstheme="minorEastAsia"/>
          <w:b w:val="0"/>
          <w:bCs w:val="0"/>
          <w:sz w:val="24"/>
          <w:szCs w:val="24"/>
          <w:lang w:val="en-US" w:eastAsia="zh-CN"/>
        </w:rPr>
        <w:t xml:space="preserve">（ </w:t>
      </w:r>
      <w:r>
        <w:rPr>
          <w:rFonts w:hint="default" w:asciiTheme="minorEastAsia" w:hAnsiTheme="minorEastAsia" w:cstheme="minorEastAsia"/>
          <w:b w:val="0"/>
          <w:bCs w:val="0"/>
          <w:sz w:val="24"/>
          <w:szCs w:val="24"/>
          <w:lang w:val="en-US" w:eastAsia="zh-CN"/>
        </w:rPr>
        <w:t>×</w:t>
      </w:r>
      <w:r>
        <w:rPr>
          <w:rFonts w:hint="eastAsia" w:asciiTheme="minorEastAsia" w:hAnsiTheme="minorEastAsia" w:cstheme="minorEastAsia"/>
          <w:b w:val="0"/>
          <w:bCs w:val="0"/>
          <w:sz w:val="24"/>
          <w:szCs w:val="24"/>
          <w:lang w:val="en-US" w:eastAsia="zh-CN"/>
        </w:rPr>
        <w:t xml:space="preserve"> ）</w:t>
      </w:r>
    </w:p>
    <w:p>
      <w:pPr>
        <w:numPr>
          <w:ilvl w:val="0"/>
          <w:numId w:val="0"/>
        </w:numPr>
        <w:ind w:left="269" w:leftChars="128" w:firstLine="0" w:firstLineChars="0"/>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6.</w:t>
      </w:r>
      <w:r>
        <w:rPr>
          <w:rFonts w:hint="default" w:asciiTheme="minorEastAsia" w:hAnsiTheme="minorEastAsia" w:cstheme="minorEastAsia"/>
          <w:b w:val="0"/>
          <w:bCs w:val="0"/>
          <w:sz w:val="24"/>
          <w:szCs w:val="24"/>
          <w:lang w:val="en-US" w:eastAsia="zh-CN"/>
        </w:rPr>
        <w:t>当动态转矩为</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0 时，表示机电传动系统没有动态转矩，系统恒（匀）速运转。</w:t>
      </w:r>
      <w:r>
        <w:rPr>
          <w:rFonts w:hint="eastAsia" w:asciiTheme="minorEastAsia" w:hAnsiTheme="minorEastAsia" w:cstheme="minorEastAsia"/>
          <w:b w:val="0"/>
          <w:bCs w:val="0"/>
          <w:sz w:val="24"/>
          <w:szCs w:val="24"/>
          <w:lang w:val="en-US" w:eastAsia="zh-CN"/>
        </w:rPr>
        <w:t xml:space="preserve">（ </w:t>
      </w:r>
      <w:r>
        <w:rPr>
          <w:rFonts w:hint="default" w:asciiTheme="minorEastAsia" w:hAnsiTheme="minorEastAsia" w:cstheme="minorEastAsia"/>
          <w:b w:val="0"/>
          <w:bCs w:val="0"/>
          <w:sz w:val="24"/>
          <w:szCs w:val="24"/>
          <w:lang w:val="en-US" w:eastAsia="zh-CN"/>
        </w:rPr>
        <w:t xml:space="preserve">√ </w:t>
      </w:r>
      <w:r>
        <w:rPr>
          <w:rFonts w:hint="eastAsia" w:asciiTheme="minorEastAsia" w:hAnsiTheme="minorEastAsia" w:cstheme="minorEastAsia"/>
          <w:b w:val="0"/>
          <w:bCs w:val="0"/>
          <w:sz w:val="24"/>
          <w:szCs w:val="24"/>
          <w:lang w:val="en-US" w:eastAsia="zh-CN"/>
        </w:rPr>
        <w:t>）</w:t>
      </w:r>
    </w:p>
    <w:p>
      <w:pPr>
        <w:numPr>
          <w:ilvl w:val="0"/>
          <w:numId w:val="0"/>
        </w:numPr>
        <w:ind w:left="479" w:leftChars="114" w:hanging="240" w:hanging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7.</w:t>
      </w:r>
      <w:r>
        <w:rPr>
          <w:rFonts w:hint="default" w:asciiTheme="minorEastAsia" w:hAnsiTheme="minorEastAsia" w:cstheme="minorEastAsia"/>
          <w:b w:val="0"/>
          <w:bCs w:val="0"/>
          <w:sz w:val="24"/>
          <w:szCs w:val="24"/>
          <w:lang w:val="en-US" w:eastAsia="zh-CN"/>
        </w:rPr>
        <w:t>反抗转矩恒与转速</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n 取相反的符号。</w:t>
      </w:r>
      <w:r>
        <w:rPr>
          <w:rFonts w:hint="eastAsia" w:asciiTheme="minorEastAsia" w:hAnsiTheme="minorEastAsia" w:cstheme="minorEastAsia"/>
          <w:b w:val="0"/>
          <w:bCs w:val="0"/>
          <w:sz w:val="24"/>
          <w:szCs w:val="24"/>
          <w:lang w:val="en-US" w:eastAsia="zh-CN"/>
        </w:rPr>
        <w:t xml:space="preserve">（ </w:t>
      </w:r>
      <w:r>
        <w:rPr>
          <w:rFonts w:hint="default" w:asciiTheme="minorEastAsia" w:hAnsiTheme="minorEastAsia" w:cstheme="minorEastAsia"/>
          <w:b w:val="0"/>
          <w:bCs w:val="0"/>
          <w:sz w:val="24"/>
          <w:szCs w:val="24"/>
          <w:lang w:val="en-US" w:eastAsia="zh-CN"/>
        </w:rPr>
        <w:t>×</w:t>
      </w:r>
      <w:r>
        <w:rPr>
          <w:rFonts w:hint="default"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numPr>
          <w:ilvl w:val="0"/>
          <w:numId w:val="0"/>
        </w:numPr>
        <w:ind w:left="479" w:leftChars="114" w:hanging="240" w:hanging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8.在直流电动机电枢回路中串接的附加电阻越大，直流电机的机械特性越软。</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numPr>
          <w:ilvl w:val="0"/>
          <w:numId w:val="0"/>
        </w:numPr>
        <w:ind w:left="479" w:leftChars="114" w:hanging="240" w:hangingChars="100"/>
        <w:rPr>
          <w:rFonts w:hint="eastAsia" w:asciiTheme="minorEastAsia" w:hAnsiTheme="minorEastAsia" w:cstheme="minorEastAsia"/>
          <w:spacing w:val="-18"/>
          <w:lang w:val="en-US" w:eastAsia="zh-CN"/>
        </w:rPr>
      </w:pPr>
      <w:r>
        <w:rPr>
          <w:rFonts w:hint="eastAsia" w:asciiTheme="minorEastAsia" w:hAnsiTheme="minorEastAsia" w:cstheme="minorEastAsia"/>
          <w:b w:val="0"/>
          <w:bCs w:val="0"/>
          <w:sz w:val="24"/>
          <w:szCs w:val="24"/>
          <w:lang w:val="en-US" w:eastAsia="zh-CN"/>
        </w:rPr>
        <w:t>9.</w:t>
      </w:r>
      <w:r>
        <w:rPr>
          <w:rFonts w:hint="eastAsia" w:asciiTheme="minorEastAsia" w:hAnsiTheme="minorEastAsia" w:cstheme="minorEastAsia"/>
          <w:spacing w:val="-18"/>
          <w:sz w:val="24"/>
          <w:szCs w:val="24"/>
          <w:lang w:val="en-US" w:eastAsia="zh-CN"/>
        </w:rPr>
        <w:t>三相异步电动机旋转磁场是定子绕组内三相电流所产生的合成磁场。</w:t>
      </w:r>
      <w:r>
        <w:rPr>
          <w:rFonts w:hint="eastAsia" w:asciiTheme="minorEastAsia" w:hAnsiTheme="minorEastAsia" w:cstheme="minorEastAsia"/>
          <w:spacing w:val="-18"/>
          <w:sz w:val="24"/>
          <w:szCs w:val="24"/>
          <w:lang w:val="en-US" w:eastAsia="zh-CN"/>
        </w:rPr>
        <w:tab/>
      </w:r>
      <w:r>
        <w:rPr>
          <w:rFonts w:hint="eastAsia" w:asciiTheme="minorEastAsia" w:hAnsiTheme="minorEastAsia" w:cstheme="minorEastAsia"/>
          <w:spacing w:val="-18"/>
          <w:sz w:val="24"/>
          <w:szCs w:val="24"/>
          <w:lang w:val="en-US" w:eastAsia="zh-CN"/>
        </w:rPr>
        <w:t>（ √</w:t>
      </w:r>
      <w:r>
        <w:rPr>
          <w:rFonts w:hint="eastAsia" w:asciiTheme="minorEastAsia" w:hAnsiTheme="minorEastAsia" w:cstheme="minorEastAsia"/>
          <w:spacing w:val="-18"/>
          <w:sz w:val="24"/>
          <w:szCs w:val="24"/>
          <w:lang w:val="en-US" w:eastAsia="zh-CN"/>
        </w:rPr>
        <w:tab/>
      </w:r>
      <w:r>
        <w:rPr>
          <w:rFonts w:hint="eastAsia" w:asciiTheme="minorEastAsia" w:hAnsiTheme="minorEastAsia" w:cstheme="minorEastAsia"/>
          <w:spacing w:val="-18"/>
          <w:sz w:val="24"/>
          <w:szCs w:val="24"/>
          <w:lang w:val="en-US" w:eastAsia="zh-CN"/>
        </w:rPr>
        <w:t>）</w:t>
      </w:r>
    </w:p>
    <w:p>
      <w:pPr>
        <w:numPr>
          <w:ilvl w:val="0"/>
          <w:numId w:val="0"/>
        </w:numPr>
        <w:ind w:left="479" w:leftChars="114" w:hanging="240" w:hanging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10.他励发电机的励磁绕组是由外部电源供电的，且励磁电流受电枢端电压或电枢电流的影响。（ ×</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numPr>
          <w:ilvl w:val="0"/>
          <w:numId w:val="0"/>
        </w:numPr>
        <w:ind w:left="479" w:leftChars="114" w:hanging="240" w:hangingChars="100"/>
        <w:rPr>
          <w:rFonts w:hint="eastAsia" w:asciiTheme="minorEastAsia" w:hAnsiTheme="minorEastAsia" w:cstheme="minorEastAsia"/>
          <w:spacing w:val="-18"/>
          <w:sz w:val="24"/>
          <w:szCs w:val="24"/>
          <w:lang w:eastAsia="zh-CN"/>
        </w:rPr>
      </w:pP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rPr>
        <w:t>改变直流电动机电枢电压，直流电动机的机械特性不变。</w:t>
      </w:r>
      <w:r>
        <w:rPr>
          <w:rFonts w:hint="eastAsia" w:asciiTheme="minorEastAsia" w:hAnsiTheme="minorEastAsia" w:eastAsiaTheme="minorEastAsia" w:cstheme="minorEastAsia"/>
          <w:sz w:val="24"/>
          <w:szCs w:val="24"/>
        </w:rPr>
        <w:tab/>
      </w:r>
      <w:r>
        <w:rPr>
          <w:rFonts w:hint="eastAsia" w:asciiTheme="minorEastAsia" w:hAnsiTheme="minorEastAsia" w:cstheme="minorEastAsia"/>
          <w:spacing w:val="40"/>
          <w:sz w:val="24"/>
          <w:szCs w:val="24"/>
          <w:lang w:eastAsia="zh-CN"/>
        </w:rPr>
        <w:t>（</w:t>
      </w:r>
      <w:r>
        <w:rPr>
          <w:rFonts w:hint="eastAsia" w:asciiTheme="minorEastAsia" w:hAnsiTheme="minorEastAsia" w:cstheme="minorEastAsia"/>
          <w:spacing w:val="40"/>
          <w:sz w:val="24"/>
          <w:szCs w:val="24"/>
          <w:lang w:val="en-US" w:eastAsia="zh-CN"/>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rPr>
        <w:tab/>
      </w:r>
      <w:r>
        <w:rPr>
          <w:rFonts w:hint="eastAsia" w:asciiTheme="minorEastAsia" w:hAnsiTheme="minorEastAsia" w:cstheme="minorEastAsia"/>
          <w:spacing w:val="-18"/>
          <w:sz w:val="24"/>
          <w:szCs w:val="24"/>
          <w:lang w:eastAsia="zh-CN"/>
        </w:rPr>
        <w:t>）</w:t>
      </w:r>
    </w:p>
    <w:p>
      <w:pPr>
        <w:numPr>
          <w:ilvl w:val="0"/>
          <w:numId w:val="0"/>
        </w:numPr>
        <w:ind w:left="443" w:leftChars="114" w:hanging="204" w:hangingChars="100"/>
        <w:rPr>
          <w:rFonts w:hint="eastAsia" w:asciiTheme="minorEastAsia" w:hAnsiTheme="minorEastAsia" w:cstheme="minorEastAsia"/>
          <w:spacing w:val="-18"/>
          <w:sz w:val="24"/>
          <w:szCs w:val="24"/>
          <w:lang w:val="en-US" w:eastAsia="zh-CN"/>
        </w:rPr>
      </w:pPr>
      <w:r>
        <w:rPr>
          <w:rFonts w:hint="eastAsia" w:asciiTheme="minorEastAsia" w:hAnsiTheme="minorEastAsia" w:cstheme="minorEastAsia"/>
          <w:spacing w:val="-18"/>
          <w:sz w:val="24"/>
          <w:szCs w:val="24"/>
          <w:lang w:val="en-US" w:eastAsia="zh-CN"/>
        </w:rPr>
        <w:t>12.机电时间常数m直接影响机电传动系统过渡过程的快慢，m 大，则过渡过程进行得慢。</w:t>
      </w:r>
    </w:p>
    <w:p>
      <w:pPr>
        <w:numPr>
          <w:ilvl w:val="0"/>
          <w:numId w:val="0"/>
        </w:numPr>
        <w:ind w:left="413" w:leftChars="114" w:hanging="174" w:hangingChars="100"/>
        <w:rPr>
          <w:rFonts w:hint="eastAsia" w:asciiTheme="minorEastAsia" w:hAnsiTheme="minorEastAsia" w:cstheme="minorEastAsia"/>
          <w:spacing w:val="-18"/>
          <w:lang w:val="en-US" w:eastAsia="zh-CN"/>
        </w:rPr>
      </w:pPr>
      <w:r>
        <w:rPr>
          <w:rFonts w:hint="eastAsia" w:asciiTheme="minorEastAsia" w:hAnsiTheme="minorEastAsia" w:cstheme="minorEastAsia"/>
          <w:spacing w:val="-18"/>
          <w:lang w:val="en-US" w:eastAsia="zh-CN"/>
        </w:rPr>
        <w:t>（  √  ）</w:t>
      </w:r>
    </w:p>
    <w:p>
      <w:pPr>
        <w:numPr>
          <w:ilvl w:val="0"/>
          <w:numId w:val="0"/>
        </w:numPr>
        <w:ind w:leftChars="14" w:firstLine="204" w:firstLineChars="100"/>
        <w:rPr>
          <w:rFonts w:hint="eastAsia" w:asciiTheme="minorEastAsia" w:hAnsiTheme="minorEastAsia" w:cstheme="minorEastAsia"/>
          <w:spacing w:val="-18"/>
          <w:sz w:val="24"/>
          <w:szCs w:val="24"/>
          <w:lang w:val="en-US" w:eastAsia="zh-CN"/>
        </w:rPr>
      </w:pPr>
      <w:r>
        <w:rPr>
          <w:rFonts w:hint="eastAsia" w:asciiTheme="minorEastAsia" w:hAnsiTheme="minorEastAsia" w:cstheme="minorEastAsia"/>
          <w:spacing w:val="-18"/>
          <w:sz w:val="24"/>
          <w:szCs w:val="24"/>
          <w:lang w:val="en-US" w:eastAsia="zh-CN"/>
        </w:rPr>
        <w:t>13.三相异步电动机的工作原理是基于定子旋转磁场和转子电流的相互作用（√</w:t>
      </w:r>
      <w:r>
        <w:rPr>
          <w:rFonts w:hint="eastAsia" w:asciiTheme="minorEastAsia" w:hAnsiTheme="minorEastAsia" w:cstheme="minorEastAsia"/>
          <w:spacing w:val="-18"/>
          <w:sz w:val="24"/>
          <w:szCs w:val="24"/>
          <w:lang w:val="en-US" w:eastAsia="zh-CN"/>
        </w:rPr>
        <w:tab/>
      </w:r>
      <w:r>
        <w:rPr>
          <w:rFonts w:hint="eastAsia" w:asciiTheme="minorEastAsia" w:hAnsiTheme="minorEastAsia" w:cstheme="minorEastAsia"/>
          <w:spacing w:val="-18"/>
          <w:sz w:val="24"/>
          <w:szCs w:val="24"/>
          <w:lang w:val="en-US" w:eastAsia="zh-CN"/>
        </w:rPr>
        <w:t>）</w:t>
      </w:r>
    </w:p>
    <w:p>
      <w:pPr>
        <w:numPr>
          <w:ilvl w:val="0"/>
          <w:numId w:val="0"/>
        </w:numPr>
        <w:ind w:leftChars="14" w:firstLine="204" w:firstLineChars="100"/>
        <w:rPr>
          <w:rFonts w:hint="eastAsia" w:asciiTheme="minorEastAsia" w:hAnsiTheme="minorEastAsia" w:cstheme="minorEastAsia"/>
          <w:spacing w:val="-18"/>
          <w:sz w:val="24"/>
          <w:szCs w:val="24"/>
          <w:lang w:val="en-US" w:eastAsia="zh-CN"/>
        </w:rPr>
      </w:pPr>
      <w:r>
        <w:rPr>
          <w:rFonts w:hint="eastAsia" w:asciiTheme="minorEastAsia" w:hAnsiTheme="minorEastAsia" w:cstheme="minorEastAsia"/>
          <w:spacing w:val="-18"/>
          <w:sz w:val="24"/>
          <w:szCs w:val="24"/>
          <w:lang w:val="en-US" w:eastAsia="zh-CN"/>
        </w:rPr>
        <w:t>14.三相异步电动机的转矩是由旋转磁场的每极磁通与转子电流相互作用而产生的。</w:t>
      </w:r>
      <w:r>
        <w:rPr>
          <w:rFonts w:hint="eastAsia" w:asciiTheme="minorEastAsia" w:hAnsiTheme="minorEastAsia" w:cstheme="minorEastAsia"/>
          <w:spacing w:val="-18"/>
          <w:sz w:val="24"/>
          <w:szCs w:val="24"/>
          <w:lang w:val="en-US" w:eastAsia="zh-CN"/>
        </w:rPr>
        <w:tab/>
      </w:r>
      <w:r>
        <w:rPr>
          <w:rFonts w:hint="eastAsia" w:asciiTheme="minorEastAsia" w:hAnsiTheme="minorEastAsia" w:cstheme="minorEastAsia"/>
          <w:spacing w:val="-18"/>
          <w:sz w:val="24"/>
          <w:szCs w:val="24"/>
          <w:lang w:val="en-US" w:eastAsia="zh-CN"/>
        </w:rPr>
        <w:t>（√</w:t>
      </w:r>
      <w:r>
        <w:rPr>
          <w:rFonts w:hint="eastAsia" w:asciiTheme="minorEastAsia" w:hAnsiTheme="minorEastAsia" w:cstheme="minorEastAsia"/>
          <w:spacing w:val="-18"/>
          <w:sz w:val="24"/>
          <w:szCs w:val="24"/>
          <w:lang w:val="en-US" w:eastAsia="zh-CN"/>
        </w:rPr>
        <w:tab/>
      </w:r>
      <w:r>
        <w:rPr>
          <w:rFonts w:hint="eastAsia" w:asciiTheme="minorEastAsia" w:hAnsiTheme="minorEastAsia" w:cstheme="minorEastAsia"/>
          <w:spacing w:val="-18"/>
          <w:sz w:val="24"/>
          <w:szCs w:val="24"/>
          <w:lang w:val="en-US" w:eastAsia="zh-CN"/>
        </w:rPr>
        <w:t>）</w:t>
      </w:r>
    </w:p>
    <w:p>
      <w:pPr>
        <w:numPr>
          <w:ilvl w:val="0"/>
          <w:numId w:val="0"/>
        </w:numPr>
        <w:ind w:left="443" w:leftChars="114" w:hanging="204" w:hangingChars="100"/>
        <w:rPr>
          <w:rFonts w:hint="eastAsia" w:asciiTheme="minorEastAsia" w:hAnsiTheme="minorEastAsia" w:cstheme="minorEastAsia"/>
          <w:spacing w:val="-18"/>
          <w:sz w:val="24"/>
          <w:szCs w:val="24"/>
          <w:lang w:val="en-US" w:eastAsia="zh-CN"/>
        </w:rPr>
      </w:pPr>
      <w:r>
        <w:rPr>
          <w:rFonts w:hint="eastAsia" w:asciiTheme="minorEastAsia" w:hAnsiTheme="minorEastAsia" w:cstheme="minorEastAsia"/>
          <w:spacing w:val="-18"/>
          <w:sz w:val="24"/>
          <w:szCs w:val="24"/>
          <w:lang w:val="en-US" w:eastAsia="zh-CN"/>
        </w:rPr>
        <w:t>15.能耗制动不存在电机反向启动的危险。（  √</w:t>
      </w:r>
      <w:r>
        <w:rPr>
          <w:rFonts w:hint="eastAsia" w:asciiTheme="minorEastAsia" w:hAnsiTheme="minorEastAsia" w:cstheme="minorEastAsia"/>
          <w:spacing w:val="-18"/>
          <w:sz w:val="24"/>
          <w:szCs w:val="24"/>
          <w:lang w:val="en-US" w:eastAsia="zh-CN"/>
        </w:rPr>
        <w:tab/>
      </w:r>
      <w:r>
        <w:rPr>
          <w:rFonts w:hint="eastAsia" w:asciiTheme="minorEastAsia" w:hAnsiTheme="minorEastAsia" w:cstheme="minorEastAsia"/>
          <w:spacing w:val="-18"/>
          <w:sz w:val="24"/>
          <w:szCs w:val="24"/>
          <w:lang w:val="en-US" w:eastAsia="zh-CN"/>
        </w:rPr>
        <w:t>）</w:t>
      </w:r>
    </w:p>
    <w:p>
      <w:pPr>
        <w:numPr>
          <w:ilvl w:val="0"/>
          <w:numId w:val="0"/>
        </w:numPr>
        <w:ind w:left="480" w:leftChars="114" w:hanging="241" w:hangingChars="100"/>
        <w:rPr>
          <w:rFonts w:hint="default" w:asciiTheme="minorEastAsia" w:hAnsiTheme="minorEastAsia" w:cstheme="minorEastAsia"/>
          <w:b/>
          <w:bCs/>
          <w:sz w:val="24"/>
          <w:szCs w:val="24"/>
          <w:lang w:val="en-US" w:eastAsia="zh-CN"/>
        </w:rPr>
      </w:pPr>
    </w:p>
    <w:p>
      <w:pPr>
        <w:numPr>
          <w:ilvl w:val="0"/>
          <w:numId w:val="0"/>
        </w:numPr>
        <w:rPr>
          <w:rFonts w:hint="eastAsia" w:asciiTheme="minorEastAsia" w:hAnsiTheme="minorEastAsia" w:cstheme="minorEastAsia"/>
          <w:b w:val="0"/>
          <w:bCs w:val="0"/>
          <w:sz w:val="24"/>
          <w:szCs w:val="24"/>
          <w:lang w:val="en-US" w:eastAsia="zh-CN"/>
        </w:rPr>
      </w:pPr>
      <w:r>
        <w:rPr>
          <w:rFonts w:hint="default" w:asciiTheme="minorEastAsia" w:hAnsiTheme="minorEastAsia" w:cstheme="minorEastAsia"/>
          <w:b/>
          <w:bCs/>
          <w:sz w:val="24"/>
          <w:szCs w:val="24"/>
          <w:lang w:val="en-US" w:eastAsia="zh-CN"/>
        </w:rPr>
        <w:t>四</w:t>
      </w:r>
      <w:r>
        <w:rPr>
          <w:rFonts w:hint="eastAsia" w:asciiTheme="minorEastAsia" w:hAnsiTheme="minorEastAsia" w:cstheme="minorEastAsia"/>
          <w:b/>
          <w:bCs/>
          <w:sz w:val="24"/>
          <w:szCs w:val="24"/>
          <w:lang w:val="en-US" w:eastAsia="zh-CN"/>
        </w:rPr>
        <w:t>、</w:t>
      </w:r>
      <w:r>
        <w:rPr>
          <w:rFonts w:hint="default" w:asciiTheme="minorEastAsia" w:hAnsiTheme="minorEastAsia" w:cstheme="minorEastAsia"/>
          <w:b/>
          <w:bCs/>
          <w:sz w:val="24"/>
          <w:szCs w:val="24"/>
          <w:lang w:val="en-US" w:eastAsia="zh-CN"/>
        </w:rPr>
        <w:t>简答题</w:t>
      </w:r>
    </w:p>
    <w:p>
      <w:pPr>
        <w:numPr>
          <w:ilvl w:val="0"/>
          <w:numId w:val="0"/>
        </w:num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w:t>
      </w:r>
      <w:r>
        <w:rPr>
          <w:rFonts w:hint="default" w:asciiTheme="minorEastAsia" w:hAnsiTheme="minorEastAsia" w:cstheme="minorEastAsia"/>
          <w:b w:val="0"/>
          <w:bCs w:val="0"/>
          <w:sz w:val="24"/>
          <w:szCs w:val="24"/>
          <w:lang w:val="en-US" w:eastAsia="zh-CN"/>
        </w:rPr>
        <w:t>简述机电系统稳定运行的充要条件。</w:t>
      </w:r>
    </w:p>
    <w:p>
      <w:pPr>
        <w:numPr>
          <w:ilvl w:val="0"/>
          <w:numId w:val="0"/>
        </w:numPr>
        <w:ind w:left="479" w:leftChars="114" w:hanging="240" w:hanging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答：（1）电动机的机械特性曲线</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n=f （Tm）和生产机械的负载特性曲线</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n=f （ TL）有交点；</w:t>
      </w:r>
    </w:p>
    <w:p>
      <w:pPr>
        <w:numPr>
          <w:ilvl w:val="0"/>
          <w:numId w:val="0"/>
        </w:numPr>
        <w:ind w:left="479" w:leftChars="114" w:hanging="240" w:hanging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（2）当转速大于平衡点所对应的转速时，Tm &lt; TL 。</w:t>
      </w:r>
    </w:p>
    <w:p>
      <w:pPr>
        <w:numPr>
          <w:ilvl w:val="0"/>
          <w:numId w:val="0"/>
        </w:num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w:t>
      </w:r>
      <w:r>
        <w:rPr>
          <w:rFonts w:hint="default" w:asciiTheme="minorEastAsia" w:hAnsiTheme="minorEastAsia" w:cstheme="minorEastAsia"/>
          <w:b w:val="0"/>
          <w:bCs w:val="0"/>
          <w:sz w:val="24"/>
          <w:szCs w:val="24"/>
          <w:lang w:val="en-US" w:eastAsia="zh-CN"/>
        </w:rPr>
        <w:t xml:space="preserve">一般生产机械按其运动受阻力的性质来分可有哪几种类型的负载？ </w:t>
      </w:r>
    </w:p>
    <w:p>
      <w:pPr>
        <w:numPr>
          <w:ilvl w:val="0"/>
          <w:numId w:val="0"/>
        </w:numPr>
        <w:ind w:left="479" w:leftChars="114" w:hanging="240" w:hanging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答：恒转矩型负载；离心式通风机型负载；直线型负载；恒功率型负载。</w:t>
      </w:r>
    </w:p>
    <w:p>
      <w:pPr>
        <w:numPr>
          <w:ilvl w:val="0"/>
          <w:numId w:val="0"/>
        </w:numPr>
        <w:ind w:left="479" w:leftChars="114" w:hanging="240" w:hangingChars="100"/>
        <w:rPr>
          <w:rFonts w:hint="eastAsia" w:asciiTheme="minorEastAsia" w:hAnsiTheme="minorEastAsia" w:cstheme="minorEastAsia"/>
          <w:b w:val="0"/>
          <w:bCs w:val="0"/>
          <w:sz w:val="24"/>
          <w:szCs w:val="24"/>
          <w:lang w:val="en-US" w:eastAsia="zh-CN"/>
        </w:rPr>
      </w:pPr>
    </w:p>
    <w:p>
      <w:pPr>
        <w:numPr>
          <w:ilvl w:val="0"/>
          <w:numId w:val="0"/>
        </w:num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3.</w:t>
      </w:r>
      <w:r>
        <w:rPr>
          <w:rFonts w:hint="default" w:asciiTheme="minorEastAsia" w:hAnsiTheme="minorEastAsia" w:cstheme="minorEastAsia"/>
          <w:b w:val="0"/>
          <w:bCs w:val="0"/>
          <w:sz w:val="24"/>
          <w:szCs w:val="24"/>
          <w:lang w:val="en-US" w:eastAsia="zh-CN"/>
        </w:rPr>
        <w:t>简述机电传动系统稳定运行的含义。</w:t>
      </w:r>
    </w:p>
    <w:p>
      <w:pPr>
        <w:numPr>
          <w:ilvl w:val="0"/>
          <w:numId w:val="0"/>
        </w:numPr>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答：</w:t>
      </w:r>
    </w:p>
    <w:p>
      <w:pPr>
        <w:numPr>
          <w:ilvl w:val="0"/>
          <w:numId w:val="0"/>
        </w:numPr>
        <w:rPr>
          <w:rFonts w:hint="eastAsia" w:asciiTheme="minorEastAsia" w:hAnsiTheme="minorEastAsia" w:cstheme="minorEastAsia"/>
          <w:b w:val="0"/>
          <w:bCs w:val="0"/>
          <w:sz w:val="24"/>
          <w:szCs w:val="24"/>
          <w:lang w:val="en-US" w:eastAsia="zh-CN"/>
        </w:rPr>
      </w:pPr>
    </w:p>
    <w:p>
      <w:pPr>
        <w:numPr>
          <w:ilvl w:val="0"/>
          <w:numId w:val="0"/>
        </w:numPr>
        <w:ind w:leftChars="14"/>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4.根据他励直流电动机机械特性方程，改变电机人为机械特性方式主要有哪几种方式</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w:t>
      </w:r>
    </w:p>
    <w:p>
      <w:pPr>
        <w:numPr>
          <w:ilvl w:val="0"/>
          <w:numId w:val="0"/>
        </w:numPr>
        <w:ind w:leftChars="14"/>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答：（1）电枢回路中串接附加电阻；（ 2）改变电枢电压；（3）改变磁通量。</w:t>
      </w:r>
    </w:p>
    <w:p>
      <w:pPr>
        <w:numPr>
          <w:ilvl w:val="0"/>
          <w:numId w:val="0"/>
        </w:numPr>
        <w:ind w:leftChars="14"/>
        <w:rPr>
          <w:rFonts w:hint="eastAsia" w:asciiTheme="minorEastAsia" w:hAnsiTheme="minorEastAsia" w:cstheme="minorEastAsia"/>
          <w:b w:val="0"/>
          <w:bCs w:val="0"/>
          <w:sz w:val="24"/>
          <w:szCs w:val="24"/>
          <w:lang w:val="en-US" w:eastAsia="zh-CN"/>
        </w:rPr>
      </w:pPr>
    </w:p>
    <w:p>
      <w:pPr>
        <w:numPr>
          <w:ilvl w:val="0"/>
          <w:numId w:val="0"/>
        </w:num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5.简述并励发电机电压能建立的条件。</w:t>
      </w:r>
    </w:p>
    <w:p>
      <w:pPr>
        <w:numPr>
          <w:ilvl w:val="0"/>
          <w:numId w:val="0"/>
        </w:numPr>
        <w:ind w:leftChars="14"/>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 1）发电机的磁极要有剩磁；</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2）起始励磁电流所产生的磁场的方向与剩磁场的方向相同。</w:t>
      </w:r>
    </w:p>
    <w:p>
      <w:pPr>
        <w:numPr>
          <w:ilvl w:val="0"/>
          <w:numId w:val="0"/>
        </w:numPr>
        <w:ind w:leftChars="14"/>
        <w:rPr>
          <w:rFonts w:hint="eastAsia" w:asciiTheme="minorEastAsia" w:hAnsiTheme="minorEastAsia" w:cstheme="minorEastAsia"/>
          <w:b w:val="0"/>
          <w:bCs w:val="0"/>
          <w:sz w:val="24"/>
          <w:szCs w:val="24"/>
          <w:lang w:val="en-US" w:eastAsia="zh-CN"/>
        </w:rPr>
      </w:pPr>
    </w:p>
    <w:p>
      <w:pPr>
        <w:numPr>
          <w:ilvl w:val="0"/>
          <w:numId w:val="0"/>
        </w:numPr>
        <w:ind w:leftChars="14"/>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6.简述直流电动机的机械特性。</w:t>
      </w:r>
    </w:p>
    <w:p>
      <w:pPr>
        <w:numPr>
          <w:ilvl w:val="0"/>
          <w:numId w:val="0"/>
        </w:numPr>
        <w:ind w:leftChars="14"/>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答：（1）绝对硬特性；（ 2）硬特性；（ 3）软特性。</w:t>
      </w:r>
    </w:p>
    <w:p>
      <w:pPr>
        <w:numPr>
          <w:ilvl w:val="0"/>
          <w:numId w:val="1"/>
        </w:numPr>
        <w:ind w:leftChars="14"/>
        <w:rPr>
          <w:rFonts w:hint="eastAsia" w:asciiTheme="minorEastAsia" w:hAnsiTheme="minorEastAsia" w:cstheme="minorEastAsia"/>
          <w:b w:val="0"/>
          <w:bCs w:val="0"/>
          <w:sz w:val="24"/>
          <w:szCs w:val="24"/>
          <w:lang w:val="en-US" w:eastAsia="zh-CN"/>
        </w:rPr>
      </w:pPr>
      <w:bookmarkStart w:id="0" w:name="_GoBack"/>
      <w:bookmarkEnd w:id="0"/>
      <w:r>
        <w:rPr>
          <w:rFonts w:hint="eastAsia" w:asciiTheme="minorEastAsia" w:hAnsiTheme="minorEastAsia" w:cstheme="minorEastAsia"/>
          <w:b w:val="0"/>
          <w:bCs w:val="0"/>
          <w:sz w:val="24"/>
          <w:szCs w:val="24"/>
          <w:lang w:val="en-US" w:eastAsia="zh-CN"/>
        </w:rPr>
        <w:t>根据直流他励电动机处于制动状态时的外部条件和能量传递情况，试列举它的制动方式。</w:t>
      </w:r>
    </w:p>
    <w:p>
      <w:pPr>
        <w:numPr>
          <w:ilvl w:val="0"/>
          <w:numId w:val="0"/>
        </w:num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答：它的自动方式分为：反馈制动、反接制动、能耗制动。</w:t>
      </w:r>
    </w:p>
    <w:p>
      <w:pPr>
        <w:numPr>
          <w:ilvl w:val="0"/>
          <w:numId w:val="1"/>
        </w:numPr>
        <w:ind w:left="29" w:leftChars="14" w:firstLine="0" w:firstLineChars="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 xml:space="preserve">按励磁方式，直流发电机可分为哪几种类型？ </w:t>
      </w:r>
    </w:p>
    <w:p>
      <w:pPr>
        <w:numPr>
          <w:ilvl w:val="0"/>
          <w:numId w:val="0"/>
        </w:numPr>
        <w:ind w:leftChars="14"/>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答：分为：他励、并励、串励和复励。</w:t>
      </w:r>
    </w:p>
    <w:p>
      <w:pPr>
        <w:keepNext w:val="0"/>
        <w:keepLines w:val="0"/>
        <w:widowControl/>
        <w:numPr>
          <w:ilvl w:val="0"/>
          <w:numId w:val="1"/>
        </w:numPr>
        <w:suppressLineNumbers w:val="0"/>
        <w:ind w:left="29" w:leftChars="14" w:firstLine="0" w:firstLineChars="0"/>
        <w:jc w:val="left"/>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异步电动机有哪几种调速方法？各种调速方法有何优缺点？ </w:t>
      </w:r>
    </w:p>
    <w:p>
      <w:pPr>
        <w:keepNext w:val="0"/>
        <w:keepLines w:val="0"/>
        <w:widowControl/>
        <w:numPr>
          <w:ilvl w:val="0"/>
          <w:numId w:val="0"/>
        </w:numPr>
        <w:suppressLineNumbers w:val="0"/>
        <w:ind w:leftChars="14"/>
        <w:jc w:val="left"/>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答：变极对数调速；变转差率调速；变频调速。</w:t>
      </w:r>
    </w:p>
    <w:p>
      <w:pPr>
        <w:keepNext w:val="0"/>
        <w:keepLines w:val="0"/>
        <w:widowControl/>
        <w:numPr>
          <w:ilvl w:val="0"/>
          <w:numId w:val="0"/>
        </w:numPr>
        <w:suppressLineNumbers w:val="0"/>
        <w:jc w:val="left"/>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变极对数调速是有级的；</w:t>
      </w:r>
    </w:p>
    <w:p>
      <w:pPr>
        <w:keepNext w:val="0"/>
        <w:keepLines w:val="0"/>
        <w:widowControl/>
        <w:numPr>
          <w:ilvl w:val="0"/>
          <w:numId w:val="0"/>
        </w:numPr>
        <w:suppressLineNumbers w:val="0"/>
        <w:jc w:val="left"/>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变转差率调速不用调节同步转速，低速时电阻能耗大，效率较低；</w:t>
      </w:r>
    </w:p>
    <w:p>
      <w:pPr>
        <w:keepNext w:val="0"/>
        <w:keepLines w:val="0"/>
        <w:widowControl/>
        <w:numPr>
          <w:ilvl w:val="0"/>
          <w:numId w:val="0"/>
        </w:numPr>
        <w:suppressLineNumbers w:val="0"/>
        <w:jc w:val="left"/>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变频调速要调节同步转速，可以从高速到低速都保持很小的转差率，效率高，调速范围广，精度高，是交流电机一种比较理想的调速方法。</w:t>
      </w:r>
    </w:p>
    <w:p>
      <w:pPr>
        <w:keepNext w:val="0"/>
        <w:keepLines w:val="0"/>
        <w:widowControl/>
        <w:numPr>
          <w:ilvl w:val="0"/>
          <w:numId w:val="0"/>
        </w:numPr>
        <w:suppressLineNumbers w:val="0"/>
        <w:jc w:val="left"/>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10.试列举鼠笼式异步电动机常用的启动方法。</w:t>
      </w:r>
    </w:p>
    <w:p>
      <w:pPr>
        <w:keepNext w:val="0"/>
        <w:keepLines w:val="0"/>
        <w:widowControl/>
        <w:numPr>
          <w:ilvl w:val="0"/>
          <w:numId w:val="0"/>
        </w:numPr>
        <w:suppressLineNumbers w:val="0"/>
        <w:jc w:val="left"/>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答：直接启动；电阻或电抗器降压启动；Y- △启动；自耦变压器降压启动；软启动器启动。</w:t>
      </w:r>
    </w:p>
    <w:p>
      <w:pPr>
        <w:keepNext w:val="0"/>
        <w:keepLines w:val="0"/>
        <w:widowControl/>
        <w:numPr>
          <w:ilvl w:val="0"/>
          <w:numId w:val="1"/>
        </w:numPr>
        <w:suppressLineNumbers w:val="0"/>
        <w:ind w:left="29" w:leftChars="14" w:firstLine="0" w:firstLineChars="0"/>
        <w:jc w:val="left"/>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电动机有哪几种工作方式？当电动机的实际工作方式与铭牌上标注的工作方式不一致时，应注意哪些问题？ </w:t>
      </w:r>
    </w:p>
    <w:p>
      <w:pPr>
        <w:keepNext w:val="0"/>
        <w:keepLines w:val="0"/>
        <w:widowControl/>
        <w:numPr>
          <w:ilvl w:val="0"/>
          <w:numId w:val="0"/>
        </w:numPr>
        <w:suppressLineNumbers w:val="0"/>
        <w:ind w:leftChars="14"/>
        <w:jc w:val="left"/>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答：连续工作制、短时工作制和重复短时工作制。</w:t>
      </w:r>
    </w:p>
    <w:p>
      <w:pPr>
        <w:keepNext w:val="0"/>
        <w:keepLines w:val="0"/>
        <w:widowControl/>
        <w:numPr>
          <w:ilvl w:val="0"/>
          <w:numId w:val="0"/>
        </w:numPr>
        <w:suppressLineNumbers w:val="0"/>
        <w:jc w:val="left"/>
        <w:rPr>
          <w:rFonts w:hint="eastAsia" w:ascii="宋体" w:hAnsi="宋体" w:eastAsia="宋体" w:cs="宋体"/>
          <w:b/>
          <w:bCs/>
          <w:kern w:val="0"/>
          <w:sz w:val="24"/>
          <w:szCs w:val="24"/>
          <w:lang w:val="en-US" w:eastAsia="zh-CN" w:bidi="ar"/>
        </w:rPr>
      </w:pPr>
    </w:p>
    <w:p>
      <w:pPr>
        <w:keepNext w:val="0"/>
        <w:keepLines w:val="0"/>
        <w:widowControl/>
        <w:numPr>
          <w:ilvl w:val="0"/>
          <w:numId w:val="0"/>
        </w:numPr>
        <w:suppressLineNumbers w:val="0"/>
        <w:jc w:val="left"/>
        <w:rPr>
          <w:rFonts w:ascii="宋体" w:hAnsi="宋体" w:eastAsia="宋体" w:cs="宋体"/>
          <w:kern w:val="0"/>
          <w:sz w:val="24"/>
          <w:szCs w:val="24"/>
          <w:lang w:val="en-US" w:eastAsia="zh-CN" w:bidi="ar"/>
        </w:rPr>
      </w:pPr>
      <w:r>
        <w:rPr>
          <w:rFonts w:hint="eastAsia" w:ascii="宋体" w:hAnsi="宋体" w:eastAsia="宋体" w:cs="宋体"/>
          <w:b/>
          <w:bCs/>
          <w:kern w:val="0"/>
          <w:sz w:val="24"/>
          <w:szCs w:val="24"/>
          <w:lang w:val="en-US" w:eastAsia="zh-CN" w:bidi="ar"/>
        </w:rPr>
        <w:t>五、</w:t>
      </w:r>
      <w:r>
        <w:rPr>
          <w:rFonts w:ascii="宋体" w:hAnsi="宋体" w:eastAsia="宋体" w:cs="宋体"/>
          <w:b/>
          <w:bCs/>
          <w:kern w:val="0"/>
          <w:sz w:val="24"/>
          <w:szCs w:val="24"/>
          <w:lang w:val="en-US" w:eastAsia="zh-CN" w:bidi="ar"/>
        </w:rPr>
        <w:t>计算题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已知某他励直流电动机的铭牌数据如下：PN7.5KW，UN220VPN=7.5KW，nN1500r/min,N88.5%，试求该电机的额定电流和转矩。</w:t>
      </w:r>
    </w:p>
    <w:p>
      <w:pPr>
        <w:keepNext w:val="0"/>
        <w:keepLines w:val="0"/>
        <w:widowControl/>
        <w:numPr>
          <w:ilvl w:val="0"/>
          <w:numId w:val="0"/>
        </w:numPr>
        <w:suppressLineNumbers w:val="0"/>
        <w:ind w:left="719" w:leftChars="114" w:hanging="480" w:hangingChars="20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解：</w:t>
      </w:r>
    </w:p>
    <w:p>
      <w:pPr>
        <w:keepNext w:val="0"/>
        <w:keepLines w:val="0"/>
        <w:widowControl/>
        <w:numPr>
          <w:ilvl w:val="0"/>
          <w:numId w:val="0"/>
        </w:numPr>
        <w:suppressLineNumbers w:val="0"/>
        <w:ind w:left="719" w:leftChars="114" w:hanging="480" w:hangingChars="200"/>
        <w:jc w:val="left"/>
        <w:rPr>
          <w:rFonts w:ascii="宋体" w:hAnsi="宋体" w:eastAsia="宋体" w:cs="宋体"/>
          <w:kern w:val="0"/>
          <w:sz w:val="24"/>
          <w:szCs w:val="24"/>
          <w:lang w:val="en-US" w:eastAsia="zh-CN" w:bidi="ar"/>
        </w:rPr>
      </w:pPr>
    </w:p>
    <w:p>
      <w:pPr>
        <w:keepNext w:val="0"/>
        <w:keepLines w:val="0"/>
        <w:widowControl/>
        <w:numPr>
          <w:ilvl w:val="0"/>
          <w:numId w:val="0"/>
        </w:numPr>
        <w:suppressLineNumbers w:val="0"/>
        <w:ind w:left="719" w:leftChars="114" w:hanging="480" w:hangingChars="200"/>
        <w:jc w:val="left"/>
        <w:rPr>
          <w:rFonts w:ascii="宋体" w:hAnsi="宋体" w:eastAsia="宋体" w:cs="宋体"/>
          <w:kern w:val="0"/>
          <w:sz w:val="24"/>
          <w:szCs w:val="24"/>
          <w:lang w:val="en-US" w:eastAsia="zh-CN" w:bidi="ar"/>
        </w:rPr>
      </w:pPr>
    </w:p>
    <w:p>
      <w:pPr>
        <w:keepNext w:val="0"/>
        <w:keepLines w:val="0"/>
        <w:widowControl/>
        <w:numPr>
          <w:ilvl w:val="0"/>
          <w:numId w:val="0"/>
        </w:numPr>
        <w:suppressLineNumbers w:val="0"/>
        <w:ind w:left="719" w:leftChars="114" w:hanging="480" w:hangingChars="200"/>
        <w:jc w:val="left"/>
        <w:rPr>
          <w:rFonts w:ascii="宋体" w:hAnsi="宋体" w:eastAsia="宋体" w:cs="宋体"/>
          <w:kern w:val="0"/>
          <w:sz w:val="24"/>
          <w:szCs w:val="24"/>
          <w:lang w:val="en-US" w:eastAsia="zh-CN" w:bidi="ar"/>
        </w:rPr>
      </w:pPr>
    </w:p>
    <w:p>
      <w:pPr>
        <w:numPr>
          <w:ilvl w:val="0"/>
          <w:numId w:val="2"/>
        </w:numPr>
        <w:ind w:leftChars="14"/>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一台他励直流电动机的铭牌数据为：P</w:t>
      </w:r>
      <w:r>
        <w:rPr>
          <w:rFonts w:hint="eastAsia" w:asciiTheme="minorEastAsia" w:hAnsiTheme="minorEastAsia" w:cstheme="minorEastAsia"/>
          <w:b w:val="0"/>
          <w:bCs w:val="0"/>
          <w:sz w:val="24"/>
          <w:szCs w:val="24"/>
          <w:lang w:val="en-US" w:eastAsia="zh-CN"/>
        </w:rPr>
        <w:t>n</w:t>
      </w:r>
      <w:r>
        <w:rPr>
          <w:rFonts w:hint="default" w:asciiTheme="minorEastAsia" w:hAnsiTheme="minorEastAsia" w:cstheme="minorEastAsia"/>
          <w:b w:val="0"/>
          <w:bCs w:val="0"/>
          <w:sz w:val="24"/>
          <w:szCs w:val="24"/>
          <w:lang w:val="en-US" w:eastAsia="zh-CN"/>
        </w:rPr>
        <w:t>5.5 KW</w:t>
      </w:r>
      <w:r>
        <w:rPr>
          <w:rFonts w:hint="eastAsia" w:asciiTheme="minorEastAsia" w:hAnsiTheme="minorEastAsia" w:cstheme="minorEastAsia"/>
          <w:b w:val="0"/>
          <w:bCs w:val="0"/>
          <w:sz w:val="24"/>
          <w:szCs w:val="24"/>
          <w:lang w:val="en-US" w:eastAsia="zh-CN"/>
        </w:rPr>
        <w:t>，</w:t>
      </w:r>
      <w:r>
        <w:rPr>
          <w:rFonts w:hint="default" w:asciiTheme="minorEastAsia" w:hAnsiTheme="minorEastAsia" w:cstheme="minorEastAsia"/>
          <w:b w:val="0"/>
          <w:bCs w:val="0"/>
          <w:sz w:val="24"/>
          <w:szCs w:val="24"/>
          <w:lang w:val="en-US" w:eastAsia="zh-CN"/>
        </w:rPr>
        <w:t>U</w:t>
      </w:r>
      <w:r>
        <w:rPr>
          <w:rFonts w:hint="eastAsia" w:asciiTheme="minorEastAsia" w:hAnsiTheme="minorEastAsia" w:cstheme="minorEastAsia"/>
          <w:b w:val="0"/>
          <w:bCs w:val="0"/>
          <w:sz w:val="24"/>
          <w:szCs w:val="24"/>
          <w:lang w:val="en-US" w:eastAsia="zh-CN"/>
        </w:rPr>
        <w:t xml:space="preserve">n </w:t>
      </w:r>
      <w:r>
        <w:rPr>
          <w:rFonts w:hint="default" w:asciiTheme="minorEastAsia" w:hAnsiTheme="minorEastAsia" w:cstheme="minorEastAsia"/>
          <w:b w:val="0"/>
          <w:bCs w:val="0"/>
          <w:sz w:val="24"/>
          <w:szCs w:val="24"/>
          <w:lang w:val="en-US" w:eastAsia="zh-CN"/>
        </w:rPr>
        <w:t>110 V， I</w:t>
      </w:r>
      <w:r>
        <w:rPr>
          <w:rFonts w:hint="eastAsia" w:asciiTheme="minorEastAsia" w:hAnsiTheme="minorEastAsia" w:cstheme="minorEastAsia"/>
          <w:b w:val="0"/>
          <w:bCs w:val="0"/>
          <w:sz w:val="24"/>
          <w:szCs w:val="24"/>
          <w:lang w:val="en-US" w:eastAsia="zh-CN"/>
        </w:rPr>
        <w:t>n</w:t>
      </w:r>
      <w:r>
        <w:rPr>
          <w:rFonts w:hint="default" w:asciiTheme="minorEastAsia" w:hAnsiTheme="minorEastAsia" w:cstheme="minorEastAsia"/>
          <w:b w:val="0"/>
          <w:bCs w:val="0"/>
          <w:sz w:val="24"/>
          <w:szCs w:val="24"/>
          <w:lang w:val="en-US" w:eastAsia="zh-CN"/>
        </w:rPr>
        <w:t>62 A ，n N1000r/ min，试绘出它的固有机械特性曲线。</w:t>
      </w:r>
    </w:p>
    <w:p>
      <w:pPr>
        <w:numPr>
          <w:ilvl w:val="0"/>
          <w:numId w:val="0"/>
        </w:numPr>
        <w:rPr>
          <w:rFonts w:hint="default" w:asciiTheme="minorEastAsia" w:hAnsiTheme="minorEastAsia" w:cstheme="minorEastAsia"/>
          <w:b w:val="0"/>
          <w:bCs w:val="0"/>
          <w:sz w:val="24"/>
          <w:szCs w:val="24"/>
          <w:lang w:val="en-US" w:eastAsia="zh-CN"/>
        </w:rPr>
      </w:pPr>
    </w:p>
    <w:p>
      <w:pPr>
        <w:numPr>
          <w:ilvl w:val="0"/>
          <w:numId w:val="0"/>
        </w:numPr>
        <w:rPr>
          <w:rFonts w:hint="default" w:asciiTheme="minorEastAsia" w:hAnsiTheme="minorEastAsia" w:cstheme="minorEastAsia"/>
          <w:b w:val="0"/>
          <w:bCs w:val="0"/>
          <w:sz w:val="24"/>
          <w:szCs w:val="24"/>
          <w:lang w:val="en-US" w:eastAsia="zh-CN"/>
        </w:rPr>
      </w:pPr>
      <w:r>
        <w:rPr>
          <w:rFonts w:ascii="宋体" w:hAnsi="宋体" w:eastAsia="宋体" w:cs="宋体"/>
          <w:kern w:val="0"/>
          <w:sz w:val="24"/>
          <w:szCs w:val="24"/>
          <w:lang w:val="en-US" w:eastAsia="zh-CN" w:bidi="ar"/>
        </w:rPr>
        <w:drawing>
          <wp:inline distT="0" distB="0" distL="114300" distR="114300">
            <wp:extent cx="3486150" cy="2863850"/>
            <wp:effectExtent l="0" t="0" r="0" b="1270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3486150" cy="2863850"/>
                    </a:xfrm>
                    <a:prstGeom prst="rect">
                      <a:avLst/>
                    </a:prstGeom>
                    <a:noFill/>
                    <a:ln w="9525">
                      <a:noFill/>
                    </a:ln>
                  </pic:spPr>
                </pic:pic>
              </a:graphicData>
            </a:graphic>
          </wp:inline>
        </w:drawing>
      </w:r>
    </w:p>
    <w:p>
      <w:pPr>
        <w:keepNext w:val="0"/>
        <w:keepLines w:val="0"/>
        <w:widowControl/>
        <w:suppressLineNumbers w:val="0"/>
        <w:jc w:val="left"/>
      </w:pPr>
    </w:p>
    <w:p>
      <w:pPr>
        <w:pStyle w:val="2"/>
        <w:tabs>
          <w:tab w:val="left" w:pos="839"/>
          <w:tab w:val="left" w:pos="6039"/>
          <w:tab w:val="left" w:pos="7582"/>
          <w:tab w:val="left" w:pos="8053"/>
          <w:tab w:val="left" w:pos="10919"/>
        </w:tabs>
        <w:ind w:left="2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一台直流发电机，其部分铭牌数据如下：</w:t>
      </w:r>
      <w:r>
        <w:rPr>
          <w:rFonts w:hint="eastAsia" w:asciiTheme="minorEastAsia" w:hAnsiTheme="minorEastAsia" w:eastAsiaTheme="minorEastAsia" w:cstheme="minorEastAsia"/>
          <w:spacing w:val="-14"/>
          <w:sz w:val="24"/>
          <w:szCs w:val="24"/>
        </w:rPr>
        <w:t>P</w:t>
      </w:r>
      <w:r>
        <w:rPr>
          <w:rFonts w:hint="eastAsia" w:asciiTheme="minorEastAsia" w:hAnsiTheme="minorEastAsia" w:eastAsiaTheme="minorEastAsia" w:cstheme="minorEastAsia"/>
          <w:spacing w:val="-27"/>
          <w:sz w:val="24"/>
          <w:szCs w:val="24"/>
        </w:rPr>
        <w:t>N</w:t>
      </w:r>
      <w:r>
        <w:rPr>
          <w:rFonts w:hint="eastAsia" w:asciiTheme="minorEastAsia" w:hAnsiTheme="minorEastAsia" w:eastAsiaTheme="minorEastAsia" w:cstheme="minorEastAsia"/>
          <w:sz w:val="24"/>
          <w:szCs w:val="24"/>
        </w:rPr>
        <w:t>=180kW,U</w:t>
      </w:r>
      <w:r>
        <w:rPr>
          <w:rFonts w:hint="eastAsia" w:asciiTheme="minorEastAsia" w:hAnsiTheme="minorEastAsia" w:eastAsiaTheme="minorEastAsia" w:cstheme="minorEastAsia"/>
          <w:spacing w:val="-1"/>
          <w:sz w:val="24"/>
          <w:szCs w:val="24"/>
        </w:rPr>
        <w:t>N</w:t>
      </w:r>
      <w:r>
        <w:rPr>
          <w:rFonts w:hint="eastAsia" w:asciiTheme="minorEastAsia" w:hAnsiTheme="minorEastAsia" w:eastAsiaTheme="minorEastAsia" w:cstheme="minorEastAsia"/>
          <w:sz w:val="24"/>
          <w:szCs w:val="24"/>
        </w:rPr>
        <w:t>=230V,n</w:t>
      </w:r>
      <w:r>
        <w:rPr>
          <w:rFonts w:hint="eastAsia" w:asciiTheme="minorEastAsia" w:hAnsiTheme="minorEastAsia" w:eastAsiaTheme="minorEastAsia" w:cstheme="minorEastAsia"/>
          <w:spacing w:val="25"/>
          <w:sz w:val="24"/>
          <w:szCs w:val="24"/>
        </w:rPr>
        <w:t xml:space="preserve"> </w:t>
      </w:r>
      <w:r>
        <w:rPr>
          <w:rFonts w:hint="eastAsia" w:asciiTheme="minorEastAsia" w:hAnsiTheme="minorEastAsia" w:eastAsiaTheme="minorEastAsia" w:cstheme="minorEastAsia"/>
          <w:spacing w:val="-1"/>
          <w:sz w:val="24"/>
          <w:szCs w:val="24"/>
        </w:rPr>
        <w:t>N</w:t>
      </w:r>
      <w:r>
        <w:rPr>
          <w:rFonts w:hint="eastAsia" w:asciiTheme="minorEastAsia" w:hAnsiTheme="minorEastAsia" w:eastAsiaTheme="minorEastAsia" w:cstheme="minorEastAsia"/>
          <w:sz w:val="24"/>
          <w:szCs w:val="24"/>
        </w:rPr>
        <w:t>=1450r/min,η</w:t>
      </w: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7"/>
          <w:sz w:val="24"/>
          <w:szCs w:val="24"/>
        </w:rPr>
        <w:t>N</w:t>
      </w:r>
      <w:r>
        <w:rPr>
          <w:rFonts w:hint="eastAsia" w:asciiTheme="minorEastAsia" w:hAnsiTheme="minorEastAsia" w:eastAsiaTheme="minorEastAsia" w:cstheme="minorEastAsia"/>
          <w:sz w:val="24"/>
          <w:szCs w:val="24"/>
        </w:rPr>
        <w:t>=89.5</w:t>
      </w:r>
      <w:r>
        <w:rPr>
          <w:rFonts w:hint="eastAsia" w:asciiTheme="minorEastAsia" w:hAnsiTheme="minorEastAsia" w:eastAsiaTheme="minorEastAsia" w:cstheme="minorEastAsia"/>
          <w:spacing w:val="-30"/>
          <w:sz w:val="24"/>
          <w:szCs w:val="24"/>
        </w:rPr>
        <w:t>%</w:t>
      </w:r>
      <w:r>
        <w:rPr>
          <w:rFonts w:hint="eastAsia" w:asciiTheme="minorEastAsia" w:hAnsiTheme="minorEastAsia" w:eastAsiaTheme="minorEastAsia" w:cstheme="minorEastAsia"/>
          <w:sz w:val="24"/>
          <w:szCs w:val="24"/>
        </w:rPr>
        <w:t>，试求：</w:t>
      </w:r>
    </w:p>
    <w:p>
      <w:pPr>
        <w:pStyle w:val="2"/>
        <w:spacing w:before="167"/>
        <w:ind w:firstLine="240" w:firstLineChars="1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①</w:t>
      </w:r>
      <w:r>
        <w:rPr>
          <w:rFonts w:hint="eastAsia" w:asciiTheme="minorEastAsia" w:hAnsiTheme="minorEastAsia" w:eastAsiaTheme="minorEastAsia" w:cstheme="minorEastAsia"/>
          <w:sz w:val="24"/>
          <w:szCs w:val="24"/>
          <w:lang w:val="en-US" w:eastAsia="zh-CN"/>
        </w:rPr>
        <w:t>该发电机的额定电流；</w:t>
      </w:r>
    </w:p>
    <w:p>
      <w:pPr>
        <w:pStyle w:val="2"/>
        <w:spacing w:before="167"/>
        <w:ind w:left="239" w:leftChars="114"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②</w:t>
      </w:r>
      <w:r>
        <w:rPr>
          <w:rFonts w:hint="eastAsia" w:asciiTheme="minorEastAsia" w:hAnsiTheme="minorEastAsia" w:eastAsiaTheme="minorEastAsia" w:cstheme="minorEastAsia"/>
          <w:sz w:val="24"/>
          <w:szCs w:val="24"/>
          <w:lang w:val="en-US" w:eastAsia="zh-CN"/>
        </w:rPr>
        <w:t>电流保持为e额定值而电压下降为100V时，原动机的输出功率（设此时</w:t>
      </w:r>
      <w:r>
        <w:rPr>
          <w:rFonts w:hint="eastAsia" w:asciiTheme="minorEastAsia" w:hAnsiTheme="minorEastAsia" w:eastAsiaTheme="minorEastAsia" w:cstheme="minorEastAsia"/>
          <w:sz w:val="24"/>
          <w:szCs w:val="24"/>
        </w:rPr>
        <w:t>η</w:t>
      </w: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8"/>
          <w:sz w:val="24"/>
          <w:szCs w:val="24"/>
        </w:rPr>
        <w:t>=</w:t>
      </w:r>
      <w:r>
        <w:rPr>
          <w:rFonts w:hint="eastAsia" w:asciiTheme="minorEastAsia" w:hAnsiTheme="minorEastAsia" w:eastAsiaTheme="minorEastAsia" w:cstheme="minorEastAsia"/>
          <w:sz w:val="24"/>
          <w:szCs w:val="24"/>
        </w:rPr>
        <w:t>η</w:t>
      </w: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16"/>
          <w:sz w:val="24"/>
          <w:szCs w:val="24"/>
        </w:rPr>
        <w:t>N</w:t>
      </w:r>
      <w:r>
        <w:rPr>
          <w:rFonts w:hint="eastAsia" w:asciiTheme="minorEastAsia" w:hAnsiTheme="minorEastAsia" w:eastAsiaTheme="minorEastAsia" w:cstheme="minorEastAsia"/>
          <w:sz w:val="24"/>
          <w:szCs w:val="24"/>
          <w:lang w:val="en-US" w:eastAsia="zh-CN"/>
        </w:rPr>
        <w:t>）</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2804795" cy="2457450"/>
            <wp:effectExtent l="0" t="0" r="14605"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5"/>
                    <a:stretch>
                      <a:fillRect/>
                    </a:stretch>
                  </pic:blipFill>
                  <pic:spPr>
                    <a:xfrm>
                      <a:off x="0" y="0"/>
                      <a:ext cx="2804795" cy="2457450"/>
                    </a:xfrm>
                    <a:prstGeom prst="rect">
                      <a:avLst/>
                    </a:prstGeom>
                    <a:noFill/>
                    <a:ln w="9525">
                      <a:noFill/>
                    </a:ln>
                  </pic:spPr>
                </pic:pic>
              </a:graphicData>
            </a:graphic>
          </wp:inline>
        </w:drawing>
      </w:r>
    </w:p>
    <w:p>
      <w:pPr>
        <w:keepNext w:val="0"/>
        <w:keepLines w:val="0"/>
        <w:widowControl/>
        <w:suppressLineNumbers w:val="0"/>
        <w:jc w:val="left"/>
      </w:pPr>
      <w:r>
        <w:rPr>
          <w:rFonts w:hint="eastAsia" w:ascii="宋体" w:hAnsi="宋体" w:eastAsia="宋体" w:cs="宋体"/>
          <w:kern w:val="0"/>
          <w:sz w:val="24"/>
          <w:szCs w:val="24"/>
          <w:lang w:val="en-US" w:eastAsia="zh-CN" w:bidi="ar"/>
        </w:rPr>
        <w:t>4.有</w:t>
      </w:r>
      <w:r>
        <w:rPr>
          <w:rFonts w:ascii="宋体" w:hAnsi="宋体" w:eastAsia="宋体" w:cs="宋体"/>
          <w:kern w:val="0"/>
          <w:sz w:val="24"/>
          <w:szCs w:val="24"/>
          <w:lang w:val="en-US" w:eastAsia="zh-CN" w:bidi="ar"/>
        </w:rPr>
        <w:t>-直流电动机脉宽调速系统（PWM-M）,若外加电源电压〃（£）FOOV,脉冲频率 A4000Hz＞在脉冲周期内全导通时的理想空载转速/fcF1000r/min，如要求电动机的 理想空我转速如=400r/min,问：此系统在一个脉冲周期内的导通时间（脉冲寛度） 7；应是多少？</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drawing>
          <wp:inline distT="0" distB="0" distL="114300" distR="114300">
            <wp:extent cx="4769485" cy="4062730"/>
            <wp:effectExtent l="0" t="0" r="12065" b="1397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6"/>
                    <a:stretch>
                      <a:fillRect/>
                    </a:stretch>
                  </pic:blipFill>
                  <pic:spPr>
                    <a:xfrm>
                      <a:off x="0" y="0"/>
                      <a:ext cx="4769485" cy="4062730"/>
                    </a:xfrm>
                    <a:prstGeom prst="rect">
                      <a:avLst/>
                    </a:prstGeom>
                    <a:noFill/>
                    <a:ln w="9525">
                      <a:noFill/>
                    </a:ln>
                  </pic:spPr>
                </pic:pic>
              </a:graphicData>
            </a:graphic>
          </wp:inline>
        </w:drawing>
      </w:r>
    </w:p>
    <w:p>
      <w:pPr>
        <w:keepNext w:val="0"/>
        <w:keepLines w:val="0"/>
        <w:widowControl/>
        <w:numPr>
          <w:ilvl w:val="0"/>
          <w:numId w:val="0"/>
        </w:numPr>
        <w:suppressLineNumbers w:val="0"/>
        <w:ind w:leftChars="14"/>
        <w:jc w:val="left"/>
        <w:rPr>
          <w:rFonts w:ascii="宋体" w:hAnsi="宋体" w:eastAsia="宋体" w:cs="宋体"/>
          <w:kern w:val="0"/>
          <w:sz w:val="24"/>
          <w:szCs w:val="24"/>
          <w:lang w:val="en-US" w:eastAsia="zh-CN" w:bidi="ar"/>
        </w:rPr>
      </w:pPr>
    </w:p>
    <w:p>
      <w:pPr>
        <w:keepNext w:val="0"/>
        <w:keepLines w:val="0"/>
        <w:widowControl/>
        <w:numPr>
          <w:ilvl w:val="0"/>
          <w:numId w:val="0"/>
        </w:numPr>
        <w:suppressLineNumbers w:val="0"/>
        <w:ind w:leftChars="14"/>
        <w:jc w:val="left"/>
      </w:pPr>
    </w:p>
    <w:p>
      <w:pPr>
        <w:keepNext w:val="0"/>
        <w:keepLines w:val="0"/>
        <w:widowControl/>
        <w:numPr>
          <w:ilvl w:val="0"/>
          <w:numId w:val="0"/>
        </w:numPr>
        <w:suppressLineNumbers w:val="0"/>
        <w:ind w:leftChars="14"/>
        <w:jc w:val="left"/>
      </w:pPr>
    </w:p>
    <w:p>
      <w:pPr>
        <w:keepNext w:val="0"/>
        <w:keepLines w:val="0"/>
        <w:widowControl/>
        <w:numPr>
          <w:ilvl w:val="0"/>
          <w:numId w:val="0"/>
        </w:numPr>
        <w:suppressLineNumbers w:val="0"/>
        <w:ind w:leftChars="14"/>
        <w:jc w:val="left"/>
      </w:pPr>
    </w:p>
    <w:p>
      <w:pPr>
        <w:keepNext w:val="0"/>
        <w:keepLines w:val="0"/>
        <w:widowControl/>
        <w:numPr>
          <w:ilvl w:val="0"/>
          <w:numId w:val="0"/>
        </w:numPr>
        <w:suppressLineNumbers w:val="0"/>
        <w:ind w:leftChars="14"/>
        <w:jc w:val="left"/>
      </w:pPr>
    </w:p>
    <w:p>
      <w:pPr>
        <w:keepNext w:val="0"/>
        <w:keepLines w:val="0"/>
        <w:widowControl/>
        <w:numPr>
          <w:ilvl w:val="0"/>
          <w:numId w:val="0"/>
        </w:numPr>
        <w:suppressLineNumbers w:val="0"/>
        <w:ind w:leftChars="14"/>
        <w:jc w:val="left"/>
      </w:pPr>
    </w:p>
    <w:p>
      <w:pPr>
        <w:keepNext w:val="0"/>
        <w:keepLines w:val="0"/>
        <w:widowControl/>
        <w:suppressLineNumbers w:val="0"/>
        <w:jc w:val="left"/>
      </w:pPr>
      <w:r>
        <w:rPr>
          <w:rFonts w:ascii="宋体" w:hAnsi="宋体" w:eastAsia="宋体" w:cs="宋体"/>
          <w:kern w:val="0"/>
          <w:sz w:val="24"/>
          <w:szCs w:val="24"/>
          <w:lang w:val="en-US" w:eastAsia="zh-CN" w:bidi="ar"/>
        </w:rPr>
        <w:t>  </w:t>
      </w:r>
      <w:r>
        <w:rPr>
          <w:rFonts w:ascii="宋体" w:hAnsi="宋体" w:eastAsia="宋体" w:cs="宋体"/>
          <w:kern w:val="0"/>
          <w:sz w:val="24"/>
          <w:szCs w:val="24"/>
          <w:lang w:val="en-US" w:eastAsia="zh-CN" w:bidi="ar"/>
        </w:rPr>
        <w:drawing>
          <wp:inline distT="0" distB="0" distL="114300" distR="114300">
            <wp:extent cx="304800" cy="304800"/>
            <wp:effectExtent l="0" t="0" r="0" b="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7"/>
                    <a:stretch>
                      <a:fillRect/>
                    </a:stretch>
                  </pic:blipFill>
                  <pic:spPr>
                    <a:xfrm>
                      <a:off x="0" y="0"/>
                      <a:ext cx="304800" cy="304800"/>
                    </a:xfrm>
                    <a:prstGeom prst="rect">
                      <a:avLst/>
                    </a:prstGeom>
                    <a:noFill/>
                    <a:ln w="9525">
                      <a:noFill/>
                    </a:ln>
                  </pic:spPr>
                </pic:pic>
              </a:graphicData>
            </a:graphic>
          </wp:inline>
        </w:drawing>
      </w:r>
    </w:p>
    <w:p>
      <w:pPr>
        <w:keepNext w:val="0"/>
        <w:keepLines w:val="0"/>
        <w:widowControl/>
        <w:numPr>
          <w:ilvl w:val="0"/>
          <w:numId w:val="0"/>
        </w:numPr>
        <w:suppressLineNumbers w:val="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xml:space="preserve">  </w:t>
      </w:r>
    </w:p>
    <w:p>
      <w:pPr>
        <w:keepNext w:val="0"/>
        <w:keepLines w:val="0"/>
        <w:widowControl/>
        <w:suppressLineNumbers w:val="0"/>
        <w:jc w:val="left"/>
        <w:rPr>
          <w:rFonts w:ascii="宋体" w:hAnsi="宋体" w:eastAsia="宋体" w:cs="宋体"/>
          <w:kern w:val="0"/>
          <w:sz w:val="24"/>
          <w:szCs w:val="24"/>
          <w:lang w:val="en-US" w:eastAsia="zh-CN" w:bidi="ar"/>
        </w:rPr>
      </w:pPr>
    </w:p>
    <w:p>
      <w:pPr>
        <w:numPr>
          <w:ilvl w:val="0"/>
          <w:numId w:val="0"/>
        </w:numPr>
        <w:rPr>
          <w:rFonts w:hint="default" w:asciiTheme="minorEastAsia" w:hAnsiTheme="minorEastAsia" w:cstheme="minorEastAsia"/>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147B3"/>
    <w:multiLevelType w:val="singleLevel"/>
    <w:tmpl w:val="39A147B3"/>
    <w:lvl w:ilvl="0" w:tentative="0">
      <w:start w:val="7"/>
      <w:numFmt w:val="decimal"/>
      <w:lvlText w:val="%1."/>
      <w:lvlJc w:val="left"/>
      <w:pPr>
        <w:tabs>
          <w:tab w:val="left" w:pos="312"/>
        </w:tabs>
      </w:pPr>
    </w:lvl>
  </w:abstractNum>
  <w:abstractNum w:abstractNumId="1">
    <w:nsid w:val="49649B83"/>
    <w:multiLevelType w:val="singleLevel"/>
    <w:tmpl w:val="49649B83"/>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0B2F39"/>
    <w:rsid w:val="00C22B51"/>
    <w:rsid w:val="00E0554B"/>
    <w:rsid w:val="03F017B8"/>
    <w:rsid w:val="044C16AB"/>
    <w:rsid w:val="0528507D"/>
    <w:rsid w:val="08FB7527"/>
    <w:rsid w:val="097F315E"/>
    <w:rsid w:val="09DD61A0"/>
    <w:rsid w:val="0B2D130A"/>
    <w:rsid w:val="0BF021D7"/>
    <w:rsid w:val="0DF8612B"/>
    <w:rsid w:val="0E6C2567"/>
    <w:rsid w:val="0EB75B48"/>
    <w:rsid w:val="11395788"/>
    <w:rsid w:val="116E3181"/>
    <w:rsid w:val="119F3DB0"/>
    <w:rsid w:val="13D6110F"/>
    <w:rsid w:val="14C910AD"/>
    <w:rsid w:val="1590734D"/>
    <w:rsid w:val="15E45E4A"/>
    <w:rsid w:val="16F165B6"/>
    <w:rsid w:val="180F266C"/>
    <w:rsid w:val="19313282"/>
    <w:rsid w:val="1A171E14"/>
    <w:rsid w:val="1A35694C"/>
    <w:rsid w:val="1B0B2F39"/>
    <w:rsid w:val="1B515FAF"/>
    <w:rsid w:val="1B9E5914"/>
    <w:rsid w:val="1BE714E5"/>
    <w:rsid w:val="1C581F78"/>
    <w:rsid w:val="1C8C3346"/>
    <w:rsid w:val="1E3E2460"/>
    <w:rsid w:val="1E7422AF"/>
    <w:rsid w:val="21F009EE"/>
    <w:rsid w:val="227E2682"/>
    <w:rsid w:val="23717DAF"/>
    <w:rsid w:val="23F50C57"/>
    <w:rsid w:val="24676E80"/>
    <w:rsid w:val="24CA2AE3"/>
    <w:rsid w:val="25291C3B"/>
    <w:rsid w:val="25331296"/>
    <w:rsid w:val="26DA57B2"/>
    <w:rsid w:val="27597C14"/>
    <w:rsid w:val="28005C20"/>
    <w:rsid w:val="284F300B"/>
    <w:rsid w:val="285D721A"/>
    <w:rsid w:val="29AD47D0"/>
    <w:rsid w:val="2B75284A"/>
    <w:rsid w:val="2C44370D"/>
    <w:rsid w:val="2C682A65"/>
    <w:rsid w:val="2CB775DE"/>
    <w:rsid w:val="2D556FD9"/>
    <w:rsid w:val="30EB75E1"/>
    <w:rsid w:val="317330E7"/>
    <w:rsid w:val="3363085A"/>
    <w:rsid w:val="348C72B6"/>
    <w:rsid w:val="34EF3306"/>
    <w:rsid w:val="36D53E95"/>
    <w:rsid w:val="36FE36B2"/>
    <w:rsid w:val="383868AD"/>
    <w:rsid w:val="386717CE"/>
    <w:rsid w:val="395D58B8"/>
    <w:rsid w:val="3C8C06B1"/>
    <w:rsid w:val="3E971C66"/>
    <w:rsid w:val="401A3CF5"/>
    <w:rsid w:val="4024458A"/>
    <w:rsid w:val="42012D1F"/>
    <w:rsid w:val="420F53C2"/>
    <w:rsid w:val="430475B2"/>
    <w:rsid w:val="43D35CCC"/>
    <w:rsid w:val="43EB57F6"/>
    <w:rsid w:val="44555EA9"/>
    <w:rsid w:val="47A16684"/>
    <w:rsid w:val="47C76BA8"/>
    <w:rsid w:val="490642D7"/>
    <w:rsid w:val="49D9309E"/>
    <w:rsid w:val="4AE97C0B"/>
    <w:rsid w:val="4E4019E4"/>
    <w:rsid w:val="51C01685"/>
    <w:rsid w:val="53CD3B88"/>
    <w:rsid w:val="541F7733"/>
    <w:rsid w:val="571F17F4"/>
    <w:rsid w:val="57E10E3B"/>
    <w:rsid w:val="59450E0E"/>
    <w:rsid w:val="5BDC2A8E"/>
    <w:rsid w:val="5CAE6D87"/>
    <w:rsid w:val="5DEB6895"/>
    <w:rsid w:val="5F5E28D7"/>
    <w:rsid w:val="628E3551"/>
    <w:rsid w:val="629B1425"/>
    <w:rsid w:val="63B94276"/>
    <w:rsid w:val="640D72D9"/>
    <w:rsid w:val="65AB6EDD"/>
    <w:rsid w:val="670D753D"/>
    <w:rsid w:val="672D1748"/>
    <w:rsid w:val="67676C6F"/>
    <w:rsid w:val="67C17DC8"/>
    <w:rsid w:val="681A327B"/>
    <w:rsid w:val="684539A7"/>
    <w:rsid w:val="6ADB08B6"/>
    <w:rsid w:val="6C45349A"/>
    <w:rsid w:val="6C6435A1"/>
    <w:rsid w:val="6DE417D5"/>
    <w:rsid w:val="6E3A68CD"/>
    <w:rsid w:val="6F197DF4"/>
    <w:rsid w:val="6F501318"/>
    <w:rsid w:val="720632C1"/>
    <w:rsid w:val="736A1C9B"/>
    <w:rsid w:val="740347EB"/>
    <w:rsid w:val="748C7DC7"/>
    <w:rsid w:val="74F50F1D"/>
    <w:rsid w:val="767E19E2"/>
    <w:rsid w:val="77C4095A"/>
    <w:rsid w:val="78AE2AE0"/>
    <w:rsid w:val="7B887994"/>
    <w:rsid w:val="7BCD1C41"/>
    <w:rsid w:val="7CB541B6"/>
    <w:rsid w:val="7D677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6"/>
      <w:szCs w:val="26"/>
      <w:lang w:val="zh-CN" w:eastAsia="zh-CN" w:bidi="zh-CN"/>
    </w:rPr>
  </w:style>
  <w:style w:type="paragraph" w:styleId="5">
    <w:name w:val="List Paragraph"/>
    <w:basedOn w:val="1"/>
    <w:qFormat/>
    <w:uiPriority w:val="1"/>
    <w:pPr>
      <w:spacing w:before="167"/>
      <w:ind w:left="840" w:hanging="44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NUL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2020-11-19T07:07:00Z</dcterms:created>
  <dc:creator>育华教育玉环客服</dc:creator>
  <cp:lastModifiedBy>海之韵</cp:lastModifiedBy>
  <dcterms:modified xsi:type="dcterms:W3CDTF">2020-12-10T08:46:49Z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