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150" w:firstLineChars="1500"/>
        <w:rPr>
          <w:rFonts w:hint="default"/>
          <w:lang w:val="en-US" w:eastAsia="zh-CN"/>
        </w:rPr>
      </w:pPr>
      <w:r>
        <w:rPr>
          <w:rFonts w:hint="eastAsia"/>
          <w:lang w:eastAsia="zh-CN"/>
        </w:rPr>
        <w:t>森林培育学</w:t>
      </w:r>
      <w:r>
        <w:rPr>
          <w:rFonts w:hint="eastAsia"/>
          <w:lang w:val="en-US" w:eastAsia="zh-CN"/>
        </w:rPr>
        <w:t>复习资料</w:t>
      </w:r>
    </w:p>
    <w:p>
      <w:pPr>
        <w:rPr>
          <w:rFonts w:hint="eastAsia"/>
          <w:lang w:eastAsia="zh-CN"/>
        </w:rPr>
      </w:pPr>
    </w:p>
    <w:p>
      <w:pPr>
        <w:spacing w:before="240"/>
        <w:rPr>
          <w:rFonts w:hint="eastAsia" w:ascii="宋体" w:hAnsi="宋体" w:cs="宋体"/>
          <w:b/>
          <w:sz w:val="24"/>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一、</w:t>
      </w:r>
      <w:r>
        <w:rPr>
          <w:rFonts w:hint="eastAsia" w:ascii="宋体" w:hAnsi="宋体" w:eastAsia="宋体" w:cs="宋体"/>
          <w:b/>
          <w:bCs/>
          <w:sz w:val="21"/>
          <w:szCs w:val="21"/>
          <w:lang w:eastAsia="zh-CN"/>
        </w:rPr>
        <w:t>名词解释</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1</w:t>
      </w:r>
      <w:r>
        <w:rPr>
          <w:rFonts w:hint="eastAsia" w:hAnsi="宋体" w:eastAsia="宋体" w:cs="宋体"/>
          <w:b w:val="0"/>
          <w:bCs w:val="0"/>
          <w:sz w:val="21"/>
          <w:szCs w:val="21"/>
          <w:lang w:eastAsia="zh-CN"/>
        </w:rPr>
        <w:t>.</w:t>
      </w:r>
      <w:r>
        <w:rPr>
          <w:rFonts w:hint="eastAsia" w:ascii="宋体" w:hAnsi="宋体" w:eastAsia="宋体" w:cs="宋体"/>
          <w:b w:val="0"/>
          <w:bCs w:val="0"/>
          <w:sz w:val="21"/>
          <w:szCs w:val="21"/>
        </w:rPr>
        <w:t xml:space="preserve"> 森林立地类型</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发芽势</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3</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rPr>
        <w:t xml:space="preserve"> 种子休眠</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4</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rPr>
        <w:t xml:space="preserve"> 造林规划</w:t>
      </w:r>
      <w:r>
        <w:rPr>
          <w:rFonts w:hint="eastAsia" w:ascii="宋体" w:hAnsi="宋体" w:eastAsia="宋体" w:cs="宋体"/>
          <w:b w:val="0"/>
          <w:bCs w:val="0"/>
          <w:sz w:val="21"/>
          <w:szCs w:val="21"/>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二、多项选择题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lang w:eastAsia="zh-CN"/>
        </w:rPr>
        <w:t xml:space="preserve"> 能源林树种选择要充分考虑(</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)等</w:t>
      </w:r>
      <w:r>
        <w:rPr>
          <w:rFonts w:hint="eastAsia" w:ascii="宋体" w:hAnsi="宋体" w:eastAsia="宋体" w:cs="宋体"/>
          <w:sz w:val="21"/>
          <w:szCs w:val="21"/>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A 生物量</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B 抗逆性</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C 萌蘖更新能力</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D 早实性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lang w:eastAsia="zh-CN"/>
        </w:rPr>
        <w:t xml:space="preserve"> 按空间配置方式划分，人工混交林类型主要包括(</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)等</w:t>
      </w:r>
      <w:r>
        <w:rPr>
          <w:rFonts w:hint="eastAsia" w:ascii="宋体" w:hAnsi="宋体" w:eastAsia="宋体" w:cs="宋体"/>
          <w:sz w:val="21"/>
          <w:szCs w:val="21"/>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A 行状混交</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B 针叶树种与针叶树种混交</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C 块状混交</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D 阔叶树种与阔叶树种混交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lang w:eastAsia="zh-CN"/>
        </w:rPr>
        <w:t xml:space="preserve"> 森林收获更新作业的类型主要包括(</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)等</w:t>
      </w:r>
      <w:r>
        <w:rPr>
          <w:rFonts w:hint="eastAsia" w:ascii="宋体" w:hAnsi="宋体" w:eastAsia="宋体" w:cs="宋体"/>
          <w:sz w:val="21"/>
          <w:szCs w:val="21"/>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A 生长抚育</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B透光抚育</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C 皆伐</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D 择伐</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lang w:eastAsia="zh-CN"/>
        </w:rPr>
        <w:t xml:space="preserve"> 检验种子发芽能力的因子包括(</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)等</w:t>
      </w:r>
      <w:r>
        <w:rPr>
          <w:rFonts w:hint="eastAsia" w:ascii="宋体" w:hAnsi="宋体" w:eastAsia="宋体" w:cs="宋体"/>
          <w:sz w:val="21"/>
          <w:szCs w:val="21"/>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A 种子优良度</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B发芽势</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C 平均发芽时间</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D千粒重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lang w:eastAsia="zh-CN"/>
        </w:rPr>
        <w:t xml:space="preserve"> 播种育苗中播种前准备工作主要包括(</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)等</w:t>
      </w:r>
      <w:r>
        <w:rPr>
          <w:rFonts w:hint="eastAsia" w:ascii="宋体" w:hAnsi="宋体" w:eastAsia="宋体" w:cs="宋体"/>
          <w:sz w:val="21"/>
          <w:szCs w:val="21"/>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A 作床</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B 种子消毒</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C 种子催芽</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D 化学除草</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三、简答题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lang w:eastAsia="zh-CN"/>
        </w:rPr>
        <w:t xml:space="preserve"> 立地因子有那些?</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lang w:eastAsia="zh-CN"/>
        </w:rPr>
        <w:t xml:space="preserve"> 主要有哪些途径提高森林生产力?</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w:t>
      </w:r>
      <w:r>
        <w:rPr>
          <w:rFonts w:hint="eastAsia" w:hAnsi="宋体" w:eastAsia="宋体" w:cs="宋体"/>
          <w:b w:val="0"/>
          <w:bCs w:val="0"/>
          <w:sz w:val="21"/>
          <w:szCs w:val="21"/>
          <w:lang w:val="en-US" w:eastAsia="zh-CN"/>
        </w:rPr>
        <w:t>.</w:t>
      </w:r>
      <w:r>
        <w:rPr>
          <w:rFonts w:hint="eastAsia" w:ascii="宋体" w:hAnsi="宋体" w:eastAsia="宋体" w:cs="宋体"/>
          <w:b w:val="0"/>
          <w:bCs w:val="0"/>
          <w:sz w:val="21"/>
          <w:szCs w:val="21"/>
          <w:lang w:eastAsia="zh-CN"/>
        </w:rPr>
        <w:t xml:space="preserve"> 苗木质量评价包括那些主要指标?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四、论述</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举例说明提高森林生产力水平通常有哪些途径。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2. 林地化学除草的方法有哪些?</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论述未来森林培育工作发展的趋势。</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pPr>
        <w:ind w:firstLine="3150" w:firstLineChars="1500"/>
        <w:rPr>
          <w:rFonts w:hint="eastAsia"/>
          <w:lang w:eastAsia="zh-CN"/>
        </w:rPr>
      </w:pPr>
      <w:r>
        <w:rPr>
          <w:rFonts w:hint="eastAsia"/>
          <w:lang w:eastAsia="zh-CN"/>
        </w:rPr>
        <w:t>森林培育学参考答案</w:t>
      </w:r>
    </w:p>
    <w:p>
      <w:pPr>
        <w:rPr>
          <w:rFonts w:hint="eastAsia"/>
          <w:lang w:eastAsia="zh-CN"/>
        </w:rPr>
      </w:pPr>
    </w:p>
    <w:p>
      <w:pPr>
        <w:rPr>
          <w:rFonts w:hint="eastAsia"/>
          <w:lang w:eastAsia="zh-CN"/>
        </w:rPr>
      </w:pPr>
      <w:r>
        <w:rPr>
          <w:rFonts w:hint="eastAsia"/>
          <w:lang w:eastAsia="zh-CN"/>
        </w:rPr>
        <w:t>名词解释</w:t>
      </w:r>
    </w:p>
    <w:p>
      <w:pPr>
        <w:rPr>
          <w:rFonts w:hint="eastAsia"/>
          <w:lang w:eastAsia="zh-CN"/>
        </w:rPr>
      </w:pPr>
      <w:r>
        <w:rPr>
          <w:rFonts w:hint="eastAsia"/>
          <w:lang w:eastAsia="zh-CN"/>
        </w:rPr>
        <w:t>1 森林立地类型:是地域上不相连，但立地条件基本相同、立地生产潜力水平基本一致的森林地段的组合。</w:t>
      </w:r>
    </w:p>
    <w:p>
      <w:pPr>
        <w:rPr>
          <w:rFonts w:hint="eastAsia"/>
          <w:lang w:eastAsia="zh-CN"/>
        </w:rPr>
      </w:pPr>
      <w:r>
        <w:rPr>
          <w:rFonts w:hint="eastAsia"/>
          <w:lang w:eastAsia="zh-CN"/>
        </w:rPr>
        <w:t>2 发芽势:在发芽过程中发芽种子数达到高峰时，正常发芽种子粒数占供检种子总数的百分率。它表示种子发芽的迅速和整齐程度。</w:t>
      </w:r>
    </w:p>
    <w:p>
      <w:pPr>
        <w:rPr>
          <w:rFonts w:hint="eastAsia"/>
          <w:lang w:eastAsia="zh-CN"/>
        </w:rPr>
      </w:pPr>
      <w:r>
        <w:rPr>
          <w:rFonts w:hint="eastAsia"/>
          <w:lang w:eastAsia="zh-CN"/>
        </w:rPr>
        <w:t>3 种子休眠:具有生命力的种子，由于种皮障碍、种胚尚未成熟或种子存在有抑制物质等原因，在适宜萌发条件下，也不能萌发的现象。</w:t>
      </w:r>
    </w:p>
    <w:p>
      <w:pPr>
        <w:rPr>
          <w:rFonts w:hint="eastAsia"/>
          <w:lang w:eastAsia="zh-CN"/>
        </w:rPr>
      </w:pPr>
      <w:r>
        <w:rPr>
          <w:rFonts w:hint="eastAsia"/>
          <w:lang w:eastAsia="zh-CN"/>
        </w:rPr>
        <w:t>4 造林规划:在造林区划的范围内，根据地区自然、社会和经济需求以及当地资源特点而进行的不同阶段的造林发展总体设计。</w:t>
      </w:r>
    </w:p>
    <w:p>
      <w:pPr>
        <w:rPr>
          <w:rFonts w:hint="eastAsia"/>
          <w:lang w:eastAsia="zh-CN"/>
        </w:rPr>
      </w:pPr>
    </w:p>
    <w:p>
      <w:pPr>
        <w:rPr>
          <w:rFonts w:hint="eastAsia"/>
          <w:lang w:eastAsia="zh-CN"/>
        </w:rPr>
      </w:pPr>
      <w:r>
        <w:rPr>
          <w:rFonts w:hint="eastAsia"/>
          <w:lang w:eastAsia="zh-CN"/>
        </w:rPr>
        <w:t>多项选择</w:t>
      </w:r>
    </w:p>
    <w:p>
      <w:pPr>
        <w:rPr>
          <w:rFonts w:hint="eastAsia"/>
          <w:lang w:eastAsia="zh-CN"/>
        </w:rPr>
      </w:pPr>
      <w:r>
        <w:rPr>
          <w:rFonts w:hint="eastAsia"/>
          <w:lang w:eastAsia="zh-CN"/>
        </w:rPr>
        <w:t>1 AC</w:t>
      </w:r>
    </w:p>
    <w:p>
      <w:pPr>
        <w:rPr>
          <w:rFonts w:hint="eastAsia"/>
          <w:lang w:eastAsia="zh-CN"/>
        </w:rPr>
      </w:pPr>
      <w:r>
        <w:rPr>
          <w:rFonts w:hint="eastAsia"/>
          <w:lang w:eastAsia="zh-CN"/>
        </w:rPr>
        <w:t>2 AC</w:t>
      </w:r>
    </w:p>
    <w:p>
      <w:pPr>
        <w:rPr>
          <w:rFonts w:hint="eastAsia"/>
          <w:lang w:eastAsia="zh-CN"/>
        </w:rPr>
      </w:pPr>
      <w:r>
        <w:rPr>
          <w:rFonts w:hint="eastAsia"/>
          <w:lang w:eastAsia="zh-CN"/>
        </w:rPr>
        <w:t>3 CD</w:t>
      </w:r>
    </w:p>
    <w:p>
      <w:pPr>
        <w:rPr>
          <w:rFonts w:hint="eastAsia"/>
          <w:lang w:eastAsia="zh-CN"/>
        </w:rPr>
      </w:pPr>
      <w:r>
        <w:rPr>
          <w:rFonts w:hint="eastAsia"/>
          <w:lang w:eastAsia="zh-CN"/>
        </w:rPr>
        <w:t>4 BC</w:t>
      </w:r>
    </w:p>
    <w:p>
      <w:pPr>
        <w:rPr>
          <w:rFonts w:hint="eastAsia"/>
          <w:lang w:eastAsia="zh-CN"/>
        </w:rPr>
      </w:pPr>
      <w:r>
        <w:rPr>
          <w:rFonts w:hint="eastAsia"/>
          <w:lang w:eastAsia="zh-CN"/>
        </w:rPr>
        <w:t>5 ABC</w:t>
      </w:r>
    </w:p>
    <w:p>
      <w:pPr>
        <w:rPr>
          <w:rFonts w:hint="eastAsia"/>
          <w:lang w:eastAsia="zh-CN"/>
        </w:rPr>
      </w:pPr>
    </w:p>
    <w:p>
      <w:pPr>
        <w:rPr>
          <w:rFonts w:hint="eastAsia"/>
          <w:lang w:eastAsia="zh-CN"/>
        </w:rPr>
      </w:pPr>
      <w:r>
        <w:rPr>
          <w:rFonts w:hint="eastAsia"/>
          <w:lang w:eastAsia="zh-CN"/>
        </w:rPr>
        <w:t>简答题</w:t>
      </w:r>
    </w:p>
    <w:p>
      <w:pPr>
        <w:rPr>
          <w:rFonts w:hint="eastAsia"/>
          <w:lang w:eastAsia="zh-CN"/>
        </w:rPr>
      </w:pPr>
      <w:r>
        <w:rPr>
          <w:rFonts w:hint="eastAsia"/>
          <w:lang w:eastAsia="zh-CN"/>
        </w:rPr>
        <w:t>1 立地因子有那些?</w:t>
      </w:r>
    </w:p>
    <w:p>
      <w:pPr>
        <w:rPr>
          <w:rFonts w:hint="eastAsia"/>
          <w:lang w:eastAsia="zh-CN"/>
        </w:rPr>
      </w:pPr>
      <w:r>
        <w:rPr>
          <w:rFonts w:hint="eastAsia"/>
          <w:lang w:eastAsia="zh-CN"/>
        </w:rPr>
        <w:t>物理环境因子:气候、地形、土壤、水文</w:t>
      </w:r>
    </w:p>
    <w:p>
      <w:pPr>
        <w:rPr>
          <w:rFonts w:hint="eastAsia"/>
          <w:lang w:eastAsia="zh-CN"/>
        </w:rPr>
      </w:pPr>
      <w:r>
        <w:rPr>
          <w:rFonts w:hint="eastAsia"/>
          <w:lang w:eastAsia="zh-CN"/>
        </w:rPr>
        <w:t>植被因子:主要包括植被类型、指示植物种(或种组)、建群种(或优势种)林木优势高、生物量、收获量等。</w:t>
      </w:r>
    </w:p>
    <w:p>
      <w:pPr>
        <w:rPr>
          <w:rFonts w:hint="eastAsia"/>
          <w:lang w:eastAsia="zh-CN"/>
        </w:rPr>
      </w:pPr>
      <w:r>
        <w:rPr>
          <w:rFonts w:hint="eastAsia"/>
          <w:lang w:eastAsia="zh-CN"/>
        </w:rPr>
        <w:t>人为活动因子:经营活动、破坏活动</w:t>
      </w:r>
    </w:p>
    <w:p>
      <w:pPr>
        <w:rPr>
          <w:rFonts w:hint="eastAsia"/>
          <w:lang w:eastAsia="zh-CN"/>
        </w:rPr>
      </w:pPr>
    </w:p>
    <w:p>
      <w:pPr>
        <w:rPr>
          <w:rFonts w:hint="eastAsia"/>
          <w:lang w:eastAsia="zh-CN"/>
        </w:rPr>
      </w:pPr>
      <w:r>
        <w:rPr>
          <w:rFonts w:hint="eastAsia"/>
          <w:lang w:eastAsia="zh-CN"/>
        </w:rPr>
        <w:t>2 主要有哪些途径提高森林生产力?</w:t>
      </w:r>
    </w:p>
    <w:p>
      <w:pPr>
        <w:rPr>
          <w:rFonts w:hint="eastAsia"/>
          <w:lang w:eastAsia="zh-CN"/>
        </w:rPr>
      </w:pPr>
      <w:r>
        <w:rPr>
          <w:rFonts w:hint="eastAsia"/>
          <w:lang w:eastAsia="zh-CN"/>
        </w:rPr>
        <w:t>选用适当的培育方式--顺应自然科学</w:t>
      </w:r>
    </w:p>
    <w:p>
      <w:pPr>
        <w:rPr>
          <w:rFonts w:hint="eastAsia"/>
          <w:lang w:eastAsia="zh-CN"/>
        </w:rPr>
      </w:pPr>
      <w:r>
        <w:rPr>
          <w:rFonts w:hint="eastAsia"/>
          <w:lang w:eastAsia="zh-CN"/>
        </w:rPr>
        <w:t>培育遗传改良</w:t>
      </w:r>
    </w:p>
    <w:p>
      <w:pPr>
        <w:rPr>
          <w:rFonts w:hint="eastAsia"/>
          <w:lang w:eastAsia="zh-CN"/>
        </w:rPr>
      </w:pPr>
      <w:r>
        <w:rPr>
          <w:rFonts w:hint="eastAsia"/>
          <w:lang w:eastAsia="zh-CN"/>
        </w:rPr>
        <w:t>林分结构调整</w:t>
      </w:r>
    </w:p>
    <w:p>
      <w:pPr>
        <w:rPr>
          <w:rFonts w:hint="eastAsia"/>
          <w:lang w:eastAsia="zh-CN"/>
        </w:rPr>
      </w:pPr>
      <w:r>
        <w:rPr>
          <w:rFonts w:hint="eastAsia"/>
          <w:lang w:eastAsia="zh-CN"/>
        </w:rPr>
        <w:t>立地的选择和调控</w:t>
      </w:r>
    </w:p>
    <w:p>
      <w:pPr>
        <w:rPr>
          <w:rFonts w:hint="eastAsia"/>
          <w:lang w:eastAsia="zh-CN"/>
        </w:rPr>
      </w:pPr>
    </w:p>
    <w:p>
      <w:pPr>
        <w:rPr>
          <w:rFonts w:hint="eastAsia"/>
          <w:lang w:val="en-US" w:eastAsia="zh-CN"/>
        </w:rPr>
      </w:pPr>
      <w:r>
        <w:rPr>
          <w:rFonts w:hint="eastAsia"/>
          <w:lang w:val="en-US" w:eastAsia="zh-CN"/>
        </w:rPr>
        <w:t>3 苗木质量评价包括那些主要指标?</w:t>
      </w:r>
    </w:p>
    <w:p>
      <w:pPr>
        <w:rPr>
          <w:rFonts w:hint="eastAsia"/>
          <w:lang w:val="en-US" w:eastAsia="zh-CN"/>
        </w:rPr>
      </w:pPr>
      <w:r>
        <w:rPr>
          <w:rFonts w:hint="eastAsia"/>
          <w:lang w:val="en-US" w:eastAsia="zh-CN"/>
        </w:rPr>
        <w:t>形态指标:苗高、地径、高径比、苗木重量、根系指标、径根比、顶</w:t>
      </w:r>
    </w:p>
    <w:p>
      <w:pPr>
        <w:rPr>
          <w:rFonts w:hint="eastAsia"/>
          <w:lang w:val="en-US" w:eastAsia="zh-CN"/>
        </w:rPr>
      </w:pPr>
      <w:r>
        <w:rPr>
          <w:rFonts w:hint="eastAsia"/>
          <w:lang w:val="en-US" w:eastAsia="zh-CN"/>
        </w:rPr>
        <w:t>芽、质量指数</w:t>
      </w:r>
    </w:p>
    <w:p>
      <w:pPr>
        <w:rPr>
          <w:rFonts w:hint="eastAsia"/>
          <w:lang w:val="en-US" w:eastAsia="zh-CN"/>
        </w:rPr>
      </w:pPr>
      <w:r>
        <w:rPr>
          <w:rFonts w:hint="eastAsia"/>
          <w:lang w:val="en-US" w:eastAsia="zh-CN"/>
        </w:rPr>
        <w:t>生理指标:苗木水分(含水量、水势、P-V技术)、苗木养分、电导能</w:t>
      </w:r>
    </w:p>
    <w:p>
      <w:pPr>
        <w:rPr>
          <w:rFonts w:hint="eastAsia"/>
          <w:lang w:val="en-US" w:eastAsia="zh-CN"/>
        </w:rPr>
      </w:pPr>
      <w:r>
        <w:rPr>
          <w:rFonts w:hint="eastAsia"/>
          <w:lang w:val="en-US" w:eastAsia="zh-CN"/>
        </w:rPr>
        <w:t>力、碳水化合物储量、叶绿素含量、TTC 根系活力、芽休眠等</w:t>
      </w:r>
    </w:p>
    <w:p>
      <w:pPr>
        <w:rPr>
          <w:rFonts w:hint="eastAsia"/>
          <w:lang w:val="en-US" w:eastAsia="zh-CN"/>
        </w:rPr>
      </w:pPr>
      <w:r>
        <w:rPr>
          <w:rFonts w:hint="eastAsia"/>
          <w:lang w:val="en-US" w:eastAsia="zh-CN"/>
        </w:rPr>
        <w:t>活力指标:根系生长潜力如:新根生长点数、&gt;lcm长新根数(TNR&gt;1)、&gt;</w:t>
      </w:r>
    </w:p>
    <w:p>
      <w:pPr>
        <w:rPr>
          <w:rFonts w:hint="eastAsia"/>
          <w:lang w:val="en-US" w:eastAsia="zh-CN"/>
        </w:rPr>
      </w:pPr>
      <w:r>
        <w:rPr>
          <w:rFonts w:hint="eastAsia"/>
          <w:lang w:val="en-US" w:eastAsia="zh-CN"/>
        </w:rPr>
        <w:t>lcm 新根总长度(TLR&gt;1)、新根表面积指数(SAI(TNR&gt;1X TLR&gt;1)、</w:t>
      </w:r>
    </w:p>
    <w:p>
      <w:pPr>
        <w:rPr>
          <w:rFonts w:hint="eastAsia"/>
          <w:lang w:val="en-US" w:eastAsia="zh-CN"/>
        </w:rPr>
      </w:pPr>
      <w:r>
        <w:rPr>
          <w:rFonts w:hint="eastAsia"/>
          <w:lang w:val="en-US" w:eastAsia="zh-CN"/>
        </w:rPr>
        <w:t>新根鲜重、新根干重等。</w:t>
      </w:r>
    </w:p>
    <w:p>
      <w:pPr>
        <w:rPr>
          <w:rFonts w:hint="eastAsia"/>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eastAsia"/>
          <w:lang w:val="en-US" w:eastAsia="zh-CN"/>
        </w:rPr>
      </w:pPr>
      <w:r>
        <w:rPr>
          <w:rFonts w:hint="eastAsia"/>
          <w:lang w:val="en-US" w:eastAsia="zh-CN"/>
        </w:rPr>
        <w:t>论述题</w:t>
      </w:r>
    </w:p>
    <w:p>
      <w:pPr>
        <w:rPr>
          <w:rFonts w:hint="default" w:ascii="宋体" w:hAnsi="宋体" w:cs="宋体"/>
          <w:szCs w:val="21"/>
          <w:lang w:val="en-US" w:eastAsia="zh-CN"/>
        </w:rPr>
      </w:pPr>
      <w:r>
        <w:rPr>
          <w:rFonts w:hint="eastAsia"/>
          <w:lang w:val="en-US" w:eastAsia="zh-CN"/>
        </w:rPr>
        <w:t>1、</w:t>
      </w:r>
      <w:r>
        <w:rPr>
          <w:rFonts w:hint="default" w:ascii="宋体" w:hAnsi="宋体" w:cs="宋体"/>
          <w:szCs w:val="21"/>
          <w:lang w:val="en-US" w:eastAsia="zh-CN"/>
        </w:rPr>
        <w:t>选用适当的培育方式--顺应自然科学培育，举例</w:t>
      </w:r>
    </w:p>
    <w:p>
      <w:pPr>
        <w:rPr>
          <w:rFonts w:hint="default" w:ascii="宋体" w:hAnsi="宋体" w:cs="宋体"/>
          <w:szCs w:val="21"/>
          <w:lang w:val="en-US" w:eastAsia="zh-CN"/>
        </w:rPr>
      </w:pPr>
      <w:r>
        <w:rPr>
          <w:rFonts w:hint="default" w:ascii="宋体" w:hAnsi="宋体" w:cs="宋体"/>
          <w:szCs w:val="21"/>
          <w:lang w:val="en-US" w:eastAsia="zh-CN"/>
        </w:rPr>
        <w:t>遗传改良，举例</w:t>
      </w:r>
    </w:p>
    <w:p>
      <w:pPr>
        <w:rPr>
          <w:rFonts w:hint="default" w:ascii="宋体" w:hAnsi="宋体" w:cs="宋体"/>
          <w:szCs w:val="21"/>
          <w:lang w:val="en-US" w:eastAsia="zh-CN"/>
        </w:rPr>
      </w:pPr>
      <w:r>
        <w:rPr>
          <w:rFonts w:hint="default" w:ascii="宋体" w:hAnsi="宋体" w:cs="宋体"/>
          <w:szCs w:val="21"/>
          <w:lang w:val="en-US" w:eastAsia="zh-CN"/>
        </w:rPr>
        <w:t>林分结构调整，举例</w:t>
      </w:r>
    </w:p>
    <w:p>
      <w:pPr>
        <w:rPr>
          <w:rFonts w:hint="default" w:ascii="宋体" w:hAnsi="宋体" w:cs="宋体"/>
          <w:szCs w:val="21"/>
          <w:lang w:val="en-US" w:eastAsia="zh-CN"/>
        </w:rPr>
      </w:pPr>
      <w:r>
        <w:rPr>
          <w:rFonts w:hint="default" w:ascii="宋体" w:hAnsi="宋体" w:cs="宋体"/>
          <w:szCs w:val="21"/>
          <w:lang w:val="en-US" w:eastAsia="zh-CN"/>
        </w:rPr>
        <w:t>立地的选择和调控，举例</w:t>
      </w:r>
    </w:p>
    <w:p>
      <w:pPr>
        <w:rPr>
          <w:rFonts w:hint="default" w:ascii="宋体" w:hAnsi="宋体" w:cs="宋体"/>
          <w:szCs w:val="21"/>
          <w:lang w:val="en-US" w:eastAsia="zh-CN"/>
        </w:rPr>
      </w:pPr>
    </w:p>
    <w:p>
      <w:pPr>
        <w:rPr>
          <w:rFonts w:hint="default" w:ascii="宋体" w:hAnsi="宋体" w:cs="宋体"/>
          <w:b w:val="0"/>
          <w:bCs w:val="0"/>
          <w:szCs w:val="21"/>
          <w:lang w:val="en-US" w:eastAsia="zh-CN"/>
        </w:rPr>
      </w:pPr>
      <w:r>
        <w:rPr>
          <w:rFonts w:hint="eastAsia"/>
          <w:lang w:val="en-US" w:eastAsia="zh-CN"/>
        </w:rPr>
        <w:t>2、</w:t>
      </w:r>
      <w:r>
        <w:rPr>
          <w:rFonts w:hint="default" w:ascii="宋体" w:hAnsi="宋体" w:cs="宋体"/>
          <w:b w:val="0"/>
          <w:bCs w:val="0"/>
          <w:szCs w:val="21"/>
          <w:lang w:val="en-US" w:eastAsia="zh-CN"/>
        </w:rPr>
        <w:t>(1)喷雾法:高容量(405~705L/hm)</w:t>
      </w:r>
    </w:p>
    <w:p>
      <w:pPr>
        <w:rPr>
          <w:rFonts w:hint="default" w:ascii="宋体" w:hAnsi="宋体" w:cs="宋体"/>
          <w:b w:val="0"/>
          <w:bCs w:val="0"/>
          <w:szCs w:val="21"/>
          <w:lang w:val="en-US" w:eastAsia="zh-CN"/>
        </w:rPr>
      </w:pPr>
      <w:r>
        <w:rPr>
          <w:rFonts w:hint="default" w:ascii="宋体" w:hAnsi="宋体" w:cs="宋体"/>
          <w:b w:val="0"/>
          <w:bCs w:val="0"/>
          <w:szCs w:val="21"/>
          <w:lang w:val="en-US" w:eastAsia="zh-CN"/>
        </w:rPr>
        <w:t>中容量(150~450L/hm)</w:t>
      </w:r>
    </w:p>
    <w:p>
      <w:pPr>
        <w:rPr>
          <w:rFonts w:hint="default" w:ascii="宋体" w:hAnsi="宋体" w:cs="宋体"/>
          <w:b w:val="0"/>
          <w:bCs w:val="0"/>
          <w:szCs w:val="21"/>
          <w:lang w:val="en-US" w:eastAsia="zh-CN"/>
        </w:rPr>
      </w:pPr>
      <w:r>
        <w:rPr>
          <w:rFonts w:hint="default" w:ascii="宋体" w:hAnsi="宋体" w:cs="宋体"/>
          <w:b w:val="0"/>
          <w:bCs w:val="0"/>
          <w:szCs w:val="21"/>
          <w:lang w:val="en-US" w:eastAsia="zh-CN"/>
        </w:rPr>
        <w:t>低容量(51~150L/hm2)</w:t>
      </w:r>
    </w:p>
    <w:p>
      <w:pPr>
        <w:rPr>
          <w:rFonts w:hint="default" w:ascii="宋体" w:hAnsi="宋体" w:cs="宋体"/>
          <w:b w:val="0"/>
          <w:bCs w:val="0"/>
          <w:szCs w:val="21"/>
          <w:lang w:val="en-US" w:eastAsia="zh-CN"/>
        </w:rPr>
      </w:pPr>
      <w:r>
        <w:rPr>
          <w:rFonts w:hint="default" w:ascii="宋体" w:hAnsi="宋体" w:cs="宋体"/>
          <w:b w:val="0"/>
          <w:bCs w:val="0"/>
          <w:szCs w:val="21"/>
          <w:lang w:val="en-US" w:eastAsia="zh-CN"/>
        </w:rPr>
        <w:t>超低容量(5~30L/hm2)</w:t>
      </w:r>
    </w:p>
    <w:p>
      <w:pPr>
        <w:rPr>
          <w:rFonts w:hint="default" w:ascii="宋体" w:hAnsi="宋体" w:cs="宋体"/>
          <w:b w:val="0"/>
          <w:bCs w:val="0"/>
          <w:szCs w:val="21"/>
          <w:lang w:val="en-US" w:eastAsia="zh-CN"/>
        </w:rPr>
      </w:pPr>
      <w:r>
        <w:rPr>
          <w:rFonts w:hint="default" w:ascii="宋体" w:hAnsi="宋体" w:cs="宋体"/>
          <w:b w:val="0"/>
          <w:bCs w:val="0"/>
          <w:szCs w:val="21"/>
          <w:lang w:val="en-US" w:eastAsia="zh-CN"/>
        </w:rPr>
        <w:t>(2) 喷洒法:</w:t>
      </w:r>
    </w:p>
    <w:p>
      <w:pPr>
        <w:rPr>
          <w:rFonts w:hint="default" w:ascii="宋体" w:hAnsi="宋体" w:cs="宋体"/>
          <w:b w:val="0"/>
          <w:bCs w:val="0"/>
          <w:szCs w:val="21"/>
          <w:lang w:val="en-US" w:eastAsia="zh-CN"/>
        </w:rPr>
      </w:pPr>
      <w:r>
        <w:rPr>
          <w:rFonts w:hint="default" w:ascii="宋体" w:hAnsi="宋体" w:cs="宋体"/>
          <w:b w:val="0"/>
          <w:bCs w:val="0"/>
          <w:szCs w:val="21"/>
          <w:lang w:val="en-US" w:eastAsia="zh-CN"/>
        </w:rPr>
        <w:t>(3)砍痕法:在砍痕内施用除草剂</w:t>
      </w:r>
    </w:p>
    <w:p>
      <w:pPr>
        <w:rPr>
          <w:rFonts w:hint="default" w:ascii="宋体" w:hAnsi="宋体" w:cs="宋体"/>
          <w:b w:val="0"/>
          <w:bCs w:val="0"/>
          <w:szCs w:val="21"/>
          <w:lang w:val="en-US" w:eastAsia="zh-CN"/>
        </w:rPr>
      </w:pPr>
      <w:r>
        <w:rPr>
          <w:rFonts w:hint="default" w:ascii="宋体" w:hAnsi="宋体" w:cs="宋体"/>
          <w:b w:val="0"/>
          <w:bCs w:val="0"/>
          <w:szCs w:val="21"/>
          <w:lang w:val="en-US" w:eastAsia="zh-CN"/>
        </w:rPr>
        <w:t>(4)茎干注射法:把除草剂药液注射到被防除树木的主干木质部或韧皮部</w:t>
      </w:r>
    </w:p>
    <w:p>
      <w:pPr>
        <w:rPr>
          <w:rFonts w:hint="default" w:ascii="宋体" w:hAnsi="宋体" w:cs="宋体"/>
          <w:b w:val="0"/>
          <w:bCs w:val="0"/>
          <w:szCs w:val="21"/>
          <w:lang w:val="en-US" w:eastAsia="zh-CN"/>
        </w:rPr>
      </w:pPr>
      <w:r>
        <w:rPr>
          <w:rFonts w:hint="default" w:ascii="宋体" w:hAnsi="宋体" w:cs="宋体"/>
          <w:b w:val="0"/>
          <w:bCs w:val="0"/>
          <w:szCs w:val="21"/>
          <w:lang w:val="en-US" w:eastAsia="zh-CN"/>
        </w:rPr>
        <w:t>(5)根桩法:用喷雾或涂抹法把除草剂药液施于刚伐后的桩面韧皮部</w:t>
      </w:r>
    </w:p>
    <w:p>
      <w:pPr>
        <w:rPr>
          <w:rFonts w:hint="default" w:ascii="宋体" w:hAnsi="宋体" w:cs="宋体"/>
          <w:b w:val="0"/>
          <w:bCs w:val="0"/>
          <w:szCs w:val="21"/>
          <w:lang w:val="en-US" w:eastAsia="zh-CN"/>
        </w:rPr>
      </w:pPr>
    </w:p>
    <w:p>
      <w:pPr>
        <w:rPr>
          <w:rFonts w:hint="eastAsia"/>
          <w:lang w:val="en-US" w:eastAsia="zh-CN"/>
        </w:rPr>
      </w:pPr>
      <w:r>
        <w:rPr>
          <w:rFonts w:hint="eastAsia"/>
          <w:lang w:val="en-US" w:eastAsia="zh-CN"/>
        </w:rPr>
        <w:t>3.随着可持续发展战略在全球的普及，林业也必须走可持续发展的道路。</w:t>
      </w:r>
    </w:p>
    <w:p>
      <w:pPr>
        <w:rPr>
          <w:rFonts w:hint="eastAsia"/>
          <w:lang w:val="en-US" w:eastAsia="zh-CN"/>
        </w:rPr>
      </w:pPr>
      <w:r>
        <w:rPr>
          <w:rFonts w:hint="eastAsia"/>
          <w:lang w:val="en-US" w:eastAsia="zh-CN"/>
        </w:rPr>
        <w:t>1)注重森林的可持续经营</w:t>
      </w:r>
    </w:p>
    <w:p>
      <w:pPr>
        <w:rPr>
          <w:rFonts w:hint="eastAsia"/>
          <w:lang w:val="en-US" w:eastAsia="zh-CN"/>
        </w:rPr>
      </w:pPr>
      <w:r>
        <w:rPr>
          <w:rFonts w:hint="eastAsia"/>
          <w:lang w:val="en-US" w:eastAsia="zh-CN"/>
        </w:rPr>
        <w:t>以木材生产和森林多功能发挥相协调的森林经营模式将普遍的被探讨，为</w:t>
      </w:r>
    </w:p>
    <w:p>
      <w:pPr>
        <w:rPr>
          <w:rFonts w:hint="eastAsia"/>
          <w:lang w:val="en-US" w:eastAsia="zh-CN"/>
        </w:rPr>
      </w:pPr>
      <w:r>
        <w:rPr>
          <w:rFonts w:hint="eastAsia"/>
          <w:lang w:val="en-US" w:eastAsia="zh-CN"/>
        </w:rPr>
        <w:t>此，森林培育将更注重森林的多目标( 木材和非林产品的生产、生物多样性和</w:t>
      </w:r>
    </w:p>
    <w:p>
      <w:pPr>
        <w:rPr>
          <w:rFonts w:hint="eastAsia"/>
          <w:lang w:val="en-US" w:eastAsia="zh-CN"/>
        </w:rPr>
      </w:pPr>
      <w:r>
        <w:rPr>
          <w:rFonts w:hint="eastAsia"/>
          <w:lang w:val="en-US" w:eastAsia="zh-CN"/>
        </w:rPr>
        <w:t>野生动物保护、生态系统可持续能力 、保持水土的能力 、森林服务功能、更新的影响等)。</w:t>
      </w:r>
    </w:p>
    <w:p>
      <w:pPr>
        <w:rPr>
          <w:rFonts w:hint="eastAsia"/>
          <w:lang w:val="en-US" w:eastAsia="zh-CN"/>
        </w:rPr>
      </w:pPr>
      <w:r>
        <w:rPr>
          <w:rFonts w:hint="eastAsia"/>
          <w:lang w:val="en-US" w:eastAsia="zh-CN"/>
        </w:rPr>
        <w:t>一些可持续经营模式将被提出，如森林的生态系统经营模式、新林业模式、</w:t>
      </w:r>
    </w:p>
    <w:p>
      <w:pPr>
        <w:rPr>
          <w:rFonts w:hint="eastAsia"/>
          <w:lang w:val="en-US" w:eastAsia="zh-CN"/>
        </w:rPr>
      </w:pPr>
      <w:r>
        <w:rPr>
          <w:rFonts w:hint="eastAsia"/>
          <w:lang w:val="en-US" w:eastAsia="zh-CN"/>
        </w:rPr>
        <w:t>接近自然的林业、生态林业等。</w:t>
      </w:r>
    </w:p>
    <w:p>
      <w:pPr>
        <w:rPr>
          <w:rFonts w:hint="eastAsia"/>
          <w:lang w:val="en-US" w:eastAsia="zh-CN"/>
        </w:rPr>
      </w:pPr>
      <w:r>
        <w:rPr>
          <w:rFonts w:hint="eastAsia"/>
          <w:lang w:val="en-US" w:eastAsia="zh-CN"/>
        </w:rPr>
        <w:t>另外在具体经营技术上一些对环境产生负面影响的技术也将逐渐的被替代，</w:t>
      </w:r>
    </w:p>
    <w:p>
      <w:pPr>
        <w:rPr>
          <w:rFonts w:hint="eastAsia"/>
          <w:lang w:val="en-US" w:eastAsia="zh-CN"/>
        </w:rPr>
      </w:pPr>
      <w:r>
        <w:rPr>
          <w:rFonts w:hint="eastAsia"/>
          <w:lang w:val="en-US" w:eastAsia="zh-CN"/>
        </w:rPr>
        <w:t>如化肥、农药、除草剂等。</w:t>
      </w:r>
    </w:p>
    <w:p>
      <w:pPr>
        <w:rPr>
          <w:rFonts w:hint="eastAsia"/>
          <w:lang w:val="en-US" w:eastAsia="zh-CN"/>
        </w:rPr>
      </w:pPr>
      <w:r>
        <w:rPr>
          <w:rFonts w:hint="eastAsia"/>
          <w:lang w:val="en-US" w:eastAsia="zh-CN"/>
        </w:rPr>
        <w:t>2)森林培育将更加集约化</w:t>
      </w:r>
    </w:p>
    <w:p>
      <w:pPr>
        <w:rPr>
          <w:rFonts w:hint="eastAsia"/>
          <w:lang w:val="en-US" w:eastAsia="zh-CN"/>
        </w:rPr>
      </w:pPr>
      <w:r>
        <w:rPr>
          <w:rFonts w:hint="eastAsia"/>
          <w:lang w:val="en-US" w:eastAsia="zh-CN"/>
        </w:rPr>
        <w:t>随着经济的发展木材等林产品的需求将不断增加，森林培育技术也将向集约</w:t>
      </w:r>
    </w:p>
    <w:p>
      <w:pPr>
        <w:rPr>
          <w:rFonts w:hint="eastAsia"/>
          <w:lang w:val="en-US" w:eastAsia="zh-CN"/>
        </w:rPr>
      </w:pPr>
      <w:r>
        <w:rPr>
          <w:rFonts w:hint="eastAsia"/>
          <w:lang w:val="en-US" w:eastAsia="zh-CN"/>
        </w:rPr>
        <w:t>化方向发展。目前在发达的国家短轮伐期工业人工林培育技术已经基本建立，如</w:t>
      </w:r>
    </w:p>
    <w:p>
      <w:pPr>
        <w:rPr>
          <w:rFonts w:hint="eastAsia"/>
          <w:lang w:val="en-US" w:eastAsia="zh-CN"/>
        </w:rPr>
      </w:pPr>
      <w:r>
        <w:rPr>
          <w:rFonts w:hint="eastAsia"/>
          <w:lang w:val="en-US" w:eastAsia="zh-CN"/>
        </w:rPr>
        <w:t>桉树(轮伐期 3-10 年，年生长量可达 60-90m3/hm2)等。新的培育体系主要注</w:t>
      </w:r>
    </w:p>
    <w:p>
      <w:pPr>
        <w:rPr>
          <w:rFonts w:hint="eastAsia"/>
          <w:lang w:val="en-US" w:eastAsia="zh-CN"/>
        </w:rPr>
      </w:pPr>
      <w:r>
        <w:rPr>
          <w:rFonts w:hint="eastAsia"/>
          <w:lang w:val="en-US" w:eastAsia="zh-CN"/>
        </w:rPr>
        <w:t>重遗传控制(无性系造林)、立地控制、密度控制、地力维持等技术，在短期内</w:t>
      </w:r>
    </w:p>
    <w:p>
      <w:pPr>
        <w:rPr>
          <w:rFonts w:hint="eastAsia"/>
          <w:lang w:val="en-US" w:eastAsia="zh-CN"/>
        </w:rPr>
      </w:pPr>
      <w:r>
        <w:rPr>
          <w:rFonts w:hint="eastAsia"/>
          <w:lang w:val="en-US" w:eastAsia="zh-CN"/>
        </w:rPr>
        <w:t>可收获大量木材。我国目前也在进行该方面的研究。</w:t>
      </w:r>
    </w:p>
    <w:p>
      <w:pPr>
        <w:rPr>
          <w:rFonts w:hint="default"/>
          <w:lang w:val="en-US" w:eastAsia="zh-CN"/>
        </w:rPr>
      </w:pPr>
      <w:r>
        <w:rPr>
          <w:rFonts w:hint="default"/>
          <w:lang w:val="en-US" w:eastAsia="zh-CN"/>
        </w:rPr>
        <w:t>3)森林培育出现定向化趋势</w:t>
      </w:r>
    </w:p>
    <w:p>
      <w:pPr>
        <w:rPr>
          <w:rFonts w:hint="default"/>
          <w:lang w:val="en-US" w:eastAsia="zh-CN"/>
        </w:rPr>
      </w:pPr>
      <w:r>
        <w:rPr>
          <w:rFonts w:hint="default"/>
          <w:lang w:val="en-US" w:eastAsia="zh-CN"/>
        </w:rPr>
        <w:t>为了发挥森林的更大效益，在森林培育上将实行分类经营和定向培育。对一</w:t>
      </w:r>
    </w:p>
    <w:p>
      <w:pPr>
        <w:rPr>
          <w:rFonts w:hint="default"/>
          <w:lang w:val="en-US" w:eastAsia="zh-CN"/>
        </w:rPr>
      </w:pPr>
      <w:r>
        <w:rPr>
          <w:rFonts w:hint="default"/>
          <w:lang w:val="en-US" w:eastAsia="zh-CN"/>
        </w:rPr>
        <w:t>个区域来讲，森林被划分成商品林和公益林。对于商品林又分成纸浆林、建筑用</w:t>
      </w:r>
    </w:p>
    <w:p>
      <w:pPr>
        <w:rPr>
          <w:rFonts w:hint="default"/>
          <w:lang w:val="en-US" w:eastAsia="zh-CN"/>
        </w:rPr>
      </w:pPr>
      <w:r>
        <w:rPr>
          <w:rFonts w:hint="default"/>
          <w:lang w:val="en-US" w:eastAsia="zh-CN"/>
        </w:rPr>
        <w:t>材林、单板用材林等。</w:t>
      </w:r>
    </w:p>
    <w:p>
      <w:pPr>
        <w:rPr>
          <w:rFonts w:hint="default"/>
          <w:lang w:val="en-US" w:eastAsia="zh-CN"/>
        </w:rPr>
      </w:pPr>
    </w:p>
    <w:p>
      <w:pPr>
        <w:rPr>
          <w:rFonts w:hint="default"/>
          <w:lang w:val="en-US" w:eastAsia="zh-CN"/>
        </w:rPr>
      </w:pPr>
    </w:p>
    <w:p>
      <w:pPr>
        <w:rPr>
          <w:rFonts w:hint="default"/>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0D690"/>
    <w:multiLevelType w:val="singleLevel"/>
    <w:tmpl w:val="0020D69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2F7814F1"/>
    <w:rsid w:val="0D4C65BC"/>
    <w:rsid w:val="0D813BDA"/>
    <w:rsid w:val="0D9A2A64"/>
    <w:rsid w:val="0E7F7B0E"/>
    <w:rsid w:val="263D758D"/>
    <w:rsid w:val="2F7814F1"/>
    <w:rsid w:val="6B9C1A1B"/>
    <w:rsid w:val="731F06ED"/>
    <w:rsid w:val="7A682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2022-11-29T17:33:00Z</dcterms:created>
  <dc:creator>不甜</dc:creator>
  <cp:lastModifiedBy>育华教育叶燮燮</cp:lastModifiedBy>
  <dcterms:modified xsi:type="dcterms:W3CDTF">2023-12-03T01:09:13Z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358A241BBFB64D94A6129E3B349018D9</vt:lpwstr>
  </property>
</Properties>
</file>