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eastAsia="宋体"/>
          <w:b/>
          <w:sz w:val="24"/>
          <w:szCs w:val="24"/>
          <w:lang w:val="en-US"/>
        </w:rPr>
      </w:pPr>
      <w:r>
        <w:rPr>
          <w:rFonts w:hint="eastAsia" w:ascii="仿宋" w:hAnsi="仿宋" w:eastAsia="仿宋" w:cs="仿宋"/>
          <w:bCs/>
          <w:sz w:val="32"/>
          <w:szCs w:val="32"/>
          <w:u w:val="single"/>
          <w:lang w:val="en-US" w:eastAsia="zh-CN"/>
        </w:rPr>
        <w:t>毕业论文创作复习资料</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b w:val="0"/>
          <w:bCs/>
          <w:sz w:val="28"/>
          <w:szCs w:val="28"/>
          <w:lang w:val="en-US" w:eastAsia="zh-CN"/>
        </w:rPr>
      </w:pPr>
      <w:r>
        <w:rPr>
          <w:rFonts w:hint="eastAsia" w:hAnsi="宋体" w:eastAsia="宋体" w:cs="宋体"/>
          <w:b w:val="0"/>
          <w:bCs/>
          <w:sz w:val="28"/>
          <w:szCs w:val="28"/>
          <w:lang w:val="en-US" w:eastAsia="zh-CN"/>
        </w:rPr>
        <w:t>一、单项选择题</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1.科学发展和技术进步是(A)形成的基础，而新的科研方法的发现和创立，又使科研工作得以有效的进行，从而从今科学和技术的新飞跃。</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A.科学方法B.科学器材C.科学探索D.科学创新</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2.(B)属于弹性思维范畴，通过由此及彼的思维过程，开拓研究者的思路。</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A.推理思维B.联想思维C.发散思维D.直觉思维</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3.下列学术报告中，(B)是指被学术会议接收并安排再制定地点进行口头演讲的内容。</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A.特邀报告B.口头报告C.张贴报告D.视频报告</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4.下列关于文献检索中，(C)具有便于继承和借鉴前人的成果，避免重复研究或走弯路的功能。</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A.资源开发B.协助性决策C.继承和借鉴D.便捷及高效</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5.下列关于文献检索中，(C)具有便于继承和借鉴前人的成果，避免重复研究或走弯路的功能。</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A.资源开发 B.协助性决策 C.继承和借鉴 D.便捷及高效</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hAnsi="宋体" w:eastAsia="宋体" w:cs="宋体"/>
          <w:b w:val="0"/>
          <w:bCs/>
          <w:sz w:val="28"/>
          <w:szCs w:val="28"/>
          <w:lang w:val="en-US" w:eastAsia="zh-CN"/>
        </w:rPr>
      </w:pPr>
      <w:r>
        <w:rPr>
          <w:rFonts w:hint="eastAsia" w:hAnsi="宋体" w:eastAsia="宋体" w:cs="宋体"/>
          <w:b w:val="0"/>
          <w:bCs/>
          <w:sz w:val="28"/>
          <w:szCs w:val="28"/>
          <w:lang w:val="en-US" w:eastAsia="zh-CN"/>
        </w:rPr>
        <w:t>二、多项选择题</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1.社科类课题有多种类型，按照研究目的划分，有(BCD)</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A.基础类课题B.探索性课题C.描述性课题</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D.解释性课题E.报道性课题</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2.就认识层面而言，认识活动可分为(CD)</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A.常规认识B.基础认识C.科学认识</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D.哲理认识</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3.论文校对的意义有(ABCD )。</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A.对读者负责B.确保论文的规范性C.保障论文的质量</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D.对学术负责</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4.结论部分包含的内容有(ABCD)。</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A.提出探讨性意见B.对未来研究的展望</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C.研究中的遗留问题D.政策含义和对策建议</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5.在开题报告中，“论文的基本内容”这一项主要包括(ABCD)。</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A.选题范围B.研究对象</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C.论文大纲D.重点难点内容</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b w:val="0"/>
          <w:bCs/>
          <w:sz w:val="28"/>
          <w:szCs w:val="28"/>
          <w:lang w:val="en-US" w:eastAsia="zh-CN"/>
        </w:rPr>
      </w:pPr>
      <w:bookmarkStart w:id="0" w:name="_GoBack"/>
      <w:bookmarkEnd w:id="0"/>
      <w:r>
        <w:rPr>
          <w:rFonts w:hint="eastAsia" w:hAnsi="宋体" w:eastAsia="宋体" w:cs="宋体"/>
          <w:b w:val="0"/>
          <w:bCs/>
          <w:sz w:val="28"/>
          <w:szCs w:val="28"/>
          <w:lang w:val="en-US" w:eastAsia="zh-CN"/>
        </w:rPr>
        <w:t>三、判断题</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1.科研论文，就发表形式而言，一般包括期刊论文、学术著作和会议论文 3 种基本类型。（√）</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2.利用书目文献数据库、全文数据库对课题相关知识点、事实和文献进行检索，属于论文引文检索法。（×）</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3.本专业的经典文献包括教材、专著、学位论文、期刊文章、说明书等。（√）</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4.课题申报的基本要求，可概括为“仔细填写，初稿讨论，意见综合，修改报送”。（√）</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5.学术惩罚既是一种管理手段也是最重目的。（×）</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eastAsia="zh-CN"/>
        </w:rPr>
      </w:pPr>
      <w:r>
        <w:rPr>
          <w:rFonts w:hint="eastAsia" w:hAnsi="宋体" w:eastAsia="宋体" w:cs="宋体"/>
          <w:b w:val="0"/>
          <w:bCs/>
          <w:sz w:val="28"/>
          <w:szCs w:val="28"/>
          <w:lang w:val="en-US" w:eastAsia="zh-CN"/>
        </w:rPr>
        <w:t>四</w:t>
      </w:r>
      <w:r>
        <w:rPr>
          <w:rFonts w:hint="eastAsia" w:ascii="宋体" w:hAnsi="宋体" w:eastAsia="宋体" w:cs="宋体"/>
          <w:b w:val="0"/>
          <w:bCs/>
          <w:sz w:val="28"/>
          <w:szCs w:val="28"/>
        </w:rPr>
        <w:t>、名词解释题</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1、论文</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2、论证性论文</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7、国际标准</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8、摘要</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b w:val="0"/>
          <w:bCs/>
          <w:sz w:val="28"/>
          <w:szCs w:val="28"/>
          <w:lang w:val="en-US" w:eastAsia="zh-CN"/>
        </w:rPr>
      </w:pPr>
      <w:r>
        <w:rPr>
          <w:rFonts w:hint="eastAsia" w:hAnsi="宋体" w:eastAsia="宋体" w:cs="宋体"/>
          <w:b w:val="0"/>
          <w:bCs/>
          <w:sz w:val="28"/>
          <w:szCs w:val="28"/>
          <w:lang w:val="en-US" w:eastAsia="zh-CN"/>
        </w:rPr>
        <w:t>[参考答案]</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1、狭义上讲，是对某个学科某个问题进行论证性阐述的文章，是科学研究工作的必然结果和自然的延伸，是一种书面化的思想成果</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2、对基础性应用性学科选题的论述与证明的论文</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8、是以提供论文主要信息为主要目的，不加评论和注解的独立短文</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hAnsi="宋体" w:eastAsia="宋体" w:cs="宋体"/>
          <w:b w:val="0"/>
          <w:bCs/>
          <w:sz w:val="28"/>
          <w:szCs w:val="28"/>
          <w:lang w:val="en-US" w:eastAsia="zh-CN"/>
        </w:rPr>
        <w:t>五</w:t>
      </w:r>
      <w:r>
        <w:rPr>
          <w:rFonts w:hint="eastAsia" w:ascii="宋体" w:hAnsi="宋体" w:eastAsia="宋体" w:cs="宋体"/>
          <w:b w:val="0"/>
          <w:bCs/>
          <w:sz w:val="28"/>
          <w:szCs w:val="28"/>
        </w:rPr>
        <w:t>、简答题</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1、如何筛选毕业论文选题相关的信息资料?</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3、撰写毕业论文摘要应该注意些什么?</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4、毕业论文题目确定的原则和步骤是什么?</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b w:val="0"/>
          <w:bCs/>
          <w:sz w:val="28"/>
          <w:szCs w:val="28"/>
          <w:lang w:val="en-US" w:eastAsia="zh-CN"/>
        </w:rPr>
      </w:pPr>
      <w:r>
        <w:rPr>
          <w:rFonts w:hint="eastAsia" w:hAnsi="宋体" w:eastAsia="宋体" w:cs="宋体"/>
          <w:b w:val="0"/>
          <w:bCs/>
          <w:sz w:val="28"/>
          <w:szCs w:val="28"/>
          <w:lang w:val="en-US" w:eastAsia="zh-CN"/>
        </w:rPr>
        <w:t>[参考答案]</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1、编制题录、删除重复，去掉不适用，找出可用的，鉴别真伪。</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3、论文内容不加注释和评论的简单陈述，汉字不超过 300 个，准确概括主要内容，做到短小、精悍、完整的独立短文。</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4、五个原则(结合本专业、有科研价值、富有新意、从实际出发和文题简洁)和四个步骤(悉心研究慎重选题;查阅文献，初审选题;构思框架，复审选题;专家指导，确定选题)。</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hAnsi="宋体" w:eastAsia="宋体" w:cs="宋体"/>
          <w:b w:val="0"/>
          <w:bCs/>
          <w:sz w:val="28"/>
          <w:szCs w:val="28"/>
          <w:lang w:val="en-US"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hAnsi="宋体" w:eastAsia="宋体" w:cs="宋体"/>
          <w:b w:val="0"/>
          <w:bCs/>
          <w:sz w:val="28"/>
          <w:szCs w:val="28"/>
          <w:lang w:val="en-US" w:eastAsia="zh-CN"/>
        </w:rPr>
        <w:t>六</w:t>
      </w:r>
      <w:r>
        <w:rPr>
          <w:rFonts w:hint="eastAsia" w:ascii="宋体" w:hAnsi="宋体" w:eastAsia="宋体" w:cs="宋体"/>
          <w:b w:val="0"/>
          <w:bCs/>
          <w:sz w:val="28"/>
          <w:szCs w:val="28"/>
        </w:rPr>
        <w:t>、论述题</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3、论述毕业论文的分类</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4、论述撰写毕业论文的意义。</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b w:val="0"/>
          <w:bCs/>
          <w:sz w:val="28"/>
          <w:szCs w:val="28"/>
          <w:lang w:val="en-US" w:eastAsia="zh-CN"/>
        </w:rPr>
      </w:pPr>
      <w:r>
        <w:rPr>
          <w:rFonts w:hint="eastAsia" w:hAnsi="宋体" w:eastAsia="宋体" w:cs="宋体"/>
          <w:b w:val="0"/>
          <w:bCs/>
          <w:sz w:val="28"/>
          <w:szCs w:val="28"/>
          <w:lang w:val="en-US" w:eastAsia="zh-CN"/>
        </w:rPr>
        <w:t>[参考答案]</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3、从毕业论文的内容与特点来看，可以分为以下几种类型:(1)论证性论文:对基础性应用性学科选题的论述与证明的论文。(2)综述性论文:在综合分析和评价已有资料的基础上，提出在特定时期内有关专业课题的发展演变规律和趋势。</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(3)计算性论文:这类论文主要是提出或不讨论不同类型的数学物理方程的数值计算方法,计算机辅助设计及计算机在不同领域的应用原理、数学结构、操作方法和收敛性、稳定性、精确度的分析等</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(4)创新性论文:这类论文是指发现性和发明性论文，即记述被发现事物或事件的背景、现象、本质、特性及其运动变化规律和人类使用这种发现前景的论文;阐述被发明的装备、材料、工艺、配方的形式或方法的功效、性能、特色、原理及使用条件等的论文。(5)教研性论文:对某一学科的某一教学内容进行教学研究，寻求科学的教授方法，或运用教育心理学原理，提高学生的观察与分析能力，实验操作能力、解决问题能力的文章。</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r>
        <w:rPr>
          <w:rFonts w:hint="eastAsia" w:ascii="宋体" w:hAnsi="宋体" w:eastAsia="宋体" w:cs="宋体"/>
          <w:b w:val="0"/>
          <w:bCs/>
          <w:sz w:val="28"/>
          <w:szCs w:val="28"/>
        </w:rPr>
        <w:t>4、(1)毕业论文的写作不同于结业考试，后者重在考核学生对已学的知识掌握的牢固程度而前者则是检验学生运用已经获得的知识信息，提出并分析、解决本专业中学术性问题的能力。在写作论文过程中，学生将根据提出的问题涉及的方方面面，在专业教师指导下，独立地进行调查研究，收集并整理资料，灵活运用大学阶段所学知识，分析、综合、评判、论述有关问题，最后写出论文。(2)撰写毕业论文是提高人才素质最富有成效的一种训练，可以提高系统阅读的兴趣和效率，熟悉并掌握较多的文献资料，使头脑中比较凌乱的信息变得比较系统化，各种因素的内在关系、主次、轻重比较清楚。</w:t>
      </w: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rPr>
      </w:pPr>
    </w:p>
    <w:p>
      <w:pPr>
        <w:pStyle w:val="5"/>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val="0"/>
          <w:bCs/>
          <w:sz w:val="28"/>
          <w:szCs w:val="28"/>
          <w:lang w:val="en-US" w:eastAsia="zh-CN"/>
        </w:rPr>
      </w:pPr>
    </w:p>
    <w:sectPr>
      <w:footerReference r:id="rId3" w:type="default"/>
      <w:pgSz w:w="11906" w:h="16838"/>
      <w:pgMar w:top="1134" w:right="1418" w:bottom="1134"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5AC747B1"/>
    <w:rsid w:val="001E5097"/>
    <w:rsid w:val="001E701C"/>
    <w:rsid w:val="00323B6F"/>
    <w:rsid w:val="006F1F0A"/>
    <w:rsid w:val="008A42DF"/>
    <w:rsid w:val="00956983"/>
    <w:rsid w:val="00BF4A68"/>
    <w:rsid w:val="00D233BE"/>
    <w:rsid w:val="00D96F96"/>
    <w:rsid w:val="00DD3F3F"/>
    <w:rsid w:val="00DF52EB"/>
    <w:rsid w:val="0363544C"/>
    <w:rsid w:val="04B0425C"/>
    <w:rsid w:val="0658295E"/>
    <w:rsid w:val="070975B0"/>
    <w:rsid w:val="081D2FF5"/>
    <w:rsid w:val="09F210D7"/>
    <w:rsid w:val="0A2D3298"/>
    <w:rsid w:val="0B48365C"/>
    <w:rsid w:val="0DA12D4C"/>
    <w:rsid w:val="0E9B53BE"/>
    <w:rsid w:val="0EC63187"/>
    <w:rsid w:val="113952ED"/>
    <w:rsid w:val="11C3284E"/>
    <w:rsid w:val="1228526D"/>
    <w:rsid w:val="12A81FF9"/>
    <w:rsid w:val="139420EB"/>
    <w:rsid w:val="178A5705"/>
    <w:rsid w:val="17C24CD6"/>
    <w:rsid w:val="182915FC"/>
    <w:rsid w:val="18394105"/>
    <w:rsid w:val="19A60C72"/>
    <w:rsid w:val="19C2733F"/>
    <w:rsid w:val="19FB59B4"/>
    <w:rsid w:val="1A3A365E"/>
    <w:rsid w:val="1A5F3D1E"/>
    <w:rsid w:val="1A700DC8"/>
    <w:rsid w:val="1ADC0AEE"/>
    <w:rsid w:val="1C7E579D"/>
    <w:rsid w:val="1C960F33"/>
    <w:rsid w:val="1C9D27BC"/>
    <w:rsid w:val="1D502617"/>
    <w:rsid w:val="20006B6E"/>
    <w:rsid w:val="20275BCE"/>
    <w:rsid w:val="206A1AD5"/>
    <w:rsid w:val="21405576"/>
    <w:rsid w:val="21A05823"/>
    <w:rsid w:val="21AC3644"/>
    <w:rsid w:val="21E72E09"/>
    <w:rsid w:val="23147402"/>
    <w:rsid w:val="23F549CE"/>
    <w:rsid w:val="24DB3BC4"/>
    <w:rsid w:val="283E115F"/>
    <w:rsid w:val="2860394E"/>
    <w:rsid w:val="291E7444"/>
    <w:rsid w:val="2A6A3F1D"/>
    <w:rsid w:val="2C1245CE"/>
    <w:rsid w:val="2C882790"/>
    <w:rsid w:val="2CA34F3C"/>
    <w:rsid w:val="2D391F07"/>
    <w:rsid w:val="2DB84878"/>
    <w:rsid w:val="2EB60D0F"/>
    <w:rsid w:val="2EC853BE"/>
    <w:rsid w:val="2ECD31ED"/>
    <w:rsid w:val="30676708"/>
    <w:rsid w:val="30BC571E"/>
    <w:rsid w:val="325E7C44"/>
    <w:rsid w:val="32B025FE"/>
    <w:rsid w:val="342235BE"/>
    <w:rsid w:val="35097DDC"/>
    <w:rsid w:val="36793422"/>
    <w:rsid w:val="36BB5115"/>
    <w:rsid w:val="37AB6929"/>
    <w:rsid w:val="38756FE5"/>
    <w:rsid w:val="3907088C"/>
    <w:rsid w:val="398D772B"/>
    <w:rsid w:val="3A914FF9"/>
    <w:rsid w:val="3AA34D2C"/>
    <w:rsid w:val="3AC97FFA"/>
    <w:rsid w:val="3B003F2D"/>
    <w:rsid w:val="3B43754A"/>
    <w:rsid w:val="3B7962D3"/>
    <w:rsid w:val="3BBC1E02"/>
    <w:rsid w:val="3D566086"/>
    <w:rsid w:val="3D846F4A"/>
    <w:rsid w:val="3D8F790F"/>
    <w:rsid w:val="3E067AAC"/>
    <w:rsid w:val="3F4852CB"/>
    <w:rsid w:val="3F9C27B4"/>
    <w:rsid w:val="401416EB"/>
    <w:rsid w:val="402306A3"/>
    <w:rsid w:val="412A1D04"/>
    <w:rsid w:val="4140321E"/>
    <w:rsid w:val="430930A9"/>
    <w:rsid w:val="43880F63"/>
    <w:rsid w:val="44124CF1"/>
    <w:rsid w:val="455038FC"/>
    <w:rsid w:val="470A1792"/>
    <w:rsid w:val="477947D7"/>
    <w:rsid w:val="48754037"/>
    <w:rsid w:val="48BD16AF"/>
    <w:rsid w:val="49620CD0"/>
    <w:rsid w:val="4A50741F"/>
    <w:rsid w:val="4AB51CCB"/>
    <w:rsid w:val="4CCE3ECD"/>
    <w:rsid w:val="4CFB4554"/>
    <w:rsid w:val="4D2C25AD"/>
    <w:rsid w:val="4DFE4D95"/>
    <w:rsid w:val="50076ECB"/>
    <w:rsid w:val="50412BC6"/>
    <w:rsid w:val="51222912"/>
    <w:rsid w:val="51972EC3"/>
    <w:rsid w:val="548B08B3"/>
    <w:rsid w:val="54BC19E0"/>
    <w:rsid w:val="54CB6F02"/>
    <w:rsid w:val="56242D6E"/>
    <w:rsid w:val="57830B6F"/>
    <w:rsid w:val="57B76625"/>
    <w:rsid w:val="58F46A27"/>
    <w:rsid w:val="5AC747B1"/>
    <w:rsid w:val="5C757CCB"/>
    <w:rsid w:val="5D6D74EB"/>
    <w:rsid w:val="5D7A50B7"/>
    <w:rsid w:val="5F1E1423"/>
    <w:rsid w:val="5F8B488E"/>
    <w:rsid w:val="600A5DD1"/>
    <w:rsid w:val="603F2CC5"/>
    <w:rsid w:val="608D41C9"/>
    <w:rsid w:val="61F74F7D"/>
    <w:rsid w:val="628245A4"/>
    <w:rsid w:val="62B701FC"/>
    <w:rsid w:val="62FB7FB3"/>
    <w:rsid w:val="639D7CBB"/>
    <w:rsid w:val="64CA51AA"/>
    <w:rsid w:val="64CF659A"/>
    <w:rsid w:val="65197815"/>
    <w:rsid w:val="6658362A"/>
    <w:rsid w:val="685B0FFB"/>
    <w:rsid w:val="69220B03"/>
    <w:rsid w:val="692416E6"/>
    <w:rsid w:val="69866778"/>
    <w:rsid w:val="69AF5D83"/>
    <w:rsid w:val="69C63668"/>
    <w:rsid w:val="6A511C79"/>
    <w:rsid w:val="6BD139D2"/>
    <w:rsid w:val="6DCA78FF"/>
    <w:rsid w:val="6E9F4684"/>
    <w:rsid w:val="6F697399"/>
    <w:rsid w:val="6FCB2BB5"/>
    <w:rsid w:val="70301929"/>
    <w:rsid w:val="712D51D1"/>
    <w:rsid w:val="71B8178A"/>
    <w:rsid w:val="75BE41ED"/>
    <w:rsid w:val="76AA29C3"/>
    <w:rsid w:val="77146BBE"/>
    <w:rsid w:val="780954C8"/>
    <w:rsid w:val="7BC02F83"/>
    <w:rsid w:val="7BC61062"/>
    <w:rsid w:val="7C1D7794"/>
    <w:rsid w:val="7CA9759B"/>
    <w:rsid w:val="7CC26595"/>
    <w:rsid w:val="7D7B294D"/>
    <w:rsid w:val="7E303118"/>
    <w:rsid w:val="7E3E15C4"/>
    <w:rsid w:val="7F680525"/>
    <w:rsid w:val="7F9E0C02"/>
    <w:rsid w:val="7FF04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120"/>
    </w:pPr>
    <w:rPr>
      <w:rFonts w:ascii="宋体" w:hAnsi="宋体" w:eastAsia="宋体" w:cs="宋体"/>
      <w:sz w:val="36"/>
      <w:szCs w:val="36"/>
      <w:lang w:val="zh-CN" w:eastAsia="zh-CN" w:bidi="zh-CN"/>
    </w:rPr>
  </w:style>
  <w:style w:type="paragraph" w:styleId="5">
    <w:name w:val="Plain Text"/>
    <w:basedOn w:val="1"/>
    <w:qFormat/>
    <w:uiPriority w:val="0"/>
    <w:rPr>
      <w:rFonts w:ascii="宋体" w:hAnsi="Courier New"/>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Strong"/>
    <w:basedOn w:val="9"/>
    <w:qFormat/>
    <w:uiPriority w:val="0"/>
    <w:rPr>
      <w:b/>
      <w:bCs/>
    </w:rPr>
  </w:style>
  <w:style w:type="character" w:styleId="11">
    <w:name w:val="page number"/>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2731</Words>
  <Characters>2981</Characters>
  <Lines>27</Lines>
  <Paragraphs>7</Paragraphs>
  <TotalTime>3</TotalTime>
  <ScaleCrop>false</ScaleCrop>
  <LinksUpToDate>false</LinksUpToDate>
  <CharactersWithSpaces>3686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2019-11-14T01:14:00Z</dcterms:created>
  <dc:creator>育华钟老师学历提升</dc:creator>
  <cp:lastModifiedBy>育华教育叶燮燮</cp:lastModifiedBy>
  <cp:lastPrinted>2019-11-16T06:08:00Z</cp:lastPrinted>
  <dcterms:modified xsi:type="dcterms:W3CDTF">2023-12-04T06:56:51Z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D3AAA8A26C56489FBA977051CF7E367B</vt:lpwstr>
  </property>
</Properties>
</file>