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ECF" w:rsidRDefault="00D22F18">
      <w:pPr>
        <w:spacing w:line="240" w:lineRule="auto"/>
        <w:ind w:firstLineChars="0" w:firstLine="0"/>
        <w:jc w:val="center"/>
        <w:rPr>
          <w:sz w:val="13"/>
          <w:shd w:val="clear" w:color="auto" w:fill="auto"/>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1007745" cy="1007745"/>
            <wp:effectExtent l="0" t="0" r="0" b="0"/>
            <wp:wrapNone/>
            <wp:docPr id="18" name="图片 2" descr="EADA754B779AD05D115132A676B_4504F299_1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EADA754B779AD05D115132A676B_4504F299_1140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a:noFill/>
                    <a:ln>
                      <a:noFill/>
                    </a:ln>
                  </pic:spPr>
                </pic:pic>
              </a:graphicData>
            </a:graphic>
          </wp:anchor>
        </w:drawing>
      </w:r>
    </w:p>
    <w:p w:rsidR="00467ECF" w:rsidRDefault="00467ECF">
      <w:pPr>
        <w:spacing w:line="240" w:lineRule="auto"/>
        <w:ind w:firstLineChars="0" w:firstLine="0"/>
        <w:jc w:val="center"/>
        <w:rPr>
          <w:sz w:val="13"/>
          <w:shd w:val="clear" w:color="auto" w:fill="auto"/>
        </w:rPr>
      </w:pPr>
    </w:p>
    <w:p w:rsidR="00467ECF" w:rsidRDefault="00D22F18">
      <w:pPr>
        <w:ind w:firstLineChars="0" w:firstLine="0"/>
        <w:jc w:val="center"/>
        <w:rPr>
          <w:sz w:val="13"/>
          <w:shd w:val="clear" w:color="auto" w:fill="auto"/>
        </w:rPr>
      </w:pPr>
      <w:commentRangeStart w:id="0"/>
      <w:r>
        <w:rPr>
          <w:noProof/>
          <w:shd w:val="clear" w:color="auto" w:fill="auto"/>
        </w:rPr>
        <w:drawing>
          <wp:inline distT="0" distB="0" distL="114300" distR="114300">
            <wp:extent cx="2724785" cy="6407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lum contrast="42000"/>
                    </a:blip>
                    <a:stretch>
                      <a:fillRect/>
                    </a:stretch>
                  </pic:blipFill>
                  <pic:spPr>
                    <a:xfrm>
                      <a:off x="0" y="0"/>
                      <a:ext cx="2725200" cy="640800"/>
                    </a:xfrm>
                    <a:prstGeom prst="rect">
                      <a:avLst/>
                    </a:prstGeom>
                    <a:noFill/>
                    <a:ln>
                      <a:noFill/>
                    </a:ln>
                  </pic:spPr>
                </pic:pic>
              </a:graphicData>
            </a:graphic>
          </wp:inline>
        </w:drawing>
      </w:r>
      <w:commentRangeEnd w:id="0"/>
      <w:r>
        <w:rPr>
          <w:rStyle w:val="ae"/>
        </w:rPr>
        <w:commentReference w:id="0"/>
      </w:r>
    </w:p>
    <w:p w:rsidR="00467ECF" w:rsidRDefault="00D22F18">
      <w:pPr>
        <w:spacing w:line="400" w:lineRule="atLeast"/>
        <w:ind w:firstLineChars="0" w:firstLine="0"/>
        <w:jc w:val="center"/>
        <w:rPr>
          <w:rFonts w:ascii="黑体" w:eastAsia="黑体" w:hAnsi="黑体"/>
          <w:sz w:val="48"/>
          <w:szCs w:val="48"/>
          <w:shd w:val="clear" w:color="auto" w:fill="auto"/>
        </w:rPr>
      </w:pPr>
      <w:r>
        <w:rPr>
          <w:rStyle w:val="ae"/>
        </w:rPr>
        <w:commentReference w:id="1"/>
      </w:r>
    </w:p>
    <w:p w:rsidR="00467ECF" w:rsidRDefault="00467ECF">
      <w:pPr>
        <w:spacing w:line="400" w:lineRule="atLeast"/>
        <w:ind w:firstLineChars="0" w:firstLine="0"/>
        <w:jc w:val="center"/>
        <w:rPr>
          <w:rFonts w:ascii="黑体" w:eastAsia="黑体" w:hAnsi="黑体"/>
          <w:sz w:val="48"/>
          <w:szCs w:val="48"/>
          <w:shd w:val="clear" w:color="auto" w:fill="auto"/>
        </w:rPr>
      </w:pPr>
    </w:p>
    <w:p w:rsidR="00467ECF" w:rsidRDefault="00D22F18">
      <w:pPr>
        <w:adjustRightInd w:val="0"/>
        <w:snapToGrid w:val="0"/>
        <w:spacing w:line="240" w:lineRule="auto"/>
        <w:ind w:firstLineChars="0" w:firstLine="0"/>
        <w:jc w:val="center"/>
        <w:rPr>
          <w:rFonts w:eastAsia="黑体"/>
          <w:b/>
          <w:sz w:val="48"/>
          <w:szCs w:val="48"/>
          <w:shd w:val="clear" w:color="auto" w:fill="auto"/>
        </w:rPr>
      </w:pPr>
      <w:commentRangeStart w:id="2"/>
      <w:r>
        <w:rPr>
          <w:rFonts w:eastAsia="黑体" w:hAnsi="黑体"/>
          <w:b/>
          <w:sz w:val="48"/>
          <w:szCs w:val="48"/>
          <w:shd w:val="clear" w:color="auto" w:fill="auto"/>
        </w:rPr>
        <w:t>本</w:t>
      </w:r>
      <w:r>
        <w:rPr>
          <w:rFonts w:eastAsia="黑体" w:hAnsi="黑体" w:hint="eastAsia"/>
          <w:b/>
          <w:sz w:val="48"/>
          <w:szCs w:val="48"/>
          <w:shd w:val="clear" w:color="auto" w:fill="auto"/>
        </w:rPr>
        <w:t xml:space="preserve"> </w:t>
      </w:r>
      <w:r>
        <w:rPr>
          <w:rFonts w:eastAsia="黑体" w:hAnsi="黑体"/>
          <w:b/>
          <w:sz w:val="48"/>
          <w:szCs w:val="48"/>
          <w:shd w:val="clear" w:color="auto" w:fill="auto"/>
        </w:rPr>
        <w:t>科</w:t>
      </w:r>
      <w:r>
        <w:rPr>
          <w:rFonts w:eastAsia="黑体" w:hAnsi="黑体" w:hint="eastAsia"/>
          <w:b/>
          <w:sz w:val="48"/>
          <w:szCs w:val="48"/>
          <w:shd w:val="clear" w:color="auto" w:fill="auto"/>
        </w:rPr>
        <w:t xml:space="preserve"> </w:t>
      </w:r>
      <w:r>
        <w:rPr>
          <w:rFonts w:eastAsia="黑体" w:hAnsi="黑体"/>
          <w:b/>
          <w:sz w:val="48"/>
          <w:szCs w:val="48"/>
          <w:shd w:val="clear" w:color="auto" w:fill="auto"/>
        </w:rPr>
        <w:t>生</w:t>
      </w:r>
      <w:r>
        <w:rPr>
          <w:rFonts w:eastAsia="黑体" w:hAnsi="黑体" w:hint="eastAsia"/>
          <w:b/>
          <w:sz w:val="48"/>
          <w:szCs w:val="48"/>
          <w:shd w:val="clear" w:color="auto" w:fill="auto"/>
        </w:rPr>
        <w:t xml:space="preserve"> </w:t>
      </w:r>
      <w:r>
        <w:rPr>
          <w:rFonts w:eastAsia="黑体" w:hAnsi="黑体"/>
          <w:b/>
          <w:sz w:val="48"/>
          <w:szCs w:val="48"/>
          <w:shd w:val="clear" w:color="auto" w:fill="auto"/>
        </w:rPr>
        <w:t>毕</w:t>
      </w:r>
      <w:r>
        <w:rPr>
          <w:rFonts w:eastAsia="黑体" w:hAnsi="黑体" w:hint="eastAsia"/>
          <w:b/>
          <w:sz w:val="48"/>
          <w:szCs w:val="48"/>
          <w:shd w:val="clear" w:color="auto" w:fill="auto"/>
        </w:rPr>
        <w:t xml:space="preserve"> </w:t>
      </w:r>
      <w:r>
        <w:rPr>
          <w:rFonts w:eastAsia="黑体" w:hAnsi="黑体"/>
          <w:b/>
          <w:sz w:val="48"/>
          <w:szCs w:val="48"/>
          <w:shd w:val="clear" w:color="auto" w:fill="auto"/>
        </w:rPr>
        <w:t>业</w:t>
      </w:r>
      <w:r>
        <w:rPr>
          <w:rFonts w:eastAsia="黑体" w:hAnsi="黑体" w:hint="eastAsia"/>
          <w:b/>
          <w:sz w:val="48"/>
          <w:szCs w:val="48"/>
          <w:shd w:val="clear" w:color="auto" w:fill="auto"/>
        </w:rPr>
        <w:t xml:space="preserve"> </w:t>
      </w:r>
      <w:r>
        <w:rPr>
          <w:rFonts w:eastAsia="黑体" w:hAnsi="黑体"/>
          <w:b/>
          <w:sz w:val="48"/>
          <w:szCs w:val="48"/>
          <w:shd w:val="clear" w:color="auto" w:fill="auto"/>
        </w:rPr>
        <w:t>论</w:t>
      </w:r>
      <w:r>
        <w:rPr>
          <w:rFonts w:eastAsia="黑体" w:hAnsi="黑体" w:hint="eastAsia"/>
          <w:b/>
          <w:sz w:val="48"/>
          <w:szCs w:val="48"/>
          <w:shd w:val="clear" w:color="auto" w:fill="auto"/>
        </w:rPr>
        <w:t xml:space="preserve"> </w:t>
      </w:r>
      <w:r>
        <w:rPr>
          <w:rFonts w:eastAsia="黑体" w:hAnsi="黑体"/>
          <w:b/>
          <w:sz w:val="48"/>
          <w:szCs w:val="48"/>
          <w:shd w:val="clear" w:color="auto" w:fill="auto"/>
        </w:rPr>
        <w:t>文（设</w:t>
      </w:r>
      <w:r>
        <w:rPr>
          <w:rFonts w:eastAsia="黑体" w:hAnsi="黑体" w:hint="eastAsia"/>
          <w:b/>
          <w:sz w:val="48"/>
          <w:szCs w:val="48"/>
          <w:shd w:val="clear" w:color="auto" w:fill="auto"/>
        </w:rPr>
        <w:t xml:space="preserve"> </w:t>
      </w:r>
      <w:r>
        <w:rPr>
          <w:rFonts w:eastAsia="黑体" w:hAnsi="黑体"/>
          <w:b/>
          <w:sz w:val="48"/>
          <w:szCs w:val="48"/>
          <w:shd w:val="clear" w:color="auto" w:fill="auto"/>
        </w:rPr>
        <w:t>计）</w:t>
      </w:r>
      <w:commentRangeEnd w:id="2"/>
      <w:r>
        <w:rPr>
          <w:rStyle w:val="ae"/>
          <w:b/>
        </w:rPr>
        <w:commentReference w:id="2"/>
      </w:r>
    </w:p>
    <w:p w:rsidR="00467ECF" w:rsidRDefault="00D22F18">
      <w:pPr>
        <w:spacing w:line="400" w:lineRule="atLeast"/>
        <w:ind w:firstLineChars="0" w:firstLine="0"/>
        <w:jc w:val="center"/>
        <w:rPr>
          <w:rFonts w:ascii="黑体" w:eastAsia="黑体" w:hAnsi="黑体"/>
          <w:sz w:val="48"/>
          <w:szCs w:val="48"/>
          <w:shd w:val="clear" w:color="auto" w:fill="auto"/>
        </w:rPr>
      </w:pPr>
      <w:r>
        <w:rPr>
          <w:rStyle w:val="ae"/>
        </w:rPr>
        <w:commentReference w:id="3"/>
      </w:r>
    </w:p>
    <w:p w:rsidR="00467ECF" w:rsidRDefault="00D22F18">
      <w:pPr>
        <w:spacing w:line="240" w:lineRule="auto"/>
        <w:ind w:firstLineChars="0" w:firstLine="0"/>
        <w:jc w:val="center"/>
        <w:rPr>
          <w:rFonts w:ascii="黑体" w:eastAsia="黑体" w:hAnsi="黑体"/>
          <w:b/>
          <w:sz w:val="48"/>
          <w:szCs w:val="48"/>
          <w:shd w:val="clear" w:color="auto" w:fill="auto"/>
        </w:rPr>
      </w:pPr>
      <w:commentRangeStart w:id="4"/>
      <w:r>
        <w:rPr>
          <w:rFonts w:ascii="黑体" w:eastAsia="黑体" w:hAnsi="黑体"/>
          <w:b/>
          <w:sz w:val="48"/>
          <w:szCs w:val="48"/>
          <w:shd w:val="clear" w:color="auto" w:fill="auto"/>
        </w:rPr>
        <w:t>（202</w:t>
      </w:r>
      <w:r w:rsidR="003F62DE">
        <w:rPr>
          <w:rFonts w:ascii="黑体" w:eastAsia="黑体" w:hAnsi="黑体" w:hint="eastAsia"/>
          <w:b/>
          <w:sz w:val="48"/>
          <w:szCs w:val="48"/>
          <w:shd w:val="clear" w:color="auto" w:fill="auto"/>
        </w:rPr>
        <w:t>5</w:t>
      </w:r>
      <w:r>
        <w:rPr>
          <w:rFonts w:ascii="黑体" w:eastAsia="黑体" w:hAnsi="黑体"/>
          <w:b/>
          <w:sz w:val="48"/>
          <w:szCs w:val="48"/>
          <w:shd w:val="clear" w:color="auto" w:fill="auto"/>
        </w:rPr>
        <w:t>届）</w:t>
      </w:r>
      <w:commentRangeEnd w:id="4"/>
      <w:r>
        <w:rPr>
          <w:rStyle w:val="ae"/>
          <w:rFonts w:ascii="黑体" w:eastAsia="黑体" w:hAnsi="黑体"/>
          <w:b/>
        </w:rPr>
        <w:commentReference w:id="4"/>
      </w:r>
    </w:p>
    <w:p w:rsidR="00467ECF" w:rsidRDefault="00D22F18">
      <w:pPr>
        <w:spacing w:line="400" w:lineRule="atLeast"/>
        <w:ind w:firstLineChars="0" w:firstLine="0"/>
        <w:jc w:val="center"/>
        <w:rPr>
          <w:rFonts w:ascii="黑体" w:eastAsia="黑体" w:hAnsi="黑体"/>
          <w:sz w:val="48"/>
          <w:szCs w:val="48"/>
          <w:shd w:val="clear" w:color="auto" w:fill="auto"/>
        </w:rPr>
      </w:pPr>
      <w:r>
        <w:rPr>
          <w:rStyle w:val="ae"/>
        </w:rPr>
        <w:commentReference w:id="5"/>
      </w:r>
    </w:p>
    <w:p w:rsidR="00467ECF" w:rsidRDefault="00D22F18">
      <w:pPr>
        <w:spacing w:line="240" w:lineRule="auto"/>
        <w:ind w:firstLineChars="0" w:firstLine="0"/>
        <w:jc w:val="center"/>
        <w:rPr>
          <w:rFonts w:eastAsia="黑体"/>
          <w:b/>
          <w:sz w:val="48"/>
          <w:szCs w:val="48"/>
          <w:shd w:val="clear" w:color="auto" w:fill="auto"/>
        </w:rPr>
      </w:pPr>
      <w:r>
        <w:rPr>
          <w:rFonts w:eastAsia="黑体" w:hAnsi="黑体" w:hint="eastAsia"/>
          <w:b/>
          <w:sz w:val="48"/>
          <w:szCs w:val="48"/>
          <w:shd w:val="clear" w:color="auto" w:fill="auto"/>
        </w:rPr>
        <w:t>动物科技</w:t>
      </w:r>
      <w:commentRangeStart w:id="6"/>
      <w:r>
        <w:rPr>
          <w:rFonts w:eastAsia="黑体" w:hAnsi="黑体"/>
          <w:b/>
          <w:sz w:val="48"/>
          <w:szCs w:val="48"/>
          <w:shd w:val="clear" w:color="auto" w:fill="auto"/>
        </w:rPr>
        <w:t>学院</w:t>
      </w:r>
      <w:commentRangeEnd w:id="6"/>
      <w:r>
        <w:rPr>
          <w:rStyle w:val="ae"/>
          <w:b/>
        </w:rPr>
        <w:commentReference w:id="6"/>
      </w:r>
      <w:r>
        <w:rPr>
          <w:rFonts w:ascii="华文隶书" w:eastAsia="华文隶书" w:hAnsi="黑体" w:hint="eastAsia"/>
          <w:b/>
          <w:sz w:val="48"/>
          <w:szCs w:val="48"/>
          <w:shd w:val="clear" w:color="auto" w:fill="auto"/>
        </w:rPr>
        <w:t>·</w:t>
      </w:r>
      <w:r>
        <w:rPr>
          <w:rFonts w:eastAsia="黑体" w:hAnsi="黑体" w:hint="eastAsia"/>
          <w:b/>
          <w:sz w:val="48"/>
          <w:szCs w:val="48"/>
          <w:shd w:val="clear" w:color="auto" w:fill="auto"/>
        </w:rPr>
        <w:t>动物</w:t>
      </w:r>
      <w:r>
        <w:rPr>
          <w:rFonts w:eastAsia="黑体" w:hAnsi="黑体"/>
          <w:b/>
          <w:sz w:val="48"/>
          <w:szCs w:val="48"/>
          <w:shd w:val="clear" w:color="auto" w:fill="auto"/>
        </w:rPr>
        <w:t>医学院</w:t>
      </w:r>
    </w:p>
    <w:p w:rsidR="00467ECF" w:rsidRDefault="00467ECF">
      <w:pPr>
        <w:spacing w:line="400" w:lineRule="atLeast"/>
        <w:ind w:firstLineChars="0" w:firstLine="0"/>
        <w:rPr>
          <w:rFonts w:asciiTheme="minorHAnsi" w:eastAsiaTheme="minorEastAsia" w:hAnsiTheme="minorHAnsi" w:cstheme="minorBidi"/>
          <w:b/>
          <w:bCs/>
          <w:color w:val="auto"/>
          <w:shd w:val="clear" w:color="auto" w:fill="auto"/>
          <w:lang w:val="en-GB"/>
        </w:rPr>
      </w:pPr>
      <w:commentRangeStart w:id="7"/>
    </w:p>
    <w:commentRangeEnd w:id="7"/>
    <w:p w:rsidR="00467ECF" w:rsidRDefault="00D22F18">
      <w:pPr>
        <w:ind w:firstLineChars="0" w:firstLine="0"/>
        <w:rPr>
          <w:shd w:val="clear" w:color="auto" w:fill="auto"/>
        </w:rPr>
      </w:pPr>
      <w:r>
        <w:rPr>
          <w:rStyle w:val="ae"/>
        </w:rPr>
        <w:commentReference w:id="7"/>
      </w:r>
    </w:p>
    <w:tbl>
      <w:tblPr>
        <w:tblStyle w:val="ab"/>
        <w:tblW w:w="0" w:type="auto"/>
        <w:jc w:val="center"/>
        <w:tblLook w:val="04A0" w:firstRow="1" w:lastRow="0" w:firstColumn="1" w:lastColumn="0" w:noHBand="0" w:noVBand="1"/>
      </w:tblPr>
      <w:tblGrid>
        <w:gridCol w:w="1809"/>
        <w:gridCol w:w="1843"/>
        <w:gridCol w:w="1843"/>
        <w:gridCol w:w="1843"/>
      </w:tblGrid>
      <w:tr w:rsidR="00467ECF">
        <w:trPr>
          <w:trHeight w:hRule="exact" w:val="737"/>
          <w:jc w:val="center"/>
        </w:trPr>
        <w:tc>
          <w:tcPr>
            <w:tcW w:w="1809" w:type="dxa"/>
            <w:tcBorders>
              <w:top w:val="nil"/>
              <w:left w:val="nil"/>
              <w:bottom w:val="nil"/>
              <w:right w:val="nil"/>
            </w:tcBorders>
            <w:vAlign w:val="center"/>
          </w:tcPr>
          <w:p w:rsidR="00467ECF" w:rsidRDefault="00D22F18">
            <w:pPr>
              <w:ind w:firstLineChars="0" w:firstLine="0"/>
              <w:jc w:val="center"/>
              <w:rPr>
                <w:shd w:val="clear" w:color="auto" w:fill="auto"/>
              </w:rPr>
            </w:pPr>
            <w:commentRangeStart w:id="8"/>
            <w:r>
              <w:rPr>
                <w:rFonts w:eastAsiaTheme="minorEastAsia" w:hAnsiTheme="minorEastAsia"/>
                <w:b/>
                <w:sz w:val="32"/>
                <w:szCs w:val="32"/>
                <w:shd w:val="clear" w:color="auto" w:fill="auto"/>
              </w:rPr>
              <w:t>题</w:t>
            </w:r>
            <w:r>
              <w:rPr>
                <w:rFonts w:eastAsiaTheme="minorEastAsia" w:hAnsiTheme="minorEastAsia" w:hint="eastAsia"/>
                <w:b/>
                <w:sz w:val="32"/>
                <w:szCs w:val="32"/>
                <w:shd w:val="clear" w:color="auto" w:fill="auto"/>
              </w:rPr>
              <w:t xml:space="preserve">    </w:t>
            </w:r>
            <w:r>
              <w:rPr>
                <w:rFonts w:eastAsiaTheme="minorEastAsia" w:hAnsiTheme="minorEastAsia"/>
                <w:b/>
                <w:sz w:val="32"/>
                <w:szCs w:val="32"/>
                <w:shd w:val="clear" w:color="auto" w:fill="auto"/>
              </w:rPr>
              <w:t>目：</w:t>
            </w:r>
          </w:p>
        </w:tc>
        <w:tc>
          <w:tcPr>
            <w:tcW w:w="5529" w:type="dxa"/>
            <w:gridSpan w:val="3"/>
            <w:tcBorders>
              <w:top w:val="nil"/>
              <w:left w:val="nil"/>
              <w:bottom w:val="single" w:sz="8" w:space="0" w:color="auto"/>
              <w:right w:val="nil"/>
            </w:tcBorders>
            <w:vAlign w:val="center"/>
          </w:tcPr>
          <w:p w:rsidR="00467ECF" w:rsidRDefault="00D22F18">
            <w:pPr>
              <w:ind w:firstLineChars="0" w:firstLine="0"/>
              <w:jc w:val="center"/>
              <w:rPr>
                <w:b/>
                <w:sz w:val="32"/>
                <w:szCs w:val="32"/>
                <w:shd w:val="clear" w:color="auto" w:fill="auto"/>
              </w:rPr>
            </w:pPr>
            <w:r>
              <w:rPr>
                <w:rFonts w:hint="eastAsia"/>
                <w:b/>
                <w:sz w:val="32"/>
                <w:szCs w:val="32"/>
                <w:shd w:val="clear" w:color="auto" w:fill="auto"/>
              </w:rPr>
              <w:t>一例猫耳道马</w:t>
            </w:r>
            <w:proofErr w:type="gramStart"/>
            <w:r>
              <w:rPr>
                <w:rFonts w:hint="eastAsia"/>
                <w:b/>
                <w:sz w:val="32"/>
                <w:szCs w:val="32"/>
                <w:shd w:val="clear" w:color="auto" w:fill="auto"/>
              </w:rPr>
              <w:t>拉色菌</w:t>
            </w:r>
            <w:proofErr w:type="gramEnd"/>
            <w:r>
              <w:rPr>
                <w:rFonts w:hint="eastAsia"/>
                <w:b/>
                <w:sz w:val="32"/>
                <w:szCs w:val="32"/>
                <w:shd w:val="clear" w:color="auto" w:fill="auto"/>
              </w:rPr>
              <w:t>感染的诊治</w:t>
            </w:r>
          </w:p>
        </w:tc>
      </w:tr>
      <w:tr w:rsidR="00467ECF">
        <w:trPr>
          <w:trHeight w:hRule="exact" w:val="737"/>
          <w:jc w:val="center"/>
        </w:trPr>
        <w:tc>
          <w:tcPr>
            <w:tcW w:w="1809" w:type="dxa"/>
            <w:tcBorders>
              <w:top w:val="nil"/>
              <w:left w:val="nil"/>
              <w:bottom w:val="nil"/>
              <w:right w:val="nil"/>
            </w:tcBorders>
            <w:vAlign w:val="center"/>
          </w:tcPr>
          <w:p w:rsidR="00467ECF" w:rsidRDefault="00D22F18">
            <w:pPr>
              <w:ind w:firstLineChars="0" w:firstLine="0"/>
              <w:jc w:val="center"/>
              <w:rPr>
                <w:rFonts w:eastAsiaTheme="minorEastAsia" w:hAnsiTheme="minorEastAsia"/>
                <w:b/>
                <w:sz w:val="32"/>
                <w:szCs w:val="32"/>
                <w:shd w:val="clear" w:color="auto" w:fill="auto"/>
              </w:rPr>
            </w:pPr>
            <w:r>
              <w:rPr>
                <w:rFonts w:eastAsiaTheme="minorEastAsia" w:hAnsiTheme="minorEastAsia"/>
                <w:b/>
                <w:sz w:val="32"/>
                <w:szCs w:val="32"/>
                <w:shd w:val="clear" w:color="auto" w:fill="auto"/>
              </w:rPr>
              <w:t>姓</w:t>
            </w:r>
            <w:r>
              <w:rPr>
                <w:rFonts w:eastAsiaTheme="minorEastAsia" w:hAnsiTheme="minorEastAsia" w:hint="eastAsia"/>
                <w:b/>
                <w:sz w:val="32"/>
                <w:szCs w:val="32"/>
                <w:shd w:val="clear" w:color="auto" w:fill="auto"/>
              </w:rPr>
              <w:t xml:space="preserve">    </w:t>
            </w:r>
            <w:r>
              <w:rPr>
                <w:rFonts w:eastAsiaTheme="minorEastAsia" w:hAnsiTheme="minorEastAsia"/>
                <w:b/>
                <w:sz w:val="32"/>
                <w:szCs w:val="32"/>
                <w:shd w:val="clear" w:color="auto" w:fill="auto"/>
              </w:rPr>
              <w:t>名：</w:t>
            </w:r>
          </w:p>
        </w:tc>
        <w:tc>
          <w:tcPr>
            <w:tcW w:w="5529" w:type="dxa"/>
            <w:gridSpan w:val="3"/>
            <w:tcBorders>
              <w:top w:val="nil"/>
              <w:left w:val="nil"/>
              <w:bottom w:val="single" w:sz="8" w:space="0" w:color="auto"/>
              <w:right w:val="nil"/>
            </w:tcBorders>
            <w:vAlign w:val="center"/>
          </w:tcPr>
          <w:p w:rsidR="00467ECF" w:rsidRDefault="00D22F18">
            <w:pPr>
              <w:ind w:firstLineChars="0" w:firstLine="0"/>
              <w:jc w:val="center"/>
              <w:rPr>
                <w:b/>
                <w:sz w:val="32"/>
                <w:szCs w:val="32"/>
                <w:shd w:val="clear" w:color="auto" w:fill="auto"/>
              </w:rPr>
            </w:pPr>
            <w:r>
              <w:rPr>
                <w:b/>
                <w:sz w:val="32"/>
                <w:szCs w:val="32"/>
                <w:shd w:val="clear" w:color="auto" w:fill="auto"/>
              </w:rPr>
              <w:t>XXX</w:t>
            </w:r>
          </w:p>
        </w:tc>
      </w:tr>
      <w:tr w:rsidR="00467ECF">
        <w:trPr>
          <w:trHeight w:hRule="exact" w:val="737"/>
          <w:jc w:val="center"/>
        </w:trPr>
        <w:tc>
          <w:tcPr>
            <w:tcW w:w="1809" w:type="dxa"/>
            <w:tcBorders>
              <w:top w:val="nil"/>
              <w:left w:val="nil"/>
              <w:bottom w:val="nil"/>
              <w:right w:val="nil"/>
            </w:tcBorders>
            <w:vAlign w:val="center"/>
          </w:tcPr>
          <w:p w:rsidR="00467ECF" w:rsidRDefault="00D22F18">
            <w:pPr>
              <w:ind w:firstLineChars="0" w:firstLine="0"/>
              <w:jc w:val="right"/>
              <w:rPr>
                <w:shd w:val="clear" w:color="auto" w:fill="auto"/>
              </w:rPr>
            </w:pPr>
            <w:r>
              <w:rPr>
                <w:rFonts w:eastAsiaTheme="minorEastAsia" w:hAnsiTheme="minorEastAsia"/>
                <w:b/>
                <w:sz w:val="32"/>
                <w:szCs w:val="32"/>
                <w:shd w:val="clear" w:color="auto" w:fill="auto"/>
              </w:rPr>
              <w:t>学</w:t>
            </w:r>
            <w:r>
              <w:rPr>
                <w:rFonts w:eastAsiaTheme="minorEastAsia" w:hAnsiTheme="minorEastAsia" w:hint="eastAsia"/>
                <w:b/>
                <w:sz w:val="32"/>
                <w:szCs w:val="32"/>
                <w:shd w:val="clear" w:color="auto" w:fill="auto"/>
              </w:rPr>
              <w:t xml:space="preserve">    </w:t>
            </w:r>
            <w:r>
              <w:rPr>
                <w:rFonts w:eastAsiaTheme="minorEastAsia" w:hAnsiTheme="minorEastAsia"/>
                <w:b/>
                <w:sz w:val="32"/>
                <w:szCs w:val="32"/>
                <w:shd w:val="clear" w:color="auto" w:fill="auto"/>
              </w:rPr>
              <w:t>号：</w:t>
            </w:r>
          </w:p>
        </w:tc>
        <w:tc>
          <w:tcPr>
            <w:tcW w:w="5529" w:type="dxa"/>
            <w:gridSpan w:val="3"/>
            <w:tcBorders>
              <w:top w:val="single" w:sz="8" w:space="0" w:color="auto"/>
              <w:left w:val="nil"/>
              <w:bottom w:val="single" w:sz="8" w:space="0" w:color="auto"/>
              <w:right w:val="nil"/>
            </w:tcBorders>
            <w:vAlign w:val="center"/>
          </w:tcPr>
          <w:p w:rsidR="00467ECF" w:rsidRDefault="00D22F18">
            <w:pPr>
              <w:ind w:firstLineChars="0" w:firstLine="0"/>
              <w:jc w:val="center"/>
              <w:rPr>
                <w:b/>
                <w:sz w:val="32"/>
                <w:szCs w:val="32"/>
                <w:shd w:val="clear" w:color="auto" w:fill="auto"/>
              </w:rPr>
            </w:pPr>
            <w:r>
              <w:rPr>
                <w:b/>
                <w:sz w:val="32"/>
                <w:szCs w:val="32"/>
                <w:shd w:val="clear" w:color="auto" w:fill="auto"/>
              </w:rPr>
              <w:t>18640006</w:t>
            </w:r>
          </w:p>
        </w:tc>
      </w:tr>
      <w:tr w:rsidR="00467ECF">
        <w:trPr>
          <w:trHeight w:hRule="exact" w:val="737"/>
          <w:jc w:val="center"/>
        </w:trPr>
        <w:tc>
          <w:tcPr>
            <w:tcW w:w="1809" w:type="dxa"/>
            <w:tcBorders>
              <w:top w:val="nil"/>
              <w:left w:val="nil"/>
              <w:bottom w:val="nil"/>
              <w:right w:val="nil"/>
            </w:tcBorders>
            <w:vAlign w:val="center"/>
          </w:tcPr>
          <w:p w:rsidR="00467ECF" w:rsidRDefault="00D22F18">
            <w:pPr>
              <w:ind w:firstLineChars="0" w:firstLine="0"/>
              <w:jc w:val="right"/>
              <w:rPr>
                <w:shd w:val="clear" w:color="auto" w:fill="auto"/>
              </w:rPr>
            </w:pPr>
            <w:r>
              <w:rPr>
                <w:rFonts w:eastAsiaTheme="minorEastAsia" w:hAnsiTheme="minorEastAsia"/>
                <w:b/>
                <w:sz w:val="32"/>
                <w:szCs w:val="32"/>
                <w:shd w:val="clear" w:color="auto" w:fill="auto"/>
              </w:rPr>
              <w:t>专业班级：</w:t>
            </w:r>
          </w:p>
        </w:tc>
        <w:tc>
          <w:tcPr>
            <w:tcW w:w="5529" w:type="dxa"/>
            <w:gridSpan w:val="3"/>
            <w:tcBorders>
              <w:top w:val="single" w:sz="8" w:space="0" w:color="auto"/>
              <w:left w:val="nil"/>
              <w:bottom w:val="single" w:sz="8" w:space="0" w:color="auto"/>
              <w:right w:val="nil"/>
            </w:tcBorders>
            <w:vAlign w:val="center"/>
          </w:tcPr>
          <w:p w:rsidR="00467ECF" w:rsidRDefault="00D22F18">
            <w:pPr>
              <w:ind w:firstLineChars="0" w:firstLine="0"/>
              <w:jc w:val="center"/>
              <w:rPr>
                <w:rFonts w:eastAsiaTheme="minorEastAsia"/>
                <w:b/>
                <w:sz w:val="32"/>
                <w:szCs w:val="32"/>
                <w:shd w:val="clear" w:color="auto" w:fill="auto"/>
              </w:rPr>
            </w:pPr>
            <w:r>
              <w:rPr>
                <w:rFonts w:eastAsiaTheme="minorEastAsia"/>
                <w:b/>
                <w:sz w:val="32"/>
                <w:szCs w:val="32"/>
                <w:shd w:val="clear" w:color="auto" w:fill="auto"/>
              </w:rPr>
              <w:t>动物</w:t>
            </w:r>
            <w:r>
              <w:rPr>
                <w:rFonts w:eastAsiaTheme="minorEastAsia" w:hint="eastAsia"/>
                <w:b/>
                <w:sz w:val="32"/>
                <w:szCs w:val="32"/>
                <w:shd w:val="clear" w:color="auto" w:fill="auto"/>
              </w:rPr>
              <w:t>科</w:t>
            </w:r>
            <w:r>
              <w:rPr>
                <w:rFonts w:eastAsiaTheme="minorEastAsia"/>
                <w:b/>
                <w:sz w:val="32"/>
                <w:szCs w:val="32"/>
                <w:shd w:val="clear" w:color="auto" w:fill="auto"/>
              </w:rPr>
              <w:t>学</w:t>
            </w:r>
            <w:r>
              <w:rPr>
                <w:rFonts w:eastAsiaTheme="minorEastAsia" w:hint="eastAsia"/>
                <w:b/>
                <w:sz w:val="32"/>
                <w:szCs w:val="32"/>
                <w:shd w:val="clear" w:color="auto" w:fill="auto"/>
              </w:rPr>
              <w:t>201</w:t>
            </w:r>
            <w:r>
              <w:rPr>
                <w:rFonts w:eastAsiaTheme="minorEastAsia"/>
                <w:b/>
                <w:sz w:val="32"/>
                <w:szCs w:val="32"/>
                <w:shd w:val="clear" w:color="auto" w:fill="auto"/>
              </w:rPr>
              <w:t>班</w:t>
            </w:r>
          </w:p>
        </w:tc>
      </w:tr>
      <w:tr w:rsidR="00467ECF">
        <w:trPr>
          <w:trHeight w:hRule="exact" w:val="737"/>
          <w:jc w:val="center"/>
        </w:trPr>
        <w:tc>
          <w:tcPr>
            <w:tcW w:w="1809" w:type="dxa"/>
            <w:tcBorders>
              <w:top w:val="nil"/>
              <w:left w:val="nil"/>
              <w:bottom w:val="nil"/>
              <w:right w:val="nil"/>
            </w:tcBorders>
            <w:vAlign w:val="center"/>
          </w:tcPr>
          <w:p w:rsidR="00467ECF" w:rsidRDefault="00D22F18">
            <w:pPr>
              <w:ind w:firstLineChars="0" w:firstLine="0"/>
              <w:jc w:val="right"/>
              <w:rPr>
                <w:rFonts w:ascii="宋体" w:hAnsi="宋体"/>
                <w:b/>
                <w:sz w:val="32"/>
                <w:szCs w:val="32"/>
                <w:shd w:val="clear" w:color="auto" w:fill="auto"/>
              </w:rPr>
            </w:pPr>
            <w:r>
              <w:rPr>
                <w:rFonts w:ascii="宋体" w:hAnsi="宋体"/>
                <w:b/>
                <w:sz w:val="32"/>
                <w:szCs w:val="32"/>
                <w:shd w:val="clear" w:color="auto" w:fill="auto"/>
              </w:rPr>
              <w:t>指导教师：</w:t>
            </w:r>
          </w:p>
        </w:tc>
        <w:tc>
          <w:tcPr>
            <w:tcW w:w="1843" w:type="dxa"/>
            <w:tcBorders>
              <w:top w:val="single" w:sz="8" w:space="0" w:color="auto"/>
              <w:left w:val="nil"/>
              <w:bottom w:val="single" w:sz="8" w:space="0" w:color="auto"/>
              <w:right w:val="nil"/>
            </w:tcBorders>
            <w:vAlign w:val="center"/>
          </w:tcPr>
          <w:p w:rsidR="00467ECF" w:rsidRDefault="00D22F18">
            <w:pPr>
              <w:ind w:firstLineChars="0" w:firstLine="0"/>
              <w:jc w:val="center"/>
              <w:rPr>
                <w:rFonts w:ascii="宋体" w:hAnsi="宋体"/>
                <w:b/>
                <w:sz w:val="32"/>
                <w:szCs w:val="32"/>
                <w:shd w:val="clear" w:color="auto" w:fill="auto"/>
              </w:rPr>
            </w:pPr>
            <w:r>
              <w:rPr>
                <w:b/>
                <w:sz w:val="32"/>
                <w:szCs w:val="32"/>
                <w:shd w:val="clear" w:color="auto" w:fill="auto"/>
              </w:rPr>
              <w:t>XXX</w:t>
            </w:r>
          </w:p>
        </w:tc>
        <w:tc>
          <w:tcPr>
            <w:tcW w:w="1843" w:type="dxa"/>
            <w:tcBorders>
              <w:top w:val="single" w:sz="8" w:space="0" w:color="auto"/>
              <w:left w:val="nil"/>
              <w:bottom w:val="nil"/>
              <w:right w:val="nil"/>
            </w:tcBorders>
            <w:vAlign w:val="center"/>
          </w:tcPr>
          <w:p w:rsidR="00467ECF" w:rsidRDefault="00D22F18">
            <w:pPr>
              <w:ind w:firstLineChars="0" w:firstLine="0"/>
              <w:jc w:val="center"/>
              <w:rPr>
                <w:rFonts w:ascii="宋体" w:hAnsi="宋体"/>
                <w:b/>
                <w:sz w:val="32"/>
                <w:szCs w:val="32"/>
                <w:shd w:val="clear" w:color="auto" w:fill="auto"/>
              </w:rPr>
            </w:pPr>
            <w:r>
              <w:rPr>
                <w:rFonts w:ascii="宋体" w:hAnsi="宋体" w:hint="eastAsia"/>
                <w:b/>
                <w:sz w:val="32"/>
                <w:szCs w:val="32"/>
                <w:shd w:val="clear" w:color="auto" w:fill="auto"/>
              </w:rPr>
              <w:t>职  称：</w:t>
            </w:r>
          </w:p>
        </w:tc>
        <w:tc>
          <w:tcPr>
            <w:tcW w:w="1843" w:type="dxa"/>
            <w:tcBorders>
              <w:top w:val="single" w:sz="8" w:space="0" w:color="auto"/>
              <w:left w:val="nil"/>
              <w:bottom w:val="single" w:sz="8" w:space="0" w:color="auto"/>
              <w:right w:val="nil"/>
            </w:tcBorders>
            <w:vAlign w:val="center"/>
          </w:tcPr>
          <w:p w:rsidR="00467ECF" w:rsidRDefault="00D22F18">
            <w:pPr>
              <w:ind w:firstLineChars="0" w:firstLine="0"/>
              <w:jc w:val="center"/>
              <w:rPr>
                <w:rFonts w:ascii="宋体" w:hAnsi="宋体"/>
                <w:b/>
                <w:sz w:val="32"/>
                <w:szCs w:val="32"/>
                <w:shd w:val="clear" w:color="auto" w:fill="auto"/>
              </w:rPr>
            </w:pPr>
            <w:r>
              <w:rPr>
                <w:rFonts w:ascii="宋体" w:hAnsi="宋体" w:hint="eastAsia"/>
                <w:b/>
                <w:sz w:val="32"/>
                <w:szCs w:val="32"/>
                <w:shd w:val="clear" w:color="auto" w:fill="auto"/>
              </w:rPr>
              <w:t>副教授</w:t>
            </w:r>
            <w:commentRangeEnd w:id="8"/>
            <w:r>
              <w:rPr>
                <w:rStyle w:val="ae"/>
              </w:rPr>
              <w:commentReference w:id="8"/>
            </w:r>
          </w:p>
        </w:tc>
      </w:tr>
    </w:tbl>
    <w:p w:rsidR="00467ECF" w:rsidRDefault="00467ECF">
      <w:pPr>
        <w:ind w:firstLineChars="0" w:firstLine="0"/>
        <w:rPr>
          <w:shd w:val="clear" w:color="auto" w:fill="auto"/>
        </w:rPr>
      </w:pPr>
      <w:commentRangeStart w:id="9"/>
    </w:p>
    <w:commentRangeEnd w:id="9"/>
    <w:p w:rsidR="00467ECF" w:rsidRDefault="00D22F18">
      <w:pPr>
        <w:ind w:firstLineChars="0" w:firstLine="0"/>
        <w:rPr>
          <w:shd w:val="clear" w:color="auto" w:fill="auto"/>
        </w:rPr>
      </w:pPr>
      <w:r>
        <w:rPr>
          <w:rStyle w:val="ae"/>
        </w:rPr>
        <w:commentReference w:id="9"/>
      </w:r>
    </w:p>
    <w:p w:rsidR="00467ECF" w:rsidRDefault="00467ECF">
      <w:pPr>
        <w:ind w:firstLineChars="0" w:firstLine="0"/>
        <w:rPr>
          <w:shd w:val="clear" w:color="auto" w:fill="auto"/>
        </w:rPr>
      </w:pPr>
    </w:p>
    <w:p w:rsidR="00467ECF" w:rsidRDefault="00D22F18">
      <w:pPr>
        <w:spacing w:line="240" w:lineRule="auto"/>
        <w:ind w:firstLineChars="0" w:firstLine="0"/>
        <w:jc w:val="center"/>
        <w:rPr>
          <w:b/>
          <w:sz w:val="32"/>
          <w:szCs w:val="32"/>
          <w:shd w:val="clear" w:color="auto" w:fill="auto"/>
        </w:rPr>
      </w:pPr>
      <w:commentRangeStart w:id="10"/>
      <w:r>
        <w:rPr>
          <w:b/>
          <w:sz w:val="32"/>
          <w:szCs w:val="32"/>
          <w:shd w:val="clear" w:color="auto" w:fill="auto"/>
        </w:rPr>
        <w:t>202</w:t>
      </w:r>
      <w:r w:rsidR="0072241F">
        <w:rPr>
          <w:rFonts w:hint="eastAsia"/>
          <w:b/>
          <w:sz w:val="32"/>
          <w:szCs w:val="32"/>
          <w:shd w:val="clear" w:color="auto" w:fill="auto"/>
        </w:rPr>
        <w:t>5</w:t>
      </w:r>
      <w:r>
        <w:rPr>
          <w:b/>
          <w:sz w:val="32"/>
          <w:szCs w:val="32"/>
          <w:shd w:val="clear" w:color="auto" w:fill="auto"/>
        </w:rPr>
        <w:t>年</w:t>
      </w:r>
      <w:r>
        <w:rPr>
          <w:b/>
          <w:sz w:val="32"/>
          <w:szCs w:val="32"/>
          <w:shd w:val="clear" w:color="auto" w:fill="auto"/>
        </w:rPr>
        <w:t>4</w:t>
      </w:r>
      <w:r>
        <w:rPr>
          <w:b/>
          <w:sz w:val="32"/>
          <w:szCs w:val="32"/>
          <w:shd w:val="clear" w:color="auto" w:fill="auto"/>
        </w:rPr>
        <w:t>月</w:t>
      </w:r>
      <w:r>
        <w:rPr>
          <w:b/>
          <w:sz w:val="32"/>
          <w:szCs w:val="32"/>
          <w:shd w:val="clear" w:color="auto" w:fill="auto"/>
        </w:rPr>
        <w:t>15</w:t>
      </w:r>
      <w:r>
        <w:rPr>
          <w:b/>
          <w:sz w:val="32"/>
          <w:szCs w:val="32"/>
          <w:shd w:val="clear" w:color="auto" w:fill="auto"/>
        </w:rPr>
        <w:t>日</w:t>
      </w:r>
      <w:commentRangeEnd w:id="10"/>
      <w:r>
        <w:rPr>
          <w:rStyle w:val="ae"/>
        </w:rPr>
        <w:commentReference w:id="10"/>
      </w:r>
    </w:p>
    <w:p w:rsidR="00467ECF" w:rsidRDefault="00467ECF">
      <w:pPr>
        <w:sectPr w:rsidR="00467ECF">
          <w:headerReference w:type="even" r:id="rId12"/>
          <w:headerReference w:type="default" r:id="rId13"/>
          <w:footerReference w:type="even" r:id="rId14"/>
          <w:footerReference w:type="default" r:id="rId15"/>
          <w:headerReference w:type="first" r:id="rId16"/>
          <w:footerReference w:type="first" r:id="rId17"/>
          <w:type w:val="oddPage"/>
          <w:pgSz w:w="11906" w:h="16838"/>
          <w:pgMar w:top="1417" w:right="1134" w:bottom="1417" w:left="1134" w:header="1021" w:footer="1020" w:gutter="567"/>
          <w:pgNumType w:start="0"/>
          <w:cols w:space="720"/>
          <w:docGrid w:type="linesAndChars" w:linePitch="312"/>
        </w:sectPr>
      </w:pPr>
      <w:bookmarkStart w:id="11" w:name="_GoBack"/>
      <w:bookmarkEnd w:id="11"/>
    </w:p>
    <w:p w:rsidR="00467ECF" w:rsidRDefault="00D22F18">
      <w:pPr>
        <w:ind w:firstLineChars="0" w:firstLine="0"/>
        <w:jc w:val="center"/>
        <w:rPr>
          <w:shd w:val="clear" w:color="auto" w:fill="auto"/>
        </w:rPr>
      </w:pPr>
      <w:bookmarkStart w:id="12" w:name="_Toc305003524"/>
      <w:commentRangeStart w:id="13"/>
      <w:r>
        <w:rPr>
          <w:noProof/>
          <w:shd w:val="clear" w:color="auto" w:fill="auto"/>
        </w:rPr>
        <w:lastRenderedPageBreak/>
        <w:drawing>
          <wp:inline distT="0" distB="0" distL="114300" distR="114300">
            <wp:extent cx="2724785" cy="64071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8">
                      <a:lum contrast="42000"/>
                    </a:blip>
                    <a:stretch>
                      <a:fillRect/>
                    </a:stretch>
                  </pic:blipFill>
                  <pic:spPr>
                    <a:xfrm>
                      <a:off x="0" y="0"/>
                      <a:ext cx="2725200" cy="640800"/>
                    </a:xfrm>
                    <a:prstGeom prst="rect">
                      <a:avLst/>
                    </a:prstGeom>
                    <a:noFill/>
                    <a:ln>
                      <a:noFill/>
                    </a:ln>
                  </pic:spPr>
                </pic:pic>
              </a:graphicData>
            </a:graphic>
          </wp:inline>
        </w:drawing>
      </w:r>
      <w:commentRangeEnd w:id="13"/>
      <w:r>
        <w:rPr>
          <w:rStyle w:val="ae"/>
        </w:rPr>
        <w:commentReference w:id="13"/>
      </w:r>
    </w:p>
    <w:p w:rsidR="00467ECF" w:rsidRDefault="00D22F18">
      <w:pPr>
        <w:spacing w:line="240" w:lineRule="auto"/>
        <w:ind w:firstLineChars="0" w:firstLine="0"/>
        <w:jc w:val="center"/>
        <w:rPr>
          <w:sz w:val="44"/>
          <w:szCs w:val="44"/>
          <w:shd w:val="clear" w:color="auto" w:fill="auto"/>
        </w:rPr>
      </w:pPr>
      <w:r>
        <w:rPr>
          <w:rStyle w:val="ae"/>
        </w:rPr>
        <w:commentReference w:id="14"/>
      </w:r>
    </w:p>
    <w:p w:rsidR="00467ECF" w:rsidRDefault="00D22F18">
      <w:pPr>
        <w:ind w:firstLineChars="0" w:firstLine="0"/>
        <w:jc w:val="center"/>
        <w:rPr>
          <w:b/>
          <w:sz w:val="44"/>
          <w:szCs w:val="44"/>
          <w:shd w:val="clear" w:color="auto" w:fill="auto"/>
        </w:rPr>
      </w:pPr>
      <w:bookmarkStart w:id="15" w:name="_Toc469123926"/>
      <w:bookmarkStart w:id="16" w:name="_Toc387397280"/>
      <w:bookmarkStart w:id="17" w:name="_Toc356770436"/>
      <w:bookmarkStart w:id="18" w:name="_Toc356770383"/>
      <w:bookmarkStart w:id="19" w:name="_Toc469124065"/>
      <w:commentRangeStart w:id="20"/>
      <w:r>
        <w:rPr>
          <w:b/>
          <w:sz w:val="44"/>
          <w:szCs w:val="44"/>
          <w:shd w:val="clear" w:color="auto" w:fill="auto"/>
        </w:rPr>
        <w:t>本科生毕业论文（设计）诚信承诺书</w:t>
      </w:r>
      <w:commentRangeEnd w:id="20"/>
      <w:r>
        <w:rPr>
          <w:rStyle w:val="ae"/>
        </w:rPr>
        <w:commentReference w:id="20"/>
      </w:r>
      <w:bookmarkEnd w:id="12"/>
      <w:bookmarkEnd w:id="15"/>
      <w:bookmarkEnd w:id="16"/>
      <w:bookmarkEnd w:id="17"/>
      <w:bookmarkEnd w:id="18"/>
      <w:bookmarkEnd w:id="19"/>
    </w:p>
    <w:p w:rsidR="00467ECF" w:rsidRDefault="00D22F18">
      <w:pPr>
        <w:ind w:firstLineChars="0" w:firstLine="0"/>
        <w:rPr>
          <w:b/>
          <w:sz w:val="44"/>
          <w:szCs w:val="44"/>
          <w:shd w:val="clear" w:color="auto" w:fill="auto"/>
        </w:rPr>
      </w:pPr>
      <w:r>
        <w:rPr>
          <w:rStyle w:val="ae"/>
        </w:rPr>
        <w:commentReference w:id="21"/>
      </w:r>
    </w:p>
    <w:p w:rsidR="00467ECF" w:rsidRDefault="00D22F18">
      <w:pPr>
        <w:snapToGrid w:val="0"/>
        <w:ind w:firstLine="560"/>
        <w:rPr>
          <w:bCs/>
          <w:color w:val="auto"/>
          <w:sz w:val="28"/>
          <w:szCs w:val="28"/>
          <w:shd w:val="clear" w:color="auto" w:fill="auto"/>
        </w:rPr>
      </w:pPr>
      <w:commentRangeStart w:id="22"/>
      <w:r>
        <w:rPr>
          <w:bCs/>
          <w:color w:val="auto"/>
          <w:sz w:val="28"/>
          <w:szCs w:val="28"/>
          <w:shd w:val="clear" w:color="auto" w:fill="auto"/>
        </w:rPr>
        <w:t>我谨在此承诺：本人所写的毕业论文（设计）</w:t>
      </w:r>
      <w:r>
        <w:rPr>
          <w:bCs/>
          <w:sz w:val="28"/>
          <w:szCs w:val="28"/>
          <w:shd w:val="clear" w:color="auto" w:fill="auto"/>
        </w:rPr>
        <w:t>《</w:t>
      </w:r>
      <w:r>
        <w:rPr>
          <w:b/>
          <w:bCs/>
          <w:sz w:val="28"/>
          <w:szCs w:val="28"/>
          <w:shd w:val="clear" w:color="auto" w:fill="auto"/>
        </w:rPr>
        <w:t>一例猫耳道马拉色菌感染的诊治</w:t>
      </w:r>
      <w:r>
        <w:rPr>
          <w:bCs/>
          <w:sz w:val="28"/>
          <w:szCs w:val="28"/>
          <w:shd w:val="clear" w:color="auto" w:fill="auto"/>
        </w:rPr>
        <w:t>》均系本人独立完成，没有抄袭行为，</w:t>
      </w:r>
      <w:r>
        <w:rPr>
          <w:bCs/>
          <w:color w:val="auto"/>
          <w:sz w:val="28"/>
          <w:szCs w:val="28"/>
          <w:shd w:val="clear" w:color="auto" w:fill="auto"/>
        </w:rPr>
        <w:t>凡涉及其他作者的观点和材料，均作了引用注释，如出现抄袭及侵犯他人知识产权的情况，后果由本人承担。</w:t>
      </w:r>
      <w:commentRangeEnd w:id="22"/>
      <w:r>
        <w:rPr>
          <w:rStyle w:val="ae"/>
        </w:rPr>
        <w:commentReference w:id="22"/>
      </w:r>
    </w:p>
    <w:p w:rsidR="00467ECF" w:rsidRDefault="00467ECF">
      <w:pPr>
        <w:snapToGrid w:val="0"/>
        <w:spacing w:line="700" w:lineRule="exact"/>
        <w:ind w:firstLineChars="0" w:firstLine="0"/>
        <w:rPr>
          <w:bCs/>
          <w:color w:val="auto"/>
          <w:sz w:val="28"/>
          <w:szCs w:val="28"/>
          <w:shd w:val="clear" w:color="auto" w:fill="auto"/>
        </w:rPr>
      </w:pPr>
      <w:commentRangeStart w:id="23"/>
    </w:p>
    <w:p w:rsidR="00467ECF" w:rsidRDefault="00467ECF">
      <w:pPr>
        <w:ind w:firstLineChars="0" w:firstLine="0"/>
        <w:rPr>
          <w:sz w:val="28"/>
          <w:szCs w:val="28"/>
          <w:shd w:val="clear" w:color="auto" w:fill="auto"/>
        </w:rPr>
      </w:pPr>
    </w:p>
    <w:p w:rsidR="00467ECF" w:rsidRDefault="00467ECF">
      <w:pPr>
        <w:ind w:firstLineChars="0" w:firstLine="0"/>
        <w:rPr>
          <w:sz w:val="28"/>
          <w:szCs w:val="28"/>
          <w:shd w:val="clear" w:color="auto" w:fill="auto"/>
        </w:rPr>
      </w:pPr>
    </w:p>
    <w:p w:rsidR="00467ECF" w:rsidRDefault="00467ECF">
      <w:pPr>
        <w:ind w:firstLineChars="0" w:firstLine="0"/>
        <w:rPr>
          <w:sz w:val="28"/>
          <w:szCs w:val="28"/>
          <w:shd w:val="clear" w:color="auto" w:fill="auto"/>
        </w:rPr>
      </w:pPr>
    </w:p>
    <w:commentRangeEnd w:id="23"/>
    <w:p w:rsidR="00467ECF" w:rsidRDefault="00D22F18">
      <w:pPr>
        <w:ind w:firstLineChars="0" w:firstLine="0"/>
        <w:rPr>
          <w:sz w:val="28"/>
          <w:szCs w:val="28"/>
          <w:shd w:val="clear" w:color="auto" w:fill="auto"/>
        </w:rPr>
      </w:pPr>
      <w:r>
        <w:rPr>
          <w:rStyle w:val="ae"/>
          <w:sz w:val="28"/>
          <w:szCs w:val="28"/>
        </w:rPr>
        <w:commentReference w:id="23"/>
      </w:r>
    </w:p>
    <w:p w:rsidR="00467ECF" w:rsidRDefault="00D22F18">
      <w:pPr>
        <w:wordWrap w:val="0"/>
        <w:ind w:firstLineChars="0" w:firstLine="0"/>
        <w:jc w:val="right"/>
        <w:rPr>
          <w:b/>
          <w:sz w:val="30"/>
          <w:szCs w:val="30"/>
          <w:shd w:val="clear" w:color="auto" w:fill="auto"/>
        </w:rPr>
      </w:pPr>
      <w:commentRangeStart w:id="24"/>
      <w:r>
        <w:rPr>
          <w:b/>
          <w:sz w:val="30"/>
          <w:szCs w:val="30"/>
          <w:shd w:val="clear" w:color="auto" w:fill="auto"/>
        </w:rPr>
        <w:t>承诺人（签名）：</w:t>
      </w:r>
      <w:r>
        <w:rPr>
          <w:rFonts w:hint="eastAsia"/>
          <w:b/>
          <w:sz w:val="30"/>
          <w:szCs w:val="30"/>
          <w:shd w:val="clear" w:color="auto" w:fill="auto"/>
        </w:rPr>
        <w:t xml:space="preserve">         </w:t>
      </w:r>
      <w:commentRangeEnd w:id="24"/>
      <w:r>
        <w:rPr>
          <w:rStyle w:val="ae"/>
        </w:rPr>
        <w:commentReference w:id="24"/>
      </w:r>
    </w:p>
    <w:p w:rsidR="00467ECF" w:rsidRDefault="00D22F18">
      <w:pPr>
        <w:ind w:firstLineChars="0" w:firstLine="0"/>
        <w:rPr>
          <w:b/>
          <w:sz w:val="30"/>
          <w:szCs w:val="30"/>
          <w:shd w:val="clear" w:color="auto" w:fill="auto"/>
        </w:rPr>
      </w:pPr>
      <w:r>
        <w:rPr>
          <w:rStyle w:val="ae"/>
        </w:rPr>
        <w:commentReference w:id="25"/>
      </w:r>
    </w:p>
    <w:p w:rsidR="00467ECF" w:rsidRDefault="00D22F18">
      <w:pPr>
        <w:wordWrap w:val="0"/>
        <w:ind w:firstLineChars="0" w:firstLine="0"/>
        <w:jc w:val="right"/>
        <w:rPr>
          <w:b/>
          <w:sz w:val="30"/>
          <w:szCs w:val="30"/>
          <w:shd w:val="clear" w:color="auto" w:fill="auto"/>
        </w:rPr>
      </w:pPr>
      <w:commentRangeStart w:id="26"/>
      <w:r>
        <w:rPr>
          <w:b/>
          <w:sz w:val="30"/>
          <w:szCs w:val="30"/>
          <w:shd w:val="clear" w:color="auto" w:fill="auto"/>
        </w:rPr>
        <w:t>年</w:t>
      </w:r>
      <w:r>
        <w:rPr>
          <w:rFonts w:hint="eastAsia"/>
          <w:b/>
          <w:sz w:val="30"/>
          <w:szCs w:val="30"/>
          <w:shd w:val="clear" w:color="auto" w:fill="auto"/>
        </w:rPr>
        <w:t xml:space="preserve">     </w:t>
      </w:r>
      <w:r>
        <w:rPr>
          <w:b/>
          <w:sz w:val="30"/>
          <w:szCs w:val="30"/>
          <w:shd w:val="clear" w:color="auto" w:fill="auto"/>
        </w:rPr>
        <w:t>月</w:t>
      </w:r>
      <w:r>
        <w:rPr>
          <w:rFonts w:hint="eastAsia"/>
          <w:b/>
          <w:sz w:val="30"/>
          <w:szCs w:val="30"/>
          <w:shd w:val="clear" w:color="auto" w:fill="auto"/>
        </w:rPr>
        <w:t xml:space="preserve">    </w:t>
      </w:r>
      <w:r>
        <w:rPr>
          <w:b/>
          <w:sz w:val="30"/>
          <w:szCs w:val="30"/>
          <w:shd w:val="clear" w:color="auto" w:fill="auto"/>
        </w:rPr>
        <w:t>日</w:t>
      </w:r>
      <w:commentRangeEnd w:id="26"/>
      <w:r>
        <w:rPr>
          <w:rStyle w:val="ae"/>
        </w:rPr>
        <w:commentReference w:id="26"/>
      </w:r>
    </w:p>
    <w:p w:rsidR="00467ECF" w:rsidRDefault="00467ECF">
      <w:pPr>
        <w:ind w:firstLineChars="0" w:firstLine="0"/>
        <w:rPr>
          <w:b/>
          <w:sz w:val="30"/>
          <w:szCs w:val="30"/>
          <w:shd w:val="clear" w:color="auto" w:fill="auto"/>
        </w:rPr>
      </w:pPr>
    </w:p>
    <w:p w:rsidR="00467ECF" w:rsidRDefault="00467ECF">
      <w:pPr>
        <w:ind w:firstLineChars="0" w:firstLine="0"/>
        <w:rPr>
          <w:b/>
          <w:sz w:val="30"/>
          <w:szCs w:val="30"/>
          <w:shd w:val="clear" w:color="auto" w:fill="auto"/>
        </w:rPr>
      </w:pPr>
    </w:p>
    <w:p w:rsidR="00467ECF" w:rsidRDefault="00467ECF">
      <w:pPr>
        <w:rPr>
          <w:shd w:val="clear" w:color="auto" w:fill="auto"/>
        </w:rPr>
        <w:sectPr w:rsidR="00467ECF">
          <w:headerReference w:type="default" r:id="rId19"/>
          <w:footerReference w:type="even" r:id="rId20"/>
          <w:footerReference w:type="default" r:id="rId21"/>
          <w:pgSz w:w="11906" w:h="16838"/>
          <w:pgMar w:top="1531" w:right="1531" w:bottom="1531" w:left="1531" w:header="1021" w:footer="1049" w:gutter="567"/>
          <w:pgNumType w:fmt="upperRoman" w:start="1"/>
          <w:cols w:space="720"/>
          <w:docGrid w:type="linesAndChars" w:linePitch="312"/>
        </w:sectPr>
      </w:pPr>
    </w:p>
    <w:p w:rsidR="00467ECF" w:rsidRDefault="00D22F18">
      <w:pPr>
        <w:spacing w:before="120" w:after="120" w:line="240" w:lineRule="auto"/>
        <w:ind w:firstLineChars="0" w:firstLine="0"/>
        <w:jc w:val="center"/>
        <w:rPr>
          <w:rFonts w:ascii="黑体" w:eastAsia="黑体" w:hAnsi="黑体"/>
          <w:sz w:val="32"/>
          <w:szCs w:val="32"/>
        </w:rPr>
      </w:pPr>
      <w:commentRangeStart w:id="27"/>
      <w:r>
        <w:rPr>
          <w:rFonts w:ascii="黑体" w:eastAsia="黑体" w:hAnsi="黑体"/>
          <w:sz w:val="32"/>
          <w:szCs w:val="32"/>
        </w:rPr>
        <w:lastRenderedPageBreak/>
        <w:t>一例猫耳道马</w:t>
      </w:r>
      <w:proofErr w:type="gramStart"/>
      <w:r>
        <w:rPr>
          <w:rFonts w:ascii="黑体" w:eastAsia="黑体" w:hAnsi="黑体"/>
          <w:sz w:val="32"/>
          <w:szCs w:val="32"/>
        </w:rPr>
        <w:t>拉色菌</w:t>
      </w:r>
      <w:proofErr w:type="gramEnd"/>
      <w:r>
        <w:rPr>
          <w:rFonts w:ascii="黑体" w:eastAsia="黑体" w:hAnsi="黑体"/>
          <w:sz w:val="32"/>
          <w:szCs w:val="32"/>
        </w:rPr>
        <w:t>感染的诊治</w:t>
      </w:r>
      <w:commentRangeEnd w:id="27"/>
      <w:r>
        <w:rPr>
          <w:rStyle w:val="ae"/>
          <w:rFonts w:ascii="黑体" w:eastAsia="黑体" w:hAnsi="黑体"/>
          <w:sz w:val="32"/>
          <w:szCs w:val="32"/>
        </w:rPr>
        <w:commentReference w:id="27"/>
      </w:r>
    </w:p>
    <w:p w:rsidR="00467ECF" w:rsidRDefault="00D22F18">
      <w:pPr>
        <w:spacing w:before="60" w:after="60" w:line="240" w:lineRule="auto"/>
        <w:ind w:firstLineChars="0" w:firstLine="0"/>
        <w:rPr>
          <w:rFonts w:ascii="仿宋" w:eastAsia="仿宋" w:hAnsi="仿宋"/>
          <w:sz w:val="24"/>
          <w:szCs w:val="24"/>
        </w:rPr>
      </w:pPr>
      <w:r>
        <w:rPr>
          <w:rStyle w:val="ae"/>
        </w:rPr>
        <w:commentReference w:id="28"/>
      </w:r>
    </w:p>
    <w:p w:rsidR="00467ECF" w:rsidRDefault="00D22F18">
      <w:pPr>
        <w:spacing w:line="400" w:lineRule="exact"/>
        <w:ind w:firstLine="422"/>
      </w:pPr>
      <w:commentRangeStart w:id="29"/>
      <w:r>
        <w:rPr>
          <w:rFonts w:eastAsia="黑体" w:hAnsi="黑体"/>
          <w:b/>
        </w:rPr>
        <w:t>摘要：</w:t>
      </w:r>
      <w:r>
        <w:rPr>
          <w:rFonts w:ascii="楷体" w:eastAsia="楷体" w:hAnsi="楷体"/>
        </w:rPr>
        <w:t>马</w:t>
      </w:r>
      <w:proofErr w:type="gramStart"/>
      <w:r>
        <w:rPr>
          <w:rFonts w:ascii="楷体" w:eastAsia="楷体" w:hAnsi="楷体"/>
        </w:rPr>
        <w:t>拉色菌</w:t>
      </w:r>
      <w:proofErr w:type="gramEnd"/>
      <w:r>
        <w:rPr>
          <w:rFonts w:ascii="楷体" w:eastAsia="楷体" w:hAnsi="楷体"/>
        </w:rPr>
        <w:t>是寄生在人体和动物的一种真菌，当机体抵抗力低下或某种诱因存在时，马</w:t>
      </w:r>
      <w:proofErr w:type="gramStart"/>
      <w:r>
        <w:rPr>
          <w:rFonts w:ascii="楷体" w:eastAsia="楷体" w:hAnsi="楷体"/>
        </w:rPr>
        <w:t>拉色菌</w:t>
      </w:r>
      <w:proofErr w:type="gramEnd"/>
      <w:r>
        <w:rPr>
          <w:rFonts w:ascii="楷体" w:eastAsia="楷体" w:hAnsi="楷体"/>
        </w:rPr>
        <w:t>可大量繁殖导致机体皮肤和</w:t>
      </w:r>
      <w:proofErr w:type="gramStart"/>
      <w:r>
        <w:rPr>
          <w:rFonts w:ascii="楷体" w:eastAsia="楷体" w:hAnsi="楷体"/>
        </w:rPr>
        <w:t>或</w:t>
      </w:r>
      <w:proofErr w:type="gramEnd"/>
      <w:r>
        <w:rPr>
          <w:rFonts w:ascii="楷体" w:eastAsia="楷体" w:hAnsi="楷体"/>
        </w:rPr>
        <w:t>其附属器官感染致病。浅表马</w:t>
      </w:r>
      <w:proofErr w:type="gramStart"/>
      <w:r>
        <w:rPr>
          <w:rFonts w:ascii="楷体" w:eastAsia="楷体" w:hAnsi="楷体"/>
        </w:rPr>
        <w:t>拉色菌</w:t>
      </w:r>
      <w:proofErr w:type="gramEnd"/>
      <w:r>
        <w:rPr>
          <w:rFonts w:ascii="楷体" w:eastAsia="楷体" w:hAnsi="楷体"/>
        </w:rPr>
        <w:t>感染机体可出现红斑、丘疹等皮损。治疗以口服抗真菌药和外用抗真菌药</w:t>
      </w:r>
      <w:proofErr w:type="gramStart"/>
      <w:r>
        <w:rPr>
          <w:rFonts w:ascii="楷体" w:eastAsia="楷体" w:hAnsi="楷体"/>
        </w:rPr>
        <w:t>膏进行</w:t>
      </w:r>
      <w:proofErr w:type="gramEnd"/>
      <w:r>
        <w:rPr>
          <w:rFonts w:ascii="楷体" w:eastAsia="楷体" w:hAnsi="楷体"/>
        </w:rPr>
        <w:t>治疗。接诊了多例马</w:t>
      </w:r>
      <w:proofErr w:type="gramStart"/>
      <w:r>
        <w:rPr>
          <w:rFonts w:ascii="楷体" w:eastAsia="楷体" w:hAnsi="楷体"/>
        </w:rPr>
        <w:t>拉色菌</w:t>
      </w:r>
      <w:proofErr w:type="gramEnd"/>
      <w:r>
        <w:rPr>
          <w:rFonts w:ascii="楷体" w:eastAsia="楷体" w:hAnsi="楷体"/>
        </w:rPr>
        <w:t>性耳道感染，现通过一例典型病例谈谈自己的治疗体会。</w:t>
      </w:r>
    </w:p>
    <w:p w:rsidR="00467ECF" w:rsidRDefault="00D22F18">
      <w:pPr>
        <w:spacing w:line="400" w:lineRule="exact"/>
        <w:ind w:firstLine="422"/>
      </w:pPr>
      <w:r>
        <w:rPr>
          <w:rFonts w:eastAsia="黑体" w:hAnsi="黑体"/>
          <w:b/>
        </w:rPr>
        <w:t>关键词：</w:t>
      </w:r>
      <w:r>
        <w:rPr>
          <w:rFonts w:ascii="楷体" w:eastAsia="楷体" w:hAnsi="楷体"/>
        </w:rPr>
        <w:t>耳道感染；马</w:t>
      </w:r>
      <w:proofErr w:type="gramStart"/>
      <w:r>
        <w:rPr>
          <w:rFonts w:ascii="楷体" w:eastAsia="楷体" w:hAnsi="楷体"/>
        </w:rPr>
        <w:t>拉色菌</w:t>
      </w:r>
      <w:proofErr w:type="gramEnd"/>
      <w:r>
        <w:rPr>
          <w:rFonts w:ascii="楷体" w:eastAsia="楷体" w:hAnsi="楷体"/>
        </w:rPr>
        <w:t>；传染</w:t>
      </w:r>
      <w:commentRangeEnd w:id="29"/>
      <w:r>
        <w:rPr>
          <w:rStyle w:val="ae"/>
          <w:rFonts w:ascii="楷体" w:eastAsia="楷体" w:hAnsi="楷体"/>
        </w:rPr>
        <w:commentReference w:id="29"/>
      </w:r>
    </w:p>
    <w:p w:rsidR="00467ECF" w:rsidRDefault="00467ECF">
      <w:pPr>
        <w:spacing w:line="400" w:lineRule="exact"/>
        <w:rPr>
          <w:rFonts w:ascii="楷体" w:eastAsia="楷体" w:hAnsi="楷体"/>
        </w:rPr>
      </w:pPr>
    </w:p>
    <w:p w:rsidR="00467ECF" w:rsidRDefault="00467ECF">
      <w:pPr>
        <w:spacing w:line="400" w:lineRule="exact"/>
        <w:rPr>
          <w:rFonts w:ascii="楷体" w:eastAsia="楷体" w:hAnsi="楷体"/>
        </w:rPr>
      </w:pPr>
    </w:p>
    <w:p w:rsidR="00467ECF" w:rsidRDefault="00467ECF">
      <w:pPr>
        <w:spacing w:line="400" w:lineRule="exact"/>
        <w:rPr>
          <w:rFonts w:ascii="楷体" w:eastAsia="楷体" w:hAnsi="楷体"/>
        </w:rPr>
      </w:pPr>
    </w:p>
    <w:p w:rsidR="00467ECF" w:rsidRDefault="00467ECF">
      <w:pPr>
        <w:spacing w:line="400" w:lineRule="exact"/>
        <w:rPr>
          <w:rFonts w:ascii="楷体" w:eastAsia="楷体" w:hAnsi="楷体"/>
        </w:rPr>
      </w:pPr>
      <w:commentRangeStart w:id="30"/>
    </w:p>
    <w:commentRangeEnd w:id="30"/>
    <w:p w:rsidR="00467ECF" w:rsidRDefault="00D22F18">
      <w:pPr>
        <w:spacing w:line="400" w:lineRule="exact"/>
        <w:rPr>
          <w:rFonts w:ascii="楷体" w:eastAsia="楷体" w:hAnsi="楷体"/>
        </w:rPr>
      </w:pPr>
      <w:r>
        <w:rPr>
          <w:rStyle w:val="ae"/>
        </w:rPr>
        <w:commentReference w:id="30"/>
      </w:r>
    </w:p>
    <w:p w:rsidR="00467ECF" w:rsidRDefault="00467ECF">
      <w:pPr>
        <w:spacing w:line="400" w:lineRule="exact"/>
        <w:rPr>
          <w:rFonts w:ascii="楷体" w:eastAsia="楷体" w:hAnsi="楷体"/>
        </w:rPr>
      </w:pPr>
    </w:p>
    <w:p w:rsidR="00467ECF" w:rsidRDefault="00467ECF">
      <w:pPr>
        <w:spacing w:line="400" w:lineRule="exact"/>
        <w:rPr>
          <w:rFonts w:ascii="楷体" w:eastAsia="楷体" w:hAnsi="楷体"/>
        </w:rPr>
      </w:pPr>
    </w:p>
    <w:p w:rsidR="00467ECF" w:rsidRDefault="00467ECF">
      <w:pPr>
        <w:spacing w:line="400" w:lineRule="exact"/>
        <w:rPr>
          <w:rFonts w:ascii="楷体" w:eastAsia="楷体" w:hAnsi="楷体"/>
        </w:rPr>
      </w:pPr>
    </w:p>
    <w:p w:rsidR="00467ECF" w:rsidRDefault="00467ECF">
      <w:pPr>
        <w:spacing w:line="400" w:lineRule="exact"/>
        <w:rPr>
          <w:rFonts w:ascii="楷体" w:eastAsia="楷体" w:hAnsi="楷体"/>
        </w:rPr>
      </w:pPr>
    </w:p>
    <w:p w:rsidR="00467ECF" w:rsidRDefault="00467ECF">
      <w:pPr>
        <w:spacing w:line="400" w:lineRule="exact"/>
        <w:rPr>
          <w:rFonts w:ascii="楷体" w:eastAsia="楷体" w:hAnsi="楷体"/>
        </w:rPr>
      </w:pPr>
    </w:p>
    <w:p w:rsidR="00467ECF" w:rsidRDefault="00467ECF">
      <w:pPr>
        <w:spacing w:line="400" w:lineRule="exact"/>
        <w:rPr>
          <w:rFonts w:ascii="楷体" w:eastAsia="楷体" w:hAnsi="楷体"/>
        </w:rPr>
      </w:pPr>
    </w:p>
    <w:p w:rsidR="00467ECF" w:rsidRDefault="00467ECF">
      <w:pPr>
        <w:spacing w:line="400" w:lineRule="exact"/>
        <w:rPr>
          <w:rFonts w:ascii="楷体" w:eastAsia="楷体" w:hAnsi="楷体"/>
        </w:rPr>
      </w:pPr>
    </w:p>
    <w:p w:rsidR="00467ECF" w:rsidRDefault="00467ECF">
      <w:pPr>
        <w:ind w:firstLineChars="0" w:firstLine="0"/>
      </w:pPr>
    </w:p>
    <w:p w:rsidR="00467ECF" w:rsidRDefault="00467ECF">
      <w:pPr>
        <w:ind w:firstLineChars="0" w:firstLine="0"/>
        <w:sectPr w:rsidR="00467ECF">
          <w:headerReference w:type="default" r:id="rId22"/>
          <w:type w:val="oddPage"/>
          <w:pgSz w:w="11906" w:h="16838"/>
          <w:pgMar w:top="1531" w:right="1531" w:bottom="1531" w:left="1531" w:header="1021" w:footer="1049" w:gutter="567"/>
          <w:pgNumType w:fmt="upperRoman" w:start="1"/>
          <w:cols w:space="720"/>
          <w:docGrid w:type="linesAndChars" w:linePitch="312"/>
        </w:sectPr>
      </w:pPr>
    </w:p>
    <w:p w:rsidR="00467ECF" w:rsidRDefault="00D22F18">
      <w:pPr>
        <w:spacing w:before="60" w:after="60" w:line="400" w:lineRule="atLeast"/>
        <w:ind w:firstLineChars="0" w:firstLine="0"/>
        <w:jc w:val="center"/>
        <w:rPr>
          <w:sz w:val="32"/>
          <w:szCs w:val="32"/>
        </w:rPr>
      </w:pPr>
      <w:commentRangeStart w:id="31"/>
      <w:r>
        <w:rPr>
          <w:rFonts w:hAnsi="宋体"/>
          <w:b/>
          <w:sz w:val="32"/>
          <w:szCs w:val="32"/>
        </w:rPr>
        <w:lastRenderedPageBreak/>
        <w:t>目</w:t>
      </w:r>
      <w:r>
        <w:rPr>
          <w:rFonts w:hAnsi="宋体" w:hint="eastAsia"/>
          <w:b/>
          <w:sz w:val="32"/>
          <w:szCs w:val="32"/>
        </w:rPr>
        <w:t xml:space="preserve">  </w:t>
      </w:r>
      <w:r>
        <w:rPr>
          <w:rFonts w:hAnsi="宋体"/>
          <w:b/>
          <w:sz w:val="32"/>
          <w:szCs w:val="32"/>
        </w:rPr>
        <w:t>录</w:t>
      </w:r>
      <w:commentRangeEnd w:id="31"/>
      <w:r>
        <w:rPr>
          <w:rStyle w:val="ae"/>
          <w:sz w:val="32"/>
          <w:szCs w:val="32"/>
        </w:rPr>
        <w:commentReference w:id="31"/>
      </w:r>
    </w:p>
    <w:commentRangeStart w:id="32"/>
    <w:p w:rsidR="00467ECF" w:rsidRDefault="00D22F18">
      <w:pPr>
        <w:pStyle w:val="10"/>
        <w:tabs>
          <w:tab w:val="right" w:leader="dot" w:pos="8267"/>
        </w:tabs>
        <w:spacing w:line="400" w:lineRule="exact"/>
        <w:jc w:val="both"/>
        <w:rPr>
          <w:rFonts w:ascii="Times New Roman" w:eastAsiaTheme="minorEastAsia" w:hAnsi="Times New Roman" w:cs="Times New Roman"/>
          <w:bCs w:val="0"/>
          <w:caps w:val="0"/>
          <w:color w:val="auto"/>
          <w:szCs w:val="22"/>
          <w:shd w:val="clear" w:color="auto" w:fill="auto"/>
        </w:rPr>
      </w:pPr>
      <w:r>
        <w:rPr>
          <w:b/>
        </w:rPr>
        <w:fldChar w:fldCharType="begin"/>
      </w:r>
      <w:r>
        <w:rPr>
          <w:b/>
        </w:rPr>
        <w:instrText xml:space="preserve"> TOC \o "1-3" \h \z \u </w:instrText>
      </w:r>
      <w:r>
        <w:rPr>
          <w:b/>
        </w:rPr>
        <w:fldChar w:fldCharType="separate"/>
      </w:r>
      <w:hyperlink w:anchor="_Toc33733283" w:history="1">
        <w:r>
          <w:rPr>
            <w:rStyle w:val="ad"/>
            <w:rFonts w:ascii="Times New Roman" w:hAnsi="Times New Roman" w:cs="Times New Roman"/>
          </w:rPr>
          <w:t xml:space="preserve">1 </w:t>
        </w:r>
        <w:r>
          <w:rPr>
            <w:rStyle w:val="ad"/>
            <w:rFonts w:ascii="Times New Roman" w:hAnsi="Times New Roman" w:cs="Times New Roman" w:hint="eastAsia"/>
          </w:rPr>
          <w:t>引</w:t>
        </w:r>
        <w:r>
          <w:rPr>
            <w:rStyle w:val="ad"/>
            <w:rFonts w:ascii="Times New Roman" w:hAnsi="Times New Roman" w:cs="Times New Roman" w:hint="eastAsia"/>
          </w:rPr>
          <w:t xml:space="preserve"> </w:t>
        </w:r>
        <w:r>
          <w:rPr>
            <w:rStyle w:val="ad"/>
            <w:rFonts w:ascii="Times New Roman" w:hAnsi="Times New Roman" w:cs="Times New Roman"/>
          </w:rPr>
          <w:t xml:space="preserve"> </w:t>
        </w:r>
        <w:r>
          <w:rPr>
            <w:rStyle w:val="ad"/>
            <w:rFonts w:ascii="Times New Roman" w:hAnsi="Times New Roman" w:cs="Times New Roman"/>
          </w:rPr>
          <w:t>言</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_Toc33733283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284" w:history="1">
        <w:r w:rsidR="00D22F18">
          <w:rPr>
            <w:rStyle w:val="ad"/>
            <w:rFonts w:ascii="Times New Roman" w:hAnsi="Times New Roman" w:cs="Times New Roman"/>
          </w:rPr>
          <w:t xml:space="preserve">1.1 </w:t>
        </w:r>
        <w:r w:rsidR="00D22F18">
          <w:rPr>
            <w:rStyle w:val="ad"/>
            <w:rFonts w:ascii="Times New Roman" w:hAnsi="Times New Roman" w:cs="Times New Roman"/>
          </w:rPr>
          <w:t>社会影响</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_Toc33733284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285" w:history="1">
        <w:r w:rsidR="00D22F18">
          <w:rPr>
            <w:rStyle w:val="ad"/>
            <w:rFonts w:ascii="Times New Roman" w:hAnsi="Times New Roman" w:cs="Times New Roman"/>
          </w:rPr>
          <w:t xml:space="preserve">1.2 </w:t>
        </w:r>
        <w:r w:rsidR="00D22F18">
          <w:rPr>
            <w:rStyle w:val="ad"/>
            <w:rFonts w:ascii="Times New Roman" w:hAnsi="Times New Roman" w:cs="Times New Roman"/>
          </w:rPr>
          <w:t>环境影响</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_Toc33733285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286" w:history="1">
        <w:r w:rsidR="00D22F18">
          <w:rPr>
            <w:rStyle w:val="ad"/>
            <w:rFonts w:ascii="Times New Roman" w:hAnsi="Times New Roman" w:cs="Times New Roman"/>
          </w:rPr>
          <w:t xml:space="preserve">1.3 </w:t>
        </w:r>
        <w:r w:rsidR="00D22F18">
          <w:rPr>
            <w:rStyle w:val="ad"/>
            <w:rFonts w:ascii="Times New Roman" w:hAnsi="Times New Roman" w:cs="Times New Roman"/>
          </w:rPr>
          <w:t>菌属分类</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_Toc33733286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287" w:history="1">
        <w:r w:rsidR="00D22F18">
          <w:rPr>
            <w:rStyle w:val="ad"/>
            <w:rFonts w:ascii="Times New Roman" w:hAnsi="Times New Roman" w:cs="Times New Roman"/>
          </w:rPr>
          <w:t xml:space="preserve">1.4 </w:t>
        </w:r>
        <w:r w:rsidR="00D22F18">
          <w:rPr>
            <w:rStyle w:val="ad"/>
            <w:rFonts w:ascii="Times New Roman" w:hAnsi="Times New Roman" w:cs="Times New Roman"/>
          </w:rPr>
          <w:t>流行特点</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_Toc33733287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2</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288" w:history="1">
        <w:r w:rsidR="00D22F18">
          <w:rPr>
            <w:rStyle w:val="ad"/>
            <w:rFonts w:ascii="Times New Roman" w:hAnsi="Times New Roman" w:cs="Times New Roman"/>
          </w:rPr>
          <w:t xml:space="preserve">1.5 </w:t>
        </w:r>
        <w:r w:rsidR="00D22F18">
          <w:rPr>
            <w:rStyle w:val="ad"/>
            <w:rFonts w:ascii="Times New Roman" w:hAnsi="Times New Roman" w:cs="Times New Roman"/>
          </w:rPr>
          <w:t>并发症及隐患</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_Toc33733288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2</w:t>
        </w:r>
        <w:r w:rsidR="00D22F18">
          <w:rPr>
            <w:rFonts w:ascii="Times New Roman" w:hAnsi="Times New Roman" w:cs="Times New Roman"/>
          </w:rPr>
          <w:fldChar w:fldCharType="end"/>
        </w:r>
      </w:hyperlink>
    </w:p>
    <w:p w:rsidR="00467ECF" w:rsidRDefault="00D84B92">
      <w:pPr>
        <w:pStyle w:val="10"/>
        <w:tabs>
          <w:tab w:val="right" w:leader="dot" w:pos="8267"/>
        </w:tabs>
        <w:spacing w:line="400" w:lineRule="exact"/>
        <w:jc w:val="both"/>
        <w:rPr>
          <w:rFonts w:ascii="Times New Roman" w:eastAsiaTheme="minorEastAsia" w:hAnsi="Times New Roman" w:cs="Times New Roman"/>
          <w:bCs w:val="0"/>
          <w:caps w:val="0"/>
          <w:color w:val="auto"/>
          <w:szCs w:val="22"/>
          <w:shd w:val="clear" w:color="auto" w:fill="auto"/>
        </w:rPr>
      </w:pPr>
      <w:hyperlink w:anchor="_Toc33733289" w:history="1">
        <w:r w:rsidR="00D22F18">
          <w:rPr>
            <w:rStyle w:val="ad"/>
            <w:rFonts w:ascii="Times New Roman" w:hAnsi="Times New Roman" w:cs="Times New Roman"/>
          </w:rPr>
          <w:t xml:space="preserve">2 </w:t>
        </w:r>
        <w:r w:rsidR="00D22F18">
          <w:rPr>
            <w:rStyle w:val="ad"/>
            <w:rFonts w:ascii="Times New Roman" w:hAnsi="Times New Roman" w:cs="Times New Roman"/>
          </w:rPr>
          <w:t>病例分析</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_Toc33733289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3</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290" w:history="1">
        <w:r w:rsidR="00D22F18">
          <w:rPr>
            <w:rStyle w:val="ad"/>
            <w:rFonts w:ascii="Times New Roman" w:hAnsi="Times New Roman" w:cs="Times New Roman"/>
          </w:rPr>
          <w:t xml:space="preserve">2.1 </w:t>
        </w:r>
        <w:r w:rsidR="00D22F18">
          <w:rPr>
            <w:rStyle w:val="ad"/>
            <w:rFonts w:ascii="Times New Roman" w:hAnsi="Times New Roman" w:cs="Times New Roman"/>
          </w:rPr>
          <w:t>病例基本情况</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_Toc33733290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3</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291" w:history="1">
        <w:r w:rsidR="00D22F18">
          <w:rPr>
            <w:rStyle w:val="ad"/>
            <w:rFonts w:ascii="Times New Roman" w:hAnsi="Times New Roman" w:cs="Times New Roman"/>
          </w:rPr>
          <w:t xml:space="preserve">2.2 </w:t>
        </w:r>
        <w:r w:rsidR="00D22F18">
          <w:rPr>
            <w:rStyle w:val="ad"/>
            <w:rFonts w:ascii="Times New Roman" w:hAnsi="Times New Roman" w:cs="Times New Roman"/>
          </w:rPr>
          <w:t>检查与诊断</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_Toc33733291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3</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292" w:history="1">
        <w:r w:rsidR="00D22F18">
          <w:rPr>
            <w:rStyle w:val="ad"/>
            <w:rFonts w:ascii="Times New Roman" w:hAnsi="Times New Roman" w:cs="Times New Roman"/>
          </w:rPr>
          <w:t xml:space="preserve">2.2.1 </w:t>
        </w:r>
        <w:r w:rsidR="00D22F18">
          <w:rPr>
            <w:rStyle w:val="ad"/>
            <w:rFonts w:ascii="Times New Roman" w:hAnsi="Times New Roman" w:cs="Times New Roman"/>
          </w:rPr>
          <w:t>一般检查</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_Toc33733292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3</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293" w:history="1">
        <w:r w:rsidR="00D22F18">
          <w:rPr>
            <w:rStyle w:val="ad"/>
            <w:rFonts w:ascii="Times New Roman" w:hAnsi="Times New Roman" w:cs="Times New Roman"/>
          </w:rPr>
          <w:t xml:space="preserve">2.2.2 </w:t>
        </w:r>
        <w:r w:rsidR="00D22F18">
          <w:rPr>
            <w:rStyle w:val="ad"/>
            <w:rFonts w:ascii="Times New Roman" w:hAnsi="Times New Roman" w:cs="Times New Roman"/>
          </w:rPr>
          <w:t>伍德灯检查</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_Toc33733293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3</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294" w:history="1">
        <w:r w:rsidR="00D22F18">
          <w:rPr>
            <w:rStyle w:val="ad"/>
            <w:rFonts w:ascii="Times New Roman" w:hAnsi="Times New Roman" w:cs="Times New Roman"/>
          </w:rPr>
          <w:t xml:space="preserve">2.2.3 </w:t>
        </w:r>
        <w:r w:rsidR="00D22F18">
          <w:rPr>
            <w:rStyle w:val="ad"/>
            <w:rFonts w:ascii="Times New Roman" w:hAnsi="Times New Roman" w:cs="Times New Roman"/>
          </w:rPr>
          <w:t>电耳镜检查</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_Toc33733294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3</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295" w:history="1">
        <w:r w:rsidR="00D22F18">
          <w:rPr>
            <w:rStyle w:val="ad"/>
            <w:rFonts w:ascii="Times New Roman" w:hAnsi="Times New Roman" w:cs="Times New Roman"/>
          </w:rPr>
          <w:t xml:space="preserve">2.2.4 </w:t>
        </w:r>
        <w:r w:rsidR="00D22F18">
          <w:rPr>
            <w:rStyle w:val="ad"/>
            <w:rFonts w:ascii="Times New Roman" w:hAnsi="Times New Roman" w:cs="Times New Roman"/>
          </w:rPr>
          <w:t>实验室检查</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_Toc33733295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4</w:t>
        </w:r>
        <w:r w:rsidR="00D22F18">
          <w:rPr>
            <w:rFonts w:ascii="Times New Roman" w:hAnsi="Times New Roman" w:cs="Times New Roman"/>
          </w:rPr>
          <w:fldChar w:fldCharType="end"/>
        </w:r>
      </w:hyperlink>
    </w:p>
    <w:p w:rsidR="00467ECF" w:rsidRDefault="00D84B92">
      <w:pPr>
        <w:pStyle w:val="10"/>
        <w:tabs>
          <w:tab w:val="right" w:leader="dot" w:pos="8267"/>
        </w:tabs>
        <w:spacing w:line="400" w:lineRule="exact"/>
        <w:jc w:val="both"/>
        <w:rPr>
          <w:rFonts w:ascii="Times New Roman" w:eastAsiaTheme="minorEastAsia" w:hAnsi="Times New Roman" w:cs="Times New Roman"/>
          <w:bCs w:val="0"/>
          <w:caps w:val="0"/>
          <w:color w:val="auto"/>
          <w:szCs w:val="22"/>
          <w:shd w:val="clear" w:color="auto" w:fill="auto"/>
        </w:rPr>
      </w:pPr>
      <w:hyperlink w:anchor="_Toc33733296" w:history="1">
        <w:r w:rsidR="00D22F18">
          <w:rPr>
            <w:rStyle w:val="ad"/>
            <w:rFonts w:ascii="Times New Roman" w:hAnsi="Times New Roman" w:cs="Times New Roman"/>
          </w:rPr>
          <w:t xml:space="preserve">3 </w:t>
        </w:r>
        <w:r w:rsidR="00D22F18">
          <w:rPr>
            <w:rStyle w:val="ad"/>
            <w:rFonts w:ascii="Times New Roman" w:hAnsi="Times New Roman" w:cs="Times New Roman"/>
          </w:rPr>
          <w:t>治疗方法</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_Toc33733296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6</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297" w:history="1">
        <w:r w:rsidR="00D22F18">
          <w:rPr>
            <w:rStyle w:val="ad"/>
            <w:rFonts w:ascii="Times New Roman" w:hAnsi="Times New Roman" w:cs="Times New Roman"/>
          </w:rPr>
          <w:t xml:space="preserve">3.1 </w:t>
        </w:r>
        <w:r w:rsidR="00D22F18">
          <w:rPr>
            <w:rStyle w:val="ad"/>
            <w:rFonts w:ascii="Times New Roman" w:hAnsi="Times New Roman" w:cs="Times New Roman"/>
          </w:rPr>
          <w:t>剃毛与清洁</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_Toc33733297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6</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298" w:history="1">
        <w:r w:rsidR="00D22F18">
          <w:rPr>
            <w:rStyle w:val="ad"/>
            <w:rFonts w:ascii="Times New Roman" w:hAnsi="Times New Roman" w:cs="Times New Roman"/>
          </w:rPr>
          <w:t xml:space="preserve">3.2 </w:t>
        </w:r>
        <w:r w:rsidR="00D22F18">
          <w:rPr>
            <w:rStyle w:val="ad"/>
            <w:rFonts w:ascii="Times New Roman" w:hAnsi="Times New Roman" w:cs="Times New Roman"/>
          </w:rPr>
          <w:t>用药方案</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_Toc33733298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6</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299" w:history="1">
        <w:r w:rsidR="00D22F18">
          <w:rPr>
            <w:rStyle w:val="ad"/>
            <w:rFonts w:ascii="Times New Roman" w:hAnsi="Times New Roman" w:cs="Times New Roman"/>
          </w:rPr>
          <w:t xml:space="preserve">3.2.1 </w:t>
        </w:r>
        <w:r w:rsidR="00D22F18">
          <w:rPr>
            <w:rStyle w:val="ad"/>
            <w:rFonts w:ascii="Times New Roman" w:hAnsi="Times New Roman" w:cs="Times New Roman"/>
          </w:rPr>
          <w:t>局部外用药物治疗</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_Toc33733299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6</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00" w:history="1">
        <w:r w:rsidR="00D22F18">
          <w:rPr>
            <w:rStyle w:val="ad"/>
            <w:rFonts w:ascii="Times New Roman" w:hAnsi="Times New Roman" w:cs="Times New Roman"/>
          </w:rPr>
          <w:t xml:space="preserve">3.2.2 </w:t>
        </w:r>
        <w:r w:rsidR="00D22F18">
          <w:rPr>
            <w:rStyle w:val="ad"/>
            <w:rFonts w:ascii="Times New Roman" w:hAnsi="Times New Roman" w:cs="Times New Roman"/>
          </w:rPr>
          <w:t>全身预防性药浴</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_Toc33733300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6</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01" w:history="1">
        <w:r w:rsidR="00D22F18">
          <w:rPr>
            <w:rStyle w:val="ad"/>
            <w:rFonts w:ascii="Times New Roman" w:hAnsi="Times New Roman" w:cs="Times New Roman"/>
          </w:rPr>
          <w:t xml:space="preserve">3.2.3 </w:t>
        </w:r>
        <w:r w:rsidR="00D22F18">
          <w:rPr>
            <w:rStyle w:val="ad"/>
            <w:rFonts w:ascii="Times New Roman" w:hAnsi="Times New Roman" w:cs="Times New Roman"/>
          </w:rPr>
          <w:t>口服药物</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_Toc33733301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6</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302" w:history="1">
        <w:r w:rsidR="00D22F18">
          <w:rPr>
            <w:rStyle w:val="ad"/>
            <w:rFonts w:ascii="Times New Roman" w:hAnsi="Times New Roman" w:cs="Times New Roman"/>
          </w:rPr>
          <w:t xml:space="preserve">3.3 </w:t>
        </w:r>
        <w:r w:rsidR="00D22F18">
          <w:rPr>
            <w:rStyle w:val="ad"/>
            <w:rFonts w:ascii="Times New Roman" w:hAnsi="Times New Roman" w:cs="Times New Roman"/>
          </w:rPr>
          <w:t>日常预防</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_Toc33733302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6</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03" w:history="1">
        <w:r w:rsidR="00D22F18">
          <w:rPr>
            <w:rStyle w:val="ad"/>
            <w:rFonts w:ascii="Times New Roman" w:hAnsi="Times New Roman" w:cs="Times New Roman"/>
          </w:rPr>
          <w:t xml:space="preserve">3.3.1 </w:t>
        </w:r>
        <w:r w:rsidR="00D22F18">
          <w:rPr>
            <w:rStyle w:val="ad"/>
            <w:rFonts w:ascii="Times New Roman" w:hAnsi="Times New Roman" w:cs="Times New Roman"/>
          </w:rPr>
          <w:t>定期检查</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_Toc33733303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6</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04" w:history="1">
        <w:r w:rsidR="00D22F18">
          <w:rPr>
            <w:rStyle w:val="ad"/>
            <w:rFonts w:ascii="Times New Roman" w:hAnsi="Times New Roman" w:cs="Times New Roman"/>
          </w:rPr>
          <w:t xml:space="preserve">3.3.2 </w:t>
        </w:r>
        <w:r w:rsidR="00D22F18">
          <w:rPr>
            <w:rStyle w:val="ad"/>
            <w:rFonts w:ascii="Times New Roman" w:hAnsi="Times New Roman" w:cs="Times New Roman"/>
          </w:rPr>
          <w:t>清洗事项</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_Toc33733304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7</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05" w:history="1">
        <w:r w:rsidR="00D22F18">
          <w:rPr>
            <w:rStyle w:val="ad"/>
            <w:rFonts w:ascii="Times New Roman" w:hAnsi="Times New Roman" w:cs="Times New Roman"/>
          </w:rPr>
          <w:t xml:space="preserve">3.3.3 </w:t>
        </w:r>
        <w:r w:rsidR="00D22F18">
          <w:rPr>
            <w:rStyle w:val="ad"/>
            <w:rFonts w:ascii="Times New Roman" w:hAnsi="Times New Roman" w:cs="Times New Roman"/>
          </w:rPr>
          <w:t>免疫接种</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_Toc33733305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7</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06" w:history="1">
        <w:r w:rsidR="00D22F18">
          <w:rPr>
            <w:rStyle w:val="ad"/>
            <w:rFonts w:ascii="Times New Roman" w:hAnsi="Times New Roman" w:cs="Times New Roman"/>
          </w:rPr>
          <w:t xml:space="preserve">3.3.4 </w:t>
        </w:r>
        <w:r w:rsidR="00D22F18">
          <w:rPr>
            <w:rStyle w:val="ad"/>
            <w:rFonts w:ascii="Times New Roman" w:hAnsi="Times New Roman" w:cs="Times New Roman"/>
          </w:rPr>
          <w:t>饮食规律</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_Toc33733306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7</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307" w:history="1">
        <w:r w:rsidR="00D22F18">
          <w:rPr>
            <w:rStyle w:val="ad"/>
            <w:rFonts w:ascii="Times New Roman" w:hAnsi="Times New Roman" w:cs="Times New Roman"/>
          </w:rPr>
          <w:t xml:space="preserve">3.4 </w:t>
        </w:r>
        <w:r w:rsidR="00D22F18">
          <w:rPr>
            <w:rStyle w:val="ad"/>
            <w:rFonts w:ascii="Times New Roman" w:hAnsi="Times New Roman" w:cs="Times New Roman"/>
          </w:rPr>
          <w:t>治疗效果</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_Toc33733307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7</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08" w:history="1">
        <w:r w:rsidR="00D22F18">
          <w:rPr>
            <w:rStyle w:val="ad"/>
            <w:rFonts w:ascii="Times New Roman" w:hAnsi="Times New Roman" w:cs="Times New Roman"/>
          </w:rPr>
          <w:t xml:space="preserve">3.4.1 </w:t>
        </w:r>
        <w:r w:rsidR="00D22F18">
          <w:rPr>
            <w:rStyle w:val="ad"/>
            <w:rFonts w:ascii="Times New Roman" w:hAnsi="Times New Roman" w:cs="Times New Roman"/>
          </w:rPr>
          <w:t>一周</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_Toc33733308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7</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09" w:history="1">
        <w:r w:rsidR="00D22F18">
          <w:rPr>
            <w:rStyle w:val="ad"/>
            <w:rFonts w:ascii="Times New Roman" w:hAnsi="Times New Roman" w:cs="Times New Roman"/>
          </w:rPr>
          <w:t xml:space="preserve">3.4.2 </w:t>
        </w:r>
        <w:r w:rsidR="00D22F18">
          <w:rPr>
            <w:rStyle w:val="ad"/>
            <w:rFonts w:ascii="Times New Roman" w:hAnsi="Times New Roman" w:cs="Times New Roman"/>
          </w:rPr>
          <w:t>两周</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_Toc33733309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7</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10" w:history="1">
        <w:r w:rsidR="00D22F18">
          <w:rPr>
            <w:rStyle w:val="ad"/>
            <w:rFonts w:ascii="Times New Roman" w:hAnsi="Times New Roman" w:cs="Times New Roman"/>
          </w:rPr>
          <w:t xml:space="preserve">3.4.3 </w:t>
        </w:r>
        <w:r w:rsidR="00D22F18">
          <w:rPr>
            <w:rStyle w:val="ad"/>
            <w:rFonts w:ascii="Times New Roman" w:hAnsi="Times New Roman" w:cs="Times New Roman"/>
          </w:rPr>
          <w:t>三周</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_Toc33733310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7</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11" w:history="1">
        <w:r w:rsidR="00D22F18">
          <w:rPr>
            <w:rStyle w:val="ad"/>
            <w:rFonts w:ascii="Times New Roman" w:hAnsi="Times New Roman" w:cs="Times New Roman"/>
          </w:rPr>
          <w:t xml:space="preserve">3.4.4 </w:t>
        </w:r>
        <w:r w:rsidR="00D22F18">
          <w:rPr>
            <w:rStyle w:val="ad"/>
            <w:rFonts w:ascii="Times New Roman" w:hAnsi="Times New Roman" w:cs="Times New Roman"/>
          </w:rPr>
          <w:t>四周</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_Toc33733311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8</w:t>
        </w:r>
        <w:r w:rsidR="00D22F18">
          <w:rPr>
            <w:rFonts w:ascii="Times New Roman" w:hAnsi="Times New Roman" w:cs="Times New Roman"/>
          </w:rPr>
          <w:fldChar w:fldCharType="end"/>
        </w:r>
      </w:hyperlink>
    </w:p>
    <w:p w:rsidR="00467ECF" w:rsidRDefault="00D84B92">
      <w:pPr>
        <w:pStyle w:val="10"/>
        <w:tabs>
          <w:tab w:val="right" w:leader="dot" w:pos="8267"/>
        </w:tabs>
        <w:spacing w:line="400" w:lineRule="exact"/>
        <w:jc w:val="both"/>
        <w:rPr>
          <w:rFonts w:ascii="Times New Roman" w:eastAsiaTheme="minorEastAsia" w:hAnsi="Times New Roman" w:cs="Times New Roman"/>
          <w:bCs w:val="0"/>
          <w:caps w:val="0"/>
          <w:color w:val="auto"/>
          <w:szCs w:val="22"/>
          <w:shd w:val="clear" w:color="auto" w:fill="auto"/>
        </w:rPr>
      </w:pPr>
      <w:hyperlink w:anchor="_Toc33733312" w:history="1">
        <w:r w:rsidR="00D22F18">
          <w:rPr>
            <w:rStyle w:val="ad"/>
            <w:rFonts w:ascii="Times New Roman" w:hAnsi="Times New Roman" w:cs="Times New Roman"/>
          </w:rPr>
          <w:t xml:space="preserve">4 </w:t>
        </w:r>
        <w:r w:rsidR="00D22F18">
          <w:rPr>
            <w:rStyle w:val="ad"/>
            <w:rFonts w:ascii="Times New Roman" w:hAnsi="Times New Roman" w:cs="Times New Roman"/>
          </w:rPr>
          <w:t>讨论</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_Toc33733312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9</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313" w:history="1">
        <w:r w:rsidR="00D22F18">
          <w:rPr>
            <w:rStyle w:val="ad"/>
            <w:rFonts w:ascii="Times New Roman" w:hAnsi="Times New Roman" w:cs="Times New Roman"/>
          </w:rPr>
          <w:t xml:space="preserve">4.1 </w:t>
        </w:r>
        <w:r w:rsidR="00D22F18">
          <w:rPr>
            <w:rStyle w:val="ad"/>
            <w:rFonts w:ascii="Times New Roman" w:hAnsi="Times New Roman" w:cs="Times New Roman"/>
          </w:rPr>
          <w:t>确诊</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_Toc33733313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9</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314" w:history="1">
        <w:r w:rsidR="00D22F18">
          <w:rPr>
            <w:rStyle w:val="ad"/>
            <w:rFonts w:ascii="Times New Roman" w:hAnsi="Times New Roman" w:cs="Times New Roman"/>
          </w:rPr>
          <w:t xml:space="preserve">4.2 </w:t>
        </w:r>
        <w:r w:rsidR="00D22F18">
          <w:rPr>
            <w:rStyle w:val="ad"/>
            <w:rFonts w:ascii="Times New Roman" w:hAnsi="Times New Roman" w:cs="Times New Roman"/>
          </w:rPr>
          <w:t>药理作用</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_Toc33733314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9</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15" w:history="1">
        <w:r w:rsidR="00D22F18">
          <w:rPr>
            <w:rStyle w:val="ad"/>
            <w:rFonts w:ascii="Times New Roman" w:hAnsi="Times New Roman" w:cs="Times New Roman"/>
          </w:rPr>
          <w:t xml:space="preserve">4.2.1 </w:t>
        </w:r>
        <w:r w:rsidR="00D22F18">
          <w:rPr>
            <w:rStyle w:val="ad"/>
            <w:rFonts w:ascii="Times New Roman" w:hAnsi="Times New Roman" w:cs="Times New Roman"/>
          </w:rPr>
          <w:t>外用药物</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_Toc33733315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9</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16" w:history="1">
        <w:r w:rsidR="00D22F18">
          <w:rPr>
            <w:rStyle w:val="ad"/>
            <w:rFonts w:ascii="Times New Roman" w:hAnsi="Times New Roman" w:cs="Times New Roman"/>
          </w:rPr>
          <w:t xml:space="preserve">4.2.2 </w:t>
        </w:r>
        <w:r w:rsidR="00D22F18">
          <w:rPr>
            <w:rStyle w:val="ad"/>
            <w:rFonts w:ascii="Times New Roman" w:hAnsi="Times New Roman" w:cs="Times New Roman"/>
          </w:rPr>
          <w:t>口服药物</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_Toc33733316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10</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317" w:history="1">
        <w:r w:rsidR="00D22F18">
          <w:rPr>
            <w:rStyle w:val="ad"/>
            <w:rFonts w:ascii="Times New Roman" w:hAnsi="Times New Roman" w:cs="Times New Roman"/>
          </w:rPr>
          <w:t xml:space="preserve">4.3 </w:t>
        </w:r>
        <w:r w:rsidR="00D22F18">
          <w:rPr>
            <w:rStyle w:val="ad"/>
            <w:rFonts w:ascii="Times New Roman" w:hAnsi="Times New Roman" w:cs="Times New Roman"/>
          </w:rPr>
          <w:t>患病机制复杂</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_Toc33733317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10</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318" w:history="1">
        <w:r w:rsidR="00D22F18">
          <w:rPr>
            <w:rStyle w:val="ad"/>
            <w:rFonts w:ascii="Times New Roman" w:hAnsi="Times New Roman" w:cs="Times New Roman"/>
          </w:rPr>
          <w:t xml:space="preserve">4.4 </w:t>
        </w:r>
        <w:r w:rsidR="00D22F18">
          <w:rPr>
            <w:rStyle w:val="ad"/>
            <w:rFonts w:ascii="Times New Roman" w:hAnsi="Times New Roman" w:cs="Times New Roman"/>
          </w:rPr>
          <w:t>解剖因素</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_Toc33733318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10</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319" w:history="1">
        <w:r w:rsidR="00D22F18">
          <w:rPr>
            <w:rStyle w:val="ad"/>
            <w:rFonts w:ascii="Times New Roman" w:hAnsi="Times New Roman" w:cs="Times New Roman"/>
          </w:rPr>
          <w:t xml:space="preserve">4.5 </w:t>
        </w:r>
        <w:r w:rsidR="00D22F18">
          <w:rPr>
            <w:rStyle w:val="ad"/>
            <w:rFonts w:ascii="Times New Roman" w:hAnsi="Times New Roman" w:cs="Times New Roman"/>
          </w:rPr>
          <w:t>依从性因素</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_Toc33733319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11</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320" w:history="1">
        <w:r w:rsidR="00D22F18">
          <w:rPr>
            <w:rStyle w:val="ad"/>
            <w:rFonts w:ascii="Times New Roman" w:hAnsi="Times New Roman" w:cs="Times New Roman"/>
          </w:rPr>
          <w:t xml:space="preserve">4.6 </w:t>
        </w:r>
        <w:r w:rsidR="00D22F18">
          <w:rPr>
            <w:rStyle w:val="ad"/>
            <w:rFonts w:ascii="Times New Roman" w:hAnsi="Times New Roman" w:cs="Times New Roman"/>
          </w:rPr>
          <w:t>药物影响</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_Toc33733320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11</w:t>
        </w:r>
        <w:r w:rsidR="00D22F18">
          <w:rPr>
            <w:rFonts w:ascii="Times New Roman" w:hAnsi="Times New Roman" w:cs="Times New Roman"/>
          </w:rPr>
          <w:fldChar w:fldCharType="end"/>
        </w:r>
      </w:hyperlink>
    </w:p>
    <w:p w:rsidR="00467ECF" w:rsidRDefault="00D84B92">
      <w:pPr>
        <w:pStyle w:val="20"/>
        <w:tabs>
          <w:tab w:val="right" w:leader="dot" w:pos="8267"/>
        </w:tabs>
        <w:spacing w:line="400" w:lineRule="exact"/>
        <w:ind w:firstLine="420"/>
        <w:jc w:val="both"/>
        <w:rPr>
          <w:rFonts w:ascii="Times New Roman" w:eastAsiaTheme="minorEastAsia" w:hAnsi="Times New Roman" w:cs="Times New Roman"/>
          <w:smallCaps w:val="0"/>
          <w:color w:val="auto"/>
          <w:szCs w:val="22"/>
          <w:shd w:val="clear" w:color="auto" w:fill="auto"/>
        </w:rPr>
      </w:pPr>
      <w:hyperlink w:anchor="_Toc33733321" w:history="1">
        <w:r w:rsidR="00D22F18">
          <w:rPr>
            <w:rStyle w:val="ad"/>
            <w:rFonts w:ascii="Times New Roman" w:hAnsi="Times New Roman" w:cs="Times New Roman"/>
          </w:rPr>
          <w:t xml:space="preserve">4.7 </w:t>
        </w:r>
        <w:r w:rsidR="00D22F18">
          <w:rPr>
            <w:rStyle w:val="ad"/>
            <w:rFonts w:ascii="Times New Roman" w:hAnsi="Times New Roman" w:cs="Times New Roman"/>
          </w:rPr>
          <w:t>家庭预防</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_Toc33733321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11</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22" w:history="1">
        <w:r w:rsidR="00D22F18">
          <w:rPr>
            <w:rStyle w:val="ad"/>
            <w:rFonts w:ascii="Times New Roman" w:hAnsi="Times New Roman" w:cs="Times New Roman"/>
          </w:rPr>
          <w:t xml:space="preserve">4.7.1 </w:t>
        </w:r>
        <w:r w:rsidR="00D22F18">
          <w:rPr>
            <w:rStyle w:val="ad"/>
            <w:rFonts w:ascii="Times New Roman" w:hAnsi="Times New Roman" w:cs="Times New Roman"/>
          </w:rPr>
          <w:t>饲养管理</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_Toc33733322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11</w:t>
        </w:r>
        <w:r w:rsidR="00D22F18">
          <w:rPr>
            <w:rFonts w:ascii="Times New Roman" w:hAnsi="Times New Roman" w:cs="Times New Roman"/>
          </w:rPr>
          <w:fldChar w:fldCharType="end"/>
        </w:r>
      </w:hyperlink>
    </w:p>
    <w:p w:rsidR="00467ECF" w:rsidRDefault="00D84B92">
      <w:pPr>
        <w:pStyle w:val="30"/>
        <w:tabs>
          <w:tab w:val="right" w:leader="dot" w:pos="8267"/>
        </w:tabs>
        <w:spacing w:line="400" w:lineRule="exact"/>
        <w:ind w:firstLine="840"/>
        <w:jc w:val="both"/>
        <w:rPr>
          <w:rFonts w:ascii="Times New Roman" w:eastAsiaTheme="minorEastAsia" w:hAnsi="Times New Roman" w:cs="Times New Roman"/>
          <w:iCs w:val="0"/>
          <w:color w:val="auto"/>
          <w:szCs w:val="22"/>
          <w:shd w:val="clear" w:color="auto" w:fill="auto"/>
        </w:rPr>
      </w:pPr>
      <w:hyperlink w:anchor="_Toc33733323" w:history="1">
        <w:r w:rsidR="00D22F18">
          <w:rPr>
            <w:rStyle w:val="ad"/>
            <w:rFonts w:ascii="Times New Roman" w:hAnsi="Times New Roman" w:cs="Times New Roman"/>
          </w:rPr>
          <w:t xml:space="preserve">4.7.2 </w:t>
        </w:r>
        <w:r w:rsidR="00D22F18">
          <w:rPr>
            <w:rStyle w:val="ad"/>
            <w:rFonts w:ascii="Times New Roman" w:hAnsi="Times New Roman" w:cs="Times New Roman"/>
          </w:rPr>
          <w:t>环境管理</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_Toc33733323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11</w:t>
        </w:r>
        <w:r w:rsidR="00D22F18">
          <w:rPr>
            <w:rFonts w:ascii="Times New Roman" w:hAnsi="Times New Roman" w:cs="Times New Roman"/>
          </w:rPr>
          <w:fldChar w:fldCharType="end"/>
        </w:r>
      </w:hyperlink>
    </w:p>
    <w:p w:rsidR="00467ECF" w:rsidRDefault="00D84B92">
      <w:pPr>
        <w:pStyle w:val="10"/>
        <w:tabs>
          <w:tab w:val="right" w:leader="dot" w:pos="8267"/>
        </w:tabs>
        <w:spacing w:line="400" w:lineRule="exact"/>
        <w:jc w:val="both"/>
        <w:rPr>
          <w:rFonts w:ascii="Times New Roman" w:eastAsiaTheme="minorEastAsia" w:hAnsi="Times New Roman" w:cs="Times New Roman"/>
          <w:bCs w:val="0"/>
          <w:caps w:val="0"/>
          <w:color w:val="auto"/>
          <w:szCs w:val="22"/>
          <w:shd w:val="clear" w:color="auto" w:fill="auto"/>
        </w:rPr>
      </w:pPr>
      <w:hyperlink w:anchor="_Toc33733324" w:history="1">
        <w:r w:rsidR="00D22F18">
          <w:rPr>
            <w:rStyle w:val="ad"/>
            <w:rFonts w:ascii="Times New Roman" w:hAnsi="Times New Roman" w:cs="Times New Roman"/>
          </w:rPr>
          <w:t xml:space="preserve">5 </w:t>
        </w:r>
        <w:r w:rsidR="00D22F18">
          <w:rPr>
            <w:rStyle w:val="ad"/>
            <w:rFonts w:ascii="Times New Roman" w:hAnsi="Times New Roman" w:cs="Times New Roman"/>
          </w:rPr>
          <w:t>结</w:t>
        </w:r>
        <w:r w:rsidR="00D22F18">
          <w:rPr>
            <w:rStyle w:val="ad"/>
            <w:rFonts w:ascii="Times New Roman" w:hAnsi="Times New Roman" w:cs="Times New Roman" w:hint="eastAsia"/>
          </w:rPr>
          <w:t xml:space="preserve">  </w:t>
        </w:r>
        <w:r w:rsidR="00D22F18">
          <w:rPr>
            <w:rStyle w:val="ad"/>
            <w:rFonts w:ascii="Times New Roman" w:hAnsi="Times New Roman" w:cs="Times New Roman"/>
          </w:rPr>
          <w:t>论</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_Toc33733324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12</w:t>
        </w:r>
        <w:r w:rsidR="00D22F18">
          <w:rPr>
            <w:rFonts w:ascii="Times New Roman" w:hAnsi="Times New Roman" w:cs="Times New Roman"/>
          </w:rPr>
          <w:fldChar w:fldCharType="end"/>
        </w:r>
      </w:hyperlink>
    </w:p>
    <w:p w:rsidR="00467ECF" w:rsidRDefault="00D84B92">
      <w:pPr>
        <w:pStyle w:val="10"/>
        <w:tabs>
          <w:tab w:val="right" w:leader="dot" w:pos="8267"/>
        </w:tabs>
        <w:spacing w:line="400" w:lineRule="exact"/>
        <w:jc w:val="both"/>
        <w:rPr>
          <w:rFonts w:ascii="Times New Roman" w:eastAsiaTheme="minorEastAsia" w:hAnsi="Times New Roman" w:cs="Times New Roman"/>
          <w:bCs w:val="0"/>
          <w:caps w:val="0"/>
          <w:color w:val="auto"/>
          <w:szCs w:val="22"/>
          <w:shd w:val="clear" w:color="auto" w:fill="auto"/>
        </w:rPr>
      </w:pPr>
      <w:hyperlink w:anchor="_Toc33733325" w:history="1">
        <w:r w:rsidR="00D22F18">
          <w:rPr>
            <w:rStyle w:val="ad"/>
            <w:rFonts w:ascii="Times New Roman" w:hAnsi="Times New Roman" w:cs="Times New Roman"/>
          </w:rPr>
          <w:t xml:space="preserve">6 </w:t>
        </w:r>
        <w:r w:rsidR="00D22F18">
          <w:rPr>
            <w:rStyle w:val="ad"/>
            <w:rFonts w:ascii="Times New Roman" w:hAnsi="Times New Roman" w:cs="Times New Roman"/>
          </w:rPr>
          <w:t>参考文献</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_Toc33733325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13</w:t>
        </w:r>
        <w:r w:rsidR="00D22F18">
          <w:rPr>
            <w:rFonts w:ascii="Times New Roman" w:hAnsi="Times New Roman" w:cs="Times New Roman"/>
          </w:rPr>
          <w:fldChar w:fldCharType="end"/>
        </w:r>
      </w:hyperlink>
    </w:p>
    <w:p w:rsidR="00467ECF" w:rsidRDefault="00D84B92">
      <w:pPr>
        <w:pStyle w:val="10"/>
        <w:tabs>
          <w:tab w:val="right" w:leader="dot" w:pos="8267"/>
        </w:tabs>
        <w:spacing w:line="400" w:lineRule="exact"/>
        <w:jc w:val="both"/>
        <w:rPr>
          <w:rFonts w:eastAsiaTheme="minorEastAsia" w:cstheme="minorBidi"/>
          <w:bCs w:val="0"/>
          <w:caps w:val="0"/>
          <w:color w:val="auto"/>
          <w:szCs w:val="22"/>
          <w:shd w:val="clear" w:color="auto" w:fill="auto"/>
        </w:rPr>
      </w:pPr>
      <w:hyperlink w:anchor="_Toc33733326" w:history="1">
        <w:r w:rsidR="00D22F18">
          <w:rPr>
            <w:rStyle w:val="ad"/>
            <w:rFonts w:ascii="Times New Roman" w:hAnsi="Times New Roman" w:cs="Times New Roman"/>
          </w:rPr>
          <w:t xml:space="preserve">7 </w:t>
        </w:r>
        <w:r w:rsidR="00D22F18">
          <w:rPr>
            <w:rStyle w:val="ad"/>
            <w:rFonts w:ascii="Times New Roman" w:hAnsi="Times New Roman" w:cs="Times New Roman"/>
          </w:rPr>
          <w:t>致</w:t>
        </w:r>
        <w:r w:rsidR="00D22F18">
          <w:rPr>
            <w:rStyle w:val="ad"/>
            <w:rFonts w:ascii="Times New Roman" w:hAnsi="Times New Roman" w:cs="Times New Roman" w:hint="eastAsia"/>
          </w:rPr>
          <w:t xml:space="preserve">  </w:t>
        </w:r>
        <w:r w:rsidR="00D22F18">
          <w:rPr>
            <w:rStyle w:val="ad"/>
            <w:rFonts w:ascii="Times New Roman" w:hAnsi="Times New Roman" w:cs="Times New Roman"/>
          </w:rPr>
          <w:t>谢</w:t>
        </w:r>
        <w:r w:rsidR="00D22F18">
          <w:rPr>
            <w:rFonts w:ascii="Times New Roman" w:hAnsi="Times New Roman" w:cs="Times New Roman"/>
          </w:rPr>
          <w:tab/>
        </w:r>
        <w:r w:rsidR="00D22F18">
          <w:rPr>
            <w:rFonts w:ascii="Times New Roman" w:hAnsi="Times New Roman" w:cs="Times New Roman"/>
          </w:rPr>
          <w:fldChar w:fldCharType="begin"/>
        </w:r>
        <w:r w:rsidR="00D22F18">
          <w:rPr>
            <w:rFonts w:ascii="Times New Roman" w:hAnsi="Times New Roman" w:cs="Times New Roman"/>
          </w:rPr>
          <w:instrText xml:space="preserve"> PAGEREF _Toc33733326 \h </w:instrText>
        </w:r>
        <w:r w:rsidR="00D22F18">
          <w:rPr>
            <w:rFonts w:ascii="Times New Roman" w:hAnsi="Times New Roman" w:cs="Times New Roman"/>
          </w:rPr>
        </w:r>
        <w:r w:rsidR="00D22F18">
          <w:rPr>
            <w:rFonts w:ascii="Times New Roman" w:hAnsi="Times New Roman" w:cs="Times New Roman"/>
          </w:rPr>
          <w:fldChar w:fldCharType="separate"/>
        </w:r>
        <w:r w:rsidR="00D22F18">
          <w:rPr>
            <w:rFonts w:ascii="Times New Roman" w:hAnsi="Times New Roman" w:cs="Times New Roman"/>
          </w:rPr>
          <w:t>14</w:t>
        </w:r>
        <w:r w:rsidR="00D22F18">
          <w:rPr>
            <w:rFonts w:ascii="Times New Roman" w:hAnsi="Times New Roman" w:cs="Times New Roman"/>
          </w:rPr>
          <w:fldChar w:fldCharType="end"/>
        </w:r>
      </w:hyperlink>
    </w:p>
    <w:p w:rsidR="00467ECF" w:rsidRDefault="00D22F18">
      <w:pPr>
        <w:spacing w:line="400" w:lineRule="exact"/>
        <w:ind w:firstLineChars="0" w:firstLine="0"/>
        <w:rPr>
          <w:b/>
        </w:rPr>
      </w:pPr>
      <w:r>
        <w:rPr>
          <w:b/>
        </w:rPr>
        <w:fldChar w:fldCharType="end"/>
      </w:r>
      <w:commentRangeEnd w:id="32"/>
      <w:r>
        <w:rPr>
          <w:rStyle w:val="ae"/>
        </w:rPr>
        <w:commentReference w:id="32"/>
      </w:r>
      <w:commentRangeStart w:id="33"/>
    </w:p>
    <w:p w:rsidR="00467ECF" w:rsidRDefault="00467ECF">
      <w:pPr>
        <w:spacing w:line="400" w:lineRule="exact"/>
        <w:ind w:firstLineChars="0" w:firstLine="0"/>
        <w:rPr>
          <w:b/>
        </w:rPr>
      </w:pPr>
    </w:p>
    <w:p w:rsidR="00467ECF" w:rsidRDefault="00467ECF">
      <w:pPr>
        <w:spacing w:line="400" w:lineRule="exact"/>
        <w:ind w:firstLineChars="0" w:firstLine="0"/>
        <w:rPr>
          <w:b/>
        </w:rPr>
      </w:pPr>
    </w:p>
    <w:commentRangeEnd w:id="33"/>
    <w:p w:rsidR="00467ECF" w:rsidRDefault="00D22F18">
      <w:pPr>
        <w:spacing w:line="400" w:lineRule="exact"/>
        <w:ind w:firstLineChars="0" w:firstLine="0"/>
        <w:rPr>
          <w:b/>
        </w:rPr>
      </w:pPr>
      <w:r>
        <w:rPr>
          <w:rStyle w:val="ae"/>
        </w:rPr>
        <w:commentReference w:id="33"/>
      </w:r>
    </w:p>
    <w:p w:rsidR="00467ECF" w:rsidRDefault="00467ECF">
      <w:pPr>
        <w:ind w:firstLine="422"/>
        <w:rPr>
          <w:b/>
        </w:rPr>
        <w:sectPr w:rsidR="00467ECF">
          <w:headerReference w:type="default" r:id="rId23"/>
          <w:footerReference w:type="even" r:id="rId24"/>
          <w:footerReference w:type="default" r:id="rId25"/>
          <w:type w:val="oddPage"/>
          <w:pgSz w:w="11906" w:h="16838"/>
          <w:pgMar w:top="1531" w:right="1531" w:bottom="1531" w:left="1531" w:header="1021" w:footer="1049" w:gutter="567"/>
          <w:pgNumType w:start="1" w:chapSep="enDash"/>
          <w:cols w:space="720"/>
          <w:docGrid w:type="linesAndChars" w:linePitch="312"/>
        </w:sectPr>
      </w:pPr>
    </w:p>
    <w:p w:rsidR="00467ECF" w:rsidRDefault="00D22F18">
      <w:pPr>
        <w:pStyle w:val="1"/>
      </w:pPr>
      <w:bookmarkStart w:id="34" w:name="_Toc512446604"/>
      <w:bookmarkStart w:id="35" w:name="_Toc15440"/>
      <w:bookmarkStart w:id="36" w:name="_Toc33733283"/>
      <w:bookmarkStart w:id="37" w:name="_Toc469124066"/>
      <w:commentRangeStart w:id="38"/>
      <w:r>
        <w:lastRenderedPageBreak/>
        <w:t>1</w:t>
      </w:r>
      <w:bookmarkEnd w:id="34"/>
      <w:bookmarkEnd w:id="35"/>
      <w:r>
        <w:t xml:space="preserve"> </w:t>
      </w:r>
      <w:r>
        <w:rPr>
          <w:rFonts w:hint="eastAsia"/>
        </w:rPr>
        <w:t xml:space="preserve">引  </w:t>
      </w:r>
      <w:r>
        <w:t>言</w:t>
      </w:r>
      <w:commentRangeEnd w:id="38"/>
      <w:r>
        <w:rPr>
          <w:rStyle w:val="ae"/>
          <w:rFonts w:ascii="Times New Roman" w:eastAsia="宋体" w:hAnsi="Times New Roman"/>
          <w:b w:val="0"/>
          <w:bCs w:val="0"/>
          <w:kern w:val="2"/>
        </w:rPr>
        <w:commentReference w:id="38"/>
      </w:r>
      <w:bookmarkEnd w:id="36"/>
    </w:p>
    <w:p w:rsidR="00467ECF" w:rsidRDefault="00D22F18">
      <w:pPr>
        <w:pStyle w:val="2"/>
      </w:pPr>
      <w:bookmarkStart w:id="39" w:name="_Toc33733284"/>
      <w:commentRangeStart w:id="40"/>
      <w:r>
        <w:t>1.1 社会影响</w:t>
      </w:r>
      <w:commentRangeEnd w:id="40"/>
      <w:r>
        <w:rPr>
          <w:rStyle w:val="ae"/>
          <w:rFonts w:ascii="Times New Roman" w:eastAsia="宋体" w:hAnsi="Times New Roman"/>
          <w:b w:val="0"/>
          <w:bCs w:val="0"/>
        </w:rPr>
        <w:commentReference w:id="40"/>
      </w:r>
      <w:bookmarkEnd w:id="39"/>
    </w:p>
    <w:p w:rsidR="00467ECF" w:rsidRDefault="00D22F18">
      <w:pPr>
        <w:spacing w:line="400" w:lineRule="exact"/>
      </w:pPr>
      <w:commentRangeStart w:id="41"/>
      <w:r>
        <w:t>如今，随着人民生活水平的提高，饲养宠物的热潮正在我国的都市迅速兴起，饲养宠物的人越来越多，饲养宠物成为居民的休闲、消费和情感寄托方式多样化的其中一项。人们在饲养过程中，往往把它当作家庭的一个成员，作为一种精神寄托。愈来愈多的人开始饲养宠物，但往往都是盲目的开始饲养，并没有饲养宠物的经验，在饲养过程中也出现了不少的宠物疾病。疾病诊治过程中的临床表现的多样化也对如何快速做出正确的诊断提出了挑战</w:t>
      </w:r>
      <w:r>
        <w:rPr>
          <w:rFonts w:hint="eastAsia"/>
        </w:rPr>
        <w:t>。</w:t>
      </w:r>
      <w:r>
        <w:t>宠物疾病防治</w:t>
      </w:r>
      <w:r>
        <w:rPr>
          <w:rFonts w:hint="eastAsia"/>
        </w:rPr>
        <w:t>、</w:t>
      </w:r>
      <w:r>
        <w:t>宠物传染病控制</w:t>
      </w:r>
      <w:r>
        <w:rPr>
          <w:rFonts w:hint="eastAsia"/>
        </w:rPr>
        <w:t>、</w:t>
      </w:r>
      <w:r>
        <w:t>宠物科学饲养需要统筹兼顾</w:t>
      </w:r>
      <w:r>
        <w:rPr>
          <w:rFonts w:hint="eastAsia"/>
        </w:rPr>
        <w:t>，高效多合一的学科融合是现在社会动物医学的发展方向之一。</w:t>
      </w:r>
      <w:commentRangeEnd w:id="41"/>
      <w:r>
        <w:rPr>
          <w:rStyle w:val="ae"/>
        </w:rPr>
        <w:commentReference w:id="41"/>
      </w:r>
    </w:p>
    <w:p w:rsidR="00467ECF" w:rsidRDefault="00D22F18">
      <w:pPr>
        <w:pStyle w:val="2"/>
      </w:pPr>
      <w:bookmarkStart w:id="42" w:name="_Toc33733285"/>
      <w:r>
        <w:t>1.2 环境影响</w:t>
      </w:r>
      <w:bookmarkEnd w:id="42"/>
    </w:p>
    <w:p w:rsidR="00467ECF" w:rsidRDefault="00D22F18">
      <w:pPr>
        <w:spacing w:line="400" w:lineRule="exact"/>
      </w:pPr>
      <w:r>
        <w:t>随着社会的发展，人们生活、工作方式改变，家宠也随着人类生活方式的改变而出现潜移默化的影响。猫粮中的</w:t>
      </w:r>
      <w:proofErr w:type="gramStart"/>
      <w:r>
        <w:t>食材可能</w:t>
      </w:r>
      <w:proofErr w:type="gramEnd"/>
      <w:r>
        <w:t>使用广谱抗生素</w:t>
      </w:r>
      <w:r>
        <w:rPr>
          <w:rFonts w:hint="eastAsia"/>
        </w:rPr>
        <w:t>和</w:t>
      </w:r>
      <w:r>
        <w:t>激素。例如激素鸡肉、使用过庆大霉素的鱼虾，通过食物链间接导致家</w:t>
      </w:r>
      <w:proofErr w:type="gramStart"/>
      <w:r>
        <w:t>宠长期</w:t>
      </w:r>
      <w:proofErr w:type="gramEnd"/>
      <w:r>
        <w:t>有接触使用抗生素和激素的情况，真菌感染的隐患不断增加，呈逐年上升的趋势。不仅仅是真菌感染引起皮肤病变，其他真菌感染也显著增加，常见的耳道感染不仅仅是单纯任意使用抗生素能够治疗的，滥用抗生素会使真菌感染情况加重，增大后续治疗难度。</w:t>
      </w:r>
    </w:p>
    <w:p w:rsidR="00467ECF" w:rsidRDefault="00D22F18">
      <w:pPr>
        <w:spacing w:line="400" w:lineRule="exact"/>
      </w:pPr>
      <w:r>
        <w:t>宠物</w:t>
      </w:r>
      <w:proofErr w:type="gramStart"/>
      <w:r>
        <w:t>猫长期</w:t>
      </w:r>
      <w:proofErr w:type="gramEnd"/>
      <w:r>
        <w:t>居家生活</w:t>
      </w:r>
      <w:r>
        <w:rPr>
          <w:rFonts w:hint="eastAsia"/>
        </w:rPr>
        <w:t>，</w:t>
      </w:r>
      <w:r>
        <w:t>长期冷热空调环境</w:t>
      </w:r>
      <w:r>
        <w:rPr>
          <w:rFonts w:hint="eastAsia"/>
        </w:rPr>
        <w:t>，</w:t>
      </w:r>
      <w:r>
        <w:t>使得动物皮肤调节能力下降</w:t>
      </w:r>
      <w:r>
        <w:rPr>
          <w:rFonts w:hint="eastAsia"/>
        </w:rPr>
        <w:t>，一旦环境大幅度的变化极易引起一系列疾病。部分宠物主人追求美观，过度剃除毛发或有意对局部毛发进行留长，也增加了感染细菌及真菌的潜在风险。甚至有对宠物毛发进行烫染，直接刺激皮肤表面，可能造成不可逆损伤，增大细菌及真菌感染风险。</w:t>
      </w:r>
    </w:p>
    <w:p w:rsidR="00467ECF" w:rsidRDefault="00D22F18">
      <w:pPr>
        <w:pStyle w:val="2"/>
      </w:pPr>
      <w:bookmarkStart w:id="43" w:name="_Toc33733286"/>
      <w:r>
        <w:t>1.3 菌属分类</w:t>
      </w:r>
      <w:bookmarkEnd w:id="43"/>
    </w:p>
    <w:p w:rsidR="00467ECF" w:rsidRDefault="00D22F18">
      <w:pPr>
        <w:spacing w:line="400" w:lineRule="exact"/>
      </w:pPr>
      <w:r>
        <w:t>浅表真菌感染是指由真菌引起的皮肤、黏膜及毛发和甲等皮肤附属器的浅部感染性疾病。临床上多呈水疱鳞屑型表现。该类疾病的共同特点是：发病率高、具有传染性、易复发或再感染。浅表真菌性感染的主要致病菌为皮肤癣菌，包括黄癣菌、白癣菌、红色毛癣菌、石膏样毛癣菌、疣状毛癣菌、大小孢子菌等。</w:t>
      </w:r>
    </w:p>
    <w:p w:rsidR="00467ECF" w:rsidRDefault="00D22F18">
      <w:pPr>
        <w:spacing w:line="400" w:lineRule="exact"/>
      </w:pPr>
      <w:r>
        <w:t>其中马</w:t>
      </w:r>
      <w:proofErr w:type="gramStart"/>
      <w:r>
        <w:t>拉色菌</w:t>
      </w:r>
      <w:proofErr w:type="gramEnd"/>
      <w:r>
        <w:t>也是近几年来较为常见的真菌感染类型。马</w:t>
      </w:r>
      <w:proofErr w:type="gramStart"/>
      <w:r>
        <w:t>拉色菌包括</w:t>
      </w:r>
      <w:proofErr w:type="gramEnd"/>
      <w:r>
        <w:t>七种：糠皮马</w:t>
      </w:r>
      <w:proofErr w:type="gramStart"/>
      <w:r>
        <w:t>拉色菌、球形马拉色菌</w:t>
      </w:r>
      <w:proofErr w:type="gramEnd"/>
      <w:r>
        <w:t>、合轴马</w:t>
      </w:r>
      <w:proofErr w:type="gramStart"/>
      <w:r>
        <w:t>拉色菌</w:t>
      </w:r>
      <w:proofErr w:type="gramEnd"/>
      <w:r>
        <w:t>、限制马</w:t>
      </w:r>
      <w:proofErr w:type="gramStart"/>
      <w:r>
        <w:t>拉色菌、钝形马拉色菌</w:t>
      </w:r>
      <w:proofErr w:type="gramEnd"/>
      <w:r>
        <w:t>、厚皮马</w:t>
      </w:r>
      <w:proofErr w:type="gramStart"/>
      <w:r>
        <w:t>拉色菌</w:t>
      </w:r>
      <w:proofErr w:type="gramEnd"/>
      <w:r>
        <w:t>和斯洛菲马拉色菌。它是人类皮肤上的正常菌群之一，但也常见于家宠患病。除厚皮马</w:t>
      </w:r>
      <w:proofErr w:type="gramStart"/>
      <w:r>
        <w:t>拉色菌外</w:t>
      </w:r>
      <w:proofErr w:type="gramEnd"/>
      <w:r>
        <w:t>，其余菌种</w:t>
      </w:r>
      <w:proofErr w:type="gramStart"/>
      <w:r>
        <w:t>有嗜脂性</w:t>
      </w:r>
      <w:proofErr w:type="gramEnd"/>
      <w:r>
        <w:t>，是一种亲脂性芽殖酵母，需要在含有脂质的培养基上才能生长。尽管它属于皮肤微环境的一部分，作为一种条件性致病菌，在某些易感因素的作用下，如高温、潮湿、免疫力低下等，马</w:t>
      </w:r>
      <w:proofErr w:type="gramStart"/>
      <w:r>
        <w:t>拉色菌</w:t>
      </w:r>
      <w:proofErr w:type="gramEnd"/>
      <w:r>
        <w:t>亦可引起耳道、口腔等部位的感染。马</w:t>
      </w:r>
      <w:proofErr w:type="gramStart"/>
      <w:r>
        <w:t>拉色菌</w:t>
      </w:r>
      <w:proofErr w:type="gramEnd"/>
      <w:r>
        <w:t>致病机制尚不十分明确，涉及其本身抗原性、毒力、外分泌的各种物质、皮肤微环境、外界环境及机体免疫力等多个因素。马</w:t>
      </w:r>
      <w:proofErr w:type="gramStart"/>
      <w:r>
        <w:t>拉色菌既</w:t>
      </w:r>
      <w:proofErr w:type="gramEnd"/>
      <w:r>
        <w:t>能作为寄生</w:t>
      </w:r>
      <w:proofErr w:type="gramStart"/>
      <w:r>
        <w:t>菌</w:t>
      </w:r>
      <w:proofErr w:type="gramEnd"/>
      <w:r>
        <w:t>长期共存于皮肤之上，又能引起炎</w:t>
      </w:r>
      <w:r>
        <w:lastRenderedPageBreak/>
        <w:t>症性疾病，这种双重生物学行为背后一定存在着复杂的致病机制，有待我们进一步探索。</w:t>
      </w:r>
    </w:p>
    <w:p w:rsidR="00467ECF" w:rsidRDefault="00D22F18">
      <w:pPr>
        <w:pStyle w:val="2"/>
      </w:pPr>
      <w:bookmarkStart w:id="44" w:name="_Toc33733287"/>
      <w:r>
        <w:t>1.4 流行特点</w:t>
      </w:r>
      <w:bookmarkEnd w:id="44"/>
    </w:p>
    <w:p w:rsidR="00467ECF" w:rsidRDefault="00D22F18">
      <w:pPr>
        <w:spacing w:line="400" w:lineRule="exact"/>
      </w:pPr>
      <w:r>
        <w:t>近年来随着犬猫等宠物的饲养数量的增加，小动物浅表真菌感染也逐渐增多，浅部真菌病是具有一定传染性，既可自身传染，也可传染其他动物及人类。本病主要侵害皮肤等浅表组织，</w:t>
      </w:r>
      <w:proofErr w:type="gramStart"/>
      <w:r>
        <w:t>各龄猫</w:t>
      </w:r>
      <w:proofErr w:type="gramEnd"/>
      <w:r>
        <w:t>对本病都易感，该病传染性高，以直接接触感染为主，当皮肤感染时由于剧痒，常在墙角、圈笼等物体上擦痒，经常擦出血来，以至皮肤粗糙、肥厚、落屑、</w:t>
      </w:r>
      <w:r>
        <w:rPr>
          <w:rFonts w:hint="eastAsia"/>
        </w:rPr>
        <w:t>开裂</w:t>
      </w:r>
      <w:r>
        <w:t>、污秽不堪等，可污染食物、食盆、猫舍及周围环境，传染自身其他部位或使其他易感动物发病。</w:t>
      </w:r>
    </w:p>
    <w:p w:rsidR="00467ECF" w:rsidRDefault="00D22F18">
      <w:pPr>
        <w:pStyle w:val="2"/>
      </w:pPr>
      <w:bookmarkStart w:id="45" w:name="_Toc33733288"/>
      <w:r>
        <w:t>1.5 并发症及隐患</w:t>
      </w:r>
      <w:bookmarkEnd w:id="45"/>
    </w:p>
    <w:p w:rsidR="00467ECF" w:rsidRDefault="00D22F18">
      <w:pPr>
        <w:spacing w:line="400" w:lineRule="exact"/>
      </w:pPr>
      <w:r>
        <w:t>患病后不正确的过度搔抓、热水烫洗</w:t>
      </w:r>
      <w:r>
        <w:rPr>
          <w:rFonts w:hint="eastAsia"/>
        </w:rPr>
        <w:t>、磨蹭</w:t>
      </w:r>
      <w:r>
        <w:t>，</w:t>
      </w:r>
      <w:bookmarkStart w:id="46" w:name="_Toc2519"/>
      <w:bookmarkStart w:id="47" w:name="_Toc30965"/>
      <w:bookmarkStart w:id="48" w:name="_Toc2140"/>
      <w:bookmarkStart w:id="49" w:name="_Toc8262"/>
      <w:bookmarkStart w:id="50" w:name="_Toc6431"/>
      <w:r>
        <w:t>因为外部的刺激可能会导致局部感染，常见的是诱发丹毒和蜂窝组织炎。如并发细菌感染可有</w:t>
      </w:r>
      <w:hyperlink r:id="rId26" w:tgtFrame="_blank" w:history="1">
        <w:r>
          <w:t>发热</w:t>
        </w:r>
      </w:hyperlink>
      <w:r>
        <w:t>、皮肤</w:t>
      </w:r>
      <w:hyperlink r:id="rId27" w:tgtFrame="_blank" w:history="1">
        <w:r>
          <w:t>肿胀</w:t>
        </w:r>
      </w:hyperlink>
      <w:r>
        <w:t>、破溃及</w:t>
      </w:r>
      <w:hyperlink r:id="rId28" w:tgtFrame="_blank" w:history="1">
        <w:r>
          <w:t>脓性分泌物</w:t>
        </w:r>
      </w:hyperlink>
      <w:r>
        <w:t>流出等表现。严重病例可导致</w:t>
      </w:r>
      <w:proofErr w:type="gramStart"/>
      <w:r>
        <w:t>脓</w:t>
      </w:r>
      <w:proofErr w:type="gramEnd"/>
      <w:r>
        <w:fldChar w:fldCharType="begin"/>
      </w:r>
      <w:r>
        <w:instrText>HYPERLINK "http://tag.120ask.com/zhengzhuang/duxuezheng/" \t "_blank"</w:instrText>
      </w:r>
      <w:r>
        <w:fldChar w:fldCharType="separate"/>
      </w:r>
      <w:r>
        <w:t>毒血症</w:t>
      </w:r>
      <w:r>
        <w:fldChar w:fldCharType="end"/>
      </w:r>
      <w:r>
        <w:t>，引起感染病死亡。故应引起临床的注意。部分宠物的真菌感染的能存在</w:t>
      </w:r>
      <w:proofErr w:type="gramStart"/>
      <w:r>
        <w:t>宠</w:t>
      </w:r>
      <w:proofErr w:type="gramEnd"/>
      <w:r>
        <w:t>传人现象，会造成宠物主人的躯干感染。造成严重的不良后果。及时就医采取治疗措施是目前治疗真菌性感染的有效手段。</w:t>
      </w:r>
    </w:p>
    <w:p w:rsidR="00467ECF" w:rsidRDefault="00467ECF"/>
    <w:p w:rsidR="00467ECF" w:rsidRDefault="00467ECF"/>
    <w:p w:rsidR="00467ECF" w:rsidRDefault="00467ECF"/>
    <w:p w:rsidR="00467ECF" w:rsidRDefault="00467ECF"/>
    <w:p w:rsidR="00467ECF" w:rsidRDefault="00467ECF">
      <w:pPr>
        <w:sectPr w:rsidR="00467ECF">
          <w:headerReference w:type="default" r:id="rId29"/>
          <w:footerReference w:type="even" r:id="rId30"/>
          <w:footerReference w:type="default" r:id="rId31"/>
          <w:type w:val="oddPage"/>
          <w:pgSz w:w="11906" w:h="16838"/>
          <w:pgMar w:top="1531" w:right="1531" w:bottom="1531" w:left="1531" w:header="1021" w:footer="1049" w:gutter="567"/>
          <w:pgNumType w:start="1" w:chapSep="enDash"/>
          <w:cols w:space="720"/>
          <w:docGrid w:type="linesAndChars" w:linePitch="312"/>
        </w:sectPr>
      </w:pPr>
    </w:p>
    <w:p w:rsidR="00467ECF" w:rsidRDefault="00D22F18">
      <w:pPr>
        <w:pStyle w:val="1"/>
      </w:pPr>
      <w:bookmarkStart w:id="51" w:name="_Toc33733289"/>
      <w:commentRangeStart w:id="52"/>
      <w:r>
        <w:lastRenderedPageBreak/>
        <w:t>2</w:t>
      </w:r>
      <w:bookmarkStart w:id="53" w:name="_Toc9475"/>
      <w:bookmarkStart w:id="54" w:name="_Toc23544"/>
      <w:bookmarkStart w:id="55" w:name="_Toc31255"/>
      <w:bookmarkStart w:id="56" w:name="_Toc23391"/>
      <w:bookmarkStart w:id="57" w:name="_Toc9125"/>
      <w:bookmarkEnd w:id="46"/>
      <w:bookmarkEnd w:id="47"/>
      <w:bookmarkEnd w:id="48"/>
      <w:bookmarkEnd w:id="49"/>
      <w:bookmarkEnd w:id="50"/>
      <w:r>
        <w:t xml:space="preserve"> 病例分析</w:t>
      </w:r>
      <w:commentRangeEnd w:id="52"/>
      <w:r>
        <w:rPr>
          <w:rStyle w:val="ae"/>
          <w:rFonts w:ascii="Times New Roman" w:eastAsia="宋体" w:hAnsi="Times New Roman"/>
          <w:b w:val="0"/>
          <w:bCs w:val="0"/>
          <w:kern w:val="2"/>
        </w:rPr>
        <w:commentReference w:id="52"/>
      </w:r>
      <w:bookmarkEnd w:id="51"/>
    </w:p>
    <w:p w:rsidR="00467ECF" w:rsidRDefault="00D22F18">
      <w:pPr>
        <w:pStyle w:val="2"/>
      </w:pPr>
      <w:bookmarkStart w:id="58" w:name="_Toc33733290"/>
      <w:r>
        <w:t>2.1 病例基本情况</w:t>
      </w:r>
      <w:bookmarkEnd w:id="58"/>
    </w:p>
    <w:p w:rsidR="00467ECF" w:rsidRDefault="00D22F18">
      <w:pPr>
        <w:spacing w:line="400" w:lineRule="exact"/>
      </w:pPr>
      <w:r>
        <w:t>患猫为主人外出时垃圾桶边捡到领养。只进行过一次驱虫，使用品种为</w:t>
      </w:r>
      <w:r>
        <w:t>“</w:t>
      </w:r>
      <w:r>
        <w:t>大宠爱</w:t>
      </w:r>
      <w:r>
        <w:t>”</w:t>
      </w:r>
      <w:r>
        <w:t>，方法为滴在猫外部皮肤上。药物为网购，真假未知、驱虫效果未知。因患猫为野外领养猫咪，领养后未经正规宠物医院清洗和预防接种。可能存在较多的患病隐患，可能是导致耳道感染的因素之一。</w:t>
      </w:r>
    </w:p>
    <w:p w:rsidR="00467ECF" w:rsidRDefault="00D22F18">
      <w:pPr>
        <w:spacing w:line="400" w:lineRule="exact"/>
      </w:pPr>
      <w:r>
        <w:t>患猫，被毛很长且比较凌乱。最近一周患猫在家里摇头甩动耳朵并用爪抓耳朵，发现耳道脏的时候，以为是患猫耵聍过多，自行使用耳道清洗液并给宠物掏耳朵，耳道油性分泌物较多，掏出物为黑褐色的异物，微臭。猫主自行掏耳朵并未减少分泌物的产生。耳道也有红肿的现象，由于爱宠抓</w:t>
      </w:r>
      <w:proofErr w:type="gramStart"/>
      <w:r>
        <w:t>搔力度</w:t>
      </w:r>
      <w:proofErr w:type="gramEnd"/>
      <w:r>
        <w:t>过大，肉眼可见猫的耳朵有被自己抓伤的痕迹。</w:t>
      </w:r>
    </w:p>
    <w:p w:rsidR="00467ECF" w:rsidRDefault="00D22F18">
      <w:pPr>
        <w:spacing w:line="400" w:lineRule="exact"/>
      </w:pPr>
      <w:r>
        <w:t>健康猫咪的耳朵应该很干净，呈</w:t>
      </w:r>
      <w:proofErr w:type="gramStart"/>
      <w:r>
        <w:t>白里透淡粉色</w:t>
      </w:r>
      <w:proofErr w:type="gramEnd"/>
      <w:r>
        <w:t>，如果猫咪耳朵里出现污垢，则有可能是感染了。耳端的症状是耳痒，但是外耳炎、中耳炎等引起的症状与之类似，因此确诊病因是治疗耳道感染的关键</w:t>
      </w:r>
      <w:commentRangeStart w:id="59"/>
      <w:r>
        <w:fldChar w:fldCharType="begin"/>
      </w:r>
      <w:r>
        <w:instrText xml:space="preserve"> REF _Ref33709427 \r \h  \* MERGEFORMAT </w:instrText>
      </w:r>
      <w:r>
        <w:fldChar w:fldCharType="separate"/>
      </w:r>
      <w:r>
        <w:rPr>
          <w:vertAlign w:val="superscript"/>
        </w:rPr>
        <w:t>[1]</w:t>
      </w:r>
      <w:r>
        <w:fldChar w:fldCharType="end"/>
      </w:r>
      <w:commentRangeEnd w:id="59"/>
      <w:r>
        <w:rPr>
          <w:rStyle w:val="ae"/>
        </w:rPr>
        <w:commentReference w:id="59"/>
      </w:r>
      <w:r>
        <w:t>。</w:t>
      </w:r>
    </w:p>
    <w:p w:rsidR="00467ECF" w:rsidRDefault="00D22F18">
      <w:pPr>
        <w:pStyle w:val="2"/>
      </w:pPr>
      <w:bookmarkStart w:id="60" w:name="_Toc33733291"/>
      <w:r>
        <w:t>2.2 检查与诊断</w:t>
      </w:r>
      <w:bookmarkEnd w:id="60"/>
    </w:p>
    <w:p w:rsidR="00467ECF" w:rsidRDefault="00D22F18">
      <w:pPr>
        <w:pStyle w:val="3"/>
      </w:pPr>
      <w:bookmarkStart w:id="61" w:name="_Toc33733292"/>
      <w:commentRangeStart w:id="62"/>
      <w:r>
        <w:t>2.2.1 一般检查</w:t>
      </w:r>
      <w:commentRangeEnd w:id="62"/>
      <w:r>
        <w:rPr>
          <w:rStyle w:val="ae"/>
        </w:rPr>
        <w:commentReference w:id="62"/>
      </w:r>
      <w:bookmarkStart w:id="63" w:name="_Toc9821"/>
      <w:bookmarkStart w:id="64" w:name="_Toc21063"/>
      <w:bookmarkStart w:id="65" w:name="_Toc17531"/>
      <w:bookmarkStart w:id="66" w:name="_Toc32326"/>
      <w:bookmarkStart w:id="67" w:name="_Toc23582"/>
      <w:bookmarkEnd w:id="53"/>
      <w:bookmarkEnd w:id="54"/>
      <w:bookmarkEnd w:id="55"/>
      <w:bookmarkEnd w:id="56"/>
      <w:bookmarkEnd w:id="57"/>
      <w:bookmarkEnd w:id="61"/>
    </w:p>
    <w:p w:rsidR="00467ECF" w:rsidRDefault="00D22F18">
      <w:pPr>
        <w:spacing w:line="400" w:lineRule="exact"/>
      </w:pPr>
      <w:r>
        <w:t>临床检查发现该患猫耳部出现大量褐色分泌物及皮屑、瘙痒等症状；耳廓皮肤出现红斑、瘙痒、部分被毛脱落、色素沉着、有较厚的皮屑层等症状。患猫体温</w:t>
      </w:r>
      <w:commentRangeStart w:id="68"/>
      <w:r>
        <w:t>39.1</w:t>
      </w:r>
      <w:commentRangeEnd w:id="68"/>
      <w:r>
        <w:rPr>
          <w:rStyle w:val="ae"/>
        </w:rPr>
        <w:commentReference w:id="68"/>
      </w:r>
      <w:r>
        <w:t xml:space="preserve"> ℃</w:t>
      </w:r>
      <w:r>
        <w:t>，呼吸</w:t>
      </w:r>
      <w:r>
        <w:t xml:space="preserve">20 </w:t>
      </w:r>
      <w:r>
        <w:t>次</w:t>
      </w:r>
      <w:r>
        <w:t>/min</w:t>
      </w:r>
      <w:r>
        <w:t>，心率</w:t>
      </w:r>
      <w:commentRangeStart w:id="69"/>
      <w:r>
        <w:t xml:space="preserve">122 </w:t>
      </w:r>
      <w:r>
        <w:t>次</w:t>
      </w:r>
      <w:r>
        <w:t>/min</w:t>
      </w:r>
      <w:commentRangeEnd w:id="69"/>
      <w:r>
        <w:rPr>
          <w:rStyle w:val="ae"/>
        </w:rPr>
        <w:commentReference w:id="69"/>
      </w:r>
      <w:r>
        <w:t>。</w:t>
      </w:r>
    </w:p>
    <w:p w:rsidR="00467ECF" w:rsidRDefault="00D22F18">
      <w:pPr>
        <w:pStyle w:val="3"/>
      </w:pPr>
      <w:bookmarkStart w:id="70" w:name="_Toc33733293"/>
      <w:r>
        <w:t xml:space="preserve">2.2.2 </w:t>
      </w:r>
      <w:proofErr w:type="gramStart"/>
      <w:r>
        <w:t>伍德灯检查</w:t>
      </w:r>
      <w:bookmarkEnd w:id="70"/>
      <w:proofErr w:type="gramEnd"/>
    </w:p>
    <w:p w:rsidR="00467ECF" w:rsidRDefault="00D22F18">
      <w:pPr>
        <w:spacing w:line="400" w:lineRule="exact"/>
      </w:pPr>
      <w:r>
        <w:t>利用</w:t>
      </w:r>
      <w:proofErr w:type="gramStart"/>
      <w:r>
        <w:t>伍德灯对</w:t>
      </w:r>
      <w:proofErr w:type="gramEnd"/>
      <w:r>
        <w:t>耳廓部位进行照射产生带棕色彩的荧光，基本可确诊耳廓为对浅部真菌病。伍</w:t>
      </w:r>
      <w:proofErr w:type="gramStart"/>
      <w:r>
        <w:t>德灯检查</w:t>
      </w:r>
      <w:proofErr w:type="gramEnd"/>
      <w:r>
        <w:t>是皮肤科较为方便的临床诊断设备。能较简单较快速的做基础判断，为下一步的进一步诊治提供方向。</w:t>
      </w:r>
    </w:p>
    <w:p w:rsidR="00467ECF" w:rsidRDefault="00D22F18">
      <w:pPr>
        <w:pStyle w:val="3"/>
      </w:pPr>
      <w:bookmarkStart w:id="71" w:name="_Toc33733294"/>
      <w:bookmarkEnd w:id="63"/>
      <w:bookmarkEnd w:id="64"/>
      <w:bookmarkEnd w:id="65"/>
      <w:bookmarkEnd w:id="66"/>
      <w:bookmarkEnd w:id="67"/>
      <w:r>
        <w:t xml:space="preserve">2.2.3 </w:t>
      </w:r>
      <w:proofErr w:type="gramStart"/>
      <w:r>
        <w:t>电耳镜检</w:t>
      </w:r>
      <w:proofErr w:type="gramEnd"/>
      <w:r>
        <w:t>查</w:t>
      </w:r>
      <w:bookmarkEnd w:id="71"/>
    </w:p>
    <w:p w:rsidR="00467ECF" w:rsidRDefault="00D22F18">
      <w:pPr>
        <w:spacing w:line="400" w:lineRule="exact"/>
        <w:rPr>
          <w:vertAlign w:val="superscript"/>
        </w:rPr>
      </w:pPr>
      <w:bookmarkStart w:id="72" w:name="_Toc18257"/>
      <w:bookmarkStart w:id="73" w:name="_Toc26713"/>
      <w:bookmarkStart w:id="74" w:name="_Toc19827"/>
      <w:bookmarkStart w:id="75" w:name="_Toc31936"/>
      <w:bookmarkStart w:id="76" w:name="_Toc29928"/>
      <w:r>
        <w:rPr>
          <w:rFonts w:hAnsi="宋体"/>
        </w:rPr>
        <w:t>患猫头转向对侧。将头灯的反光集中于适当位置，轻轻地调整患猫头位使其外耳道口与灯光相适应。将耳廓稍向后向上牵拉，使耳道变直，方可看到深部。牵拉时注意患猫是否有痛感。若耳道内有盯，应予清除。重点察看鼓膜有无充血、肿胀、浑浊、</w:t>
      </w:r>
      <w:r>
        <w:rPr>
          <w:rFonts w:hAnsi="宋体" w:hint="eastAsia"/>
        </w:rPr>
        <w:t>瘢痕</w:t>
      </w:r>
      <w:r>
        <w:rPr>
          <w:rFonts w:hAnsi="宋体"/>
        </w:rPr>
        <w:t>粘连、钙斑和穿孔。正常鼓膜紧张部略呈灰白色，光锥和各项标志清晰</w:t>
      </w:r>
      <w:r>
        <w:fldChar w:fldCharType="begin"/>
      </w:r>
      <w:r>
        <w:instrText xml:space="preserve"> REF _Ref33709475 \r \h  \* MERGEFORMAT </w:instrText>
      </w:r>
      <w:r>
        <w:fldChar w:fldCharType="separate"/>
      </w:r>
      <w:r>
        <w:rPr>
          <w:vertAlign w:val="superscript"/>
        </w:rPr>
        <w:t>[2]</w:t>
      </w:r>
      <w:r>
        <w:fldChar w:fldCharType="end"/>
      </w:r>
      <w:r>
        <w:rPr>
          <w:rFonts w:hAnsi="宋体"/>
        </w:rPr>
        <w:t>。</w:t>
      </w:r>
    </w:p>
    <w:p w:rsidR="00467ECF" w:rsidRDefault="00D22F18">
      <w:pPr>
        <w:spacing w:line="400" w:lineRule="exact"/>
      </w:pPr>
      <w:r>
        <w:rPr>
          <w:rFonts w:hAnsi="宋体"/>
        </w:rPr>
        <w:t>耳镜查看：双侧外耳道通畅，鼓膜完整，左侧鼓膜边缘及锤骨柄附着白色毛绒状物，鼓膜标志不清，动度可。</w:t>
      </w:r>
      <w:bookmarkEnd w:id="72"/>
      <w:bookmarkEnd w:id="73"/>
      <w:bookmarkEnd w:id="74"/>
      <w:bookmarkEnd w:id="75"/>
      <w:bookmarkEnd w:id="76"/>
      <w:r>
        <w:rPr>
          <w:rFonts w:hAnsi="宋体"/>
        </w:rPr>
        <w:t>耳道内油性分泌物较多，</w:t>
      </w:r>
      <w:proofErr w:type="gramStart"/>
      <w:r>
        <w:rPr>
          <w:rFonts w:hAnsi="宋体"/>
        </w:rPr>
        <w:t>耳壁轻度</w:t>
      </w:r>
      <w:proofErr w:type="gramEnd"/>
      <w:r>
        <w:rPr>
          <w:rFonts w:hAnsi="宋体"/>
        </w:rPr>
        <w:t>红肿伴轻度充血。耳廓皮质增厚，</w:t>
      </w:r>
      <w:proofErr w:type="gramStart"/>
      <w:r>
        <w:rPr>
          <w:rFonts w:hAnsi="宋体"/>
        </w:rPr>
        <w:t>有癣状物</w:t>
      </w:r>
      <w:proofErr w:type="gramEnd"/>
      <w:r>
        <w:rPr>
          <w:rFonts w:hAnsi="宋体"/>
        </w:rPr>
        <w:t>。</w:t>
      </w:r>
    </w:p>
    <w:p w:rsidR="00467ECF" w:rsidRDefault="00D22F18">
      <w:pPr>
        <w:pStyle w:val="3"/>
      </w:pPr>
      <w:bookmarkStart w:id="77" w:name="_Toc33733295"/>
      <w:r>
        <w:t>2.2.4 实验室检查</w:t>
      </w:r>
      <w:bookmarkEnd w:id="77"/>
    </w:p>
    <w:p w:rsidR="00467ECF" w:rsidRDefault="00D22F18">
      <w:pPr>
        <w:spacing w:before="60" w:after="60" w:line="400" w:lineRule="exact"/>
        <w:ind w:firstLineChars="0" w:firstLine="0"/>
        <w:rPr>
          <w:rFonts w:asciiTheme="minorEastAsia" w:eastAsiaTheme="minorEastAsia" w:hAnsiTheme="minorEastAsia"/>
          <w:b/>
        </w:rPr>
      </w:pPr>
      <w:commentRangeStart w:id="78"/>
      <w:r>
        <w:rPr>
          <w:rFonts w:asciiTheme="minorEastAsia" w:eastAsiaTheme="minorEastAsia" w:hAnsiTheme="minorEastAsia"/>
        </w:rPr>
        <w:t>2.2.4.1 螨虫检查</w:t>
      </w:r>
      <w:commentRangeEnd w:id="78"/>
      <w:r>
        <w:rPr>
          <w:rStyle w:val="ae"/>
        </w:rPr>
        <w:commentReference w:id="78"/>
      </w:r>
    </w:p>
    <w:p w:rsidR="00467ECF" w:rsidRDefault="00D22F18">
      <w:pPr>
        <w:spacing w:line="400" w:lineRule="exact"/>
      </w:pPr>
      <w:r>
        <w:rPr>
          <w:rFonts w:hAnsi="宋体"/>
        </w:rPr>
        <w:lastRenderedPageBreak/>
        <w:t>进行耳朵分泌物镜检。用棉签粘取耳朵分泌物放在载玻片上，在分泌物上滴加松柏油，然后把盖玻片盖在加了油的分泌物上，把</w:t>
      </w:r>
      <w:proofErr w:type="gramStart"/>
      <w:r>
        <w:rPr>
          <w:rFonts w:hAnsi="宋体"/>
        </w:rPr>
        <w:t>玻</w:t>
      </w:r>
      <w:proofErr w:type="gramEnd"/>
      <w:r>
        <w:rPr>
          <w:rFonts w:hAnsi="宋体"/>
        </w:rPr>
        <w:t>片放显微镜下观察，结果未发现螨虫。</w:t>
      </w:r>
    </w:p>
    <w:p w:rsidR="00467ECF" w:rsidRDefault="00D22F18">
      <w:pPr>
        <w:spacing w:beforeLines="50" w:before="156" w:afterLines="50" w:after="156" w:line="400" w:lineRule="exact"/>
        <w:ind w:firstLineChars="0" w:firstLine="0"/>
        <w:rPr>
          <w:rFonts w:asciiTheme="minorEastAsia" w:eastAsiaTheme="minorEastAsia" w:hAnsiTheme="minorEastAsia"/>
        </w:rPr>
      </w:pPr>
      <w:r>
        <w:rPr>
          <w:rFonts w:asciiTheme="minorEastAsia" w:eastAsiaTheme="minorEastAsia" w:hAnsiTheme="minorEastAsia"/>
        </w:rPr>
        <w:t>2.2.4.2 真菌检查</w:t>
      </w:r>
    </w:p>
    <w:p w:rsidR="00467ECF" w:rsidRDefault="00D22F18">
      <w:pPr>
        <w:spacing w:line="400" w:lineRule="exact"/>
      </w:pPr>
      <w:r>
        <w:rPr>
          <w:rFonts w:hAnsi="宋体"/>
        </w:rPr>
        <w:t>利用透明胶布粘贴法将耳分泌物直接</w:t>
      </w:r>
      <w:r>
        <w:t>镜检可见大量</w:t>
      </w:r>
      <w:proofErr w:type="gramStart"/>
      <w:r>
        <w:t>卵</w:t>
      </w:r>
      <w:proofErr w:type="gramEnd"/>
      <w:r>
        <w:t>圆形、花生样芽生酵母菌，即马</w:t>
      </w:r>
      <w:proofErr w:type="gramStart"/>
      <w:r>
        <w:t>拉色菌</w:t>
      </w:r>
      <w:proofErr w:type="gramEnd"/>
      <w:r>
        <w:t>（每个视野超过</w:t>
      </w:r>
      <w:r>
        <w:t>10</w:t>
      </w:r>
      <w:r>
        <w:t>个）</w:t>
      </w:r>
      <w:r>
        <w:fldChar w:fldCharType="begin"/>
      </w:r>
      <w:r>
        <w:instrText xml:space="preserve"> REF _Ref33709501 \r \h  \* MERGEFORMAT </w:instrText>
      </w:r>
      <w:r>
        <w:fldChar w:fldCharType="separate"/>
      </w:r>
      <w:r>
        <w:rPr>
          <w:vertAlign w:val="superscript"/>
        </w:rPr>
        <w:t>[2]</w:t>
      </w:r>
      <w:r>
        <w:fldChar w:fldCharType="end"/>
      </w:r>
      <w:r>
        <w:t>。</w:t>
      </w:r>
    </w:p>
    <w:p w:rsidR="00467ECF" w:rsidRDefault="00467ECF">
      <w:pPr>
        <w:spacing w:line="400" w:lineRule="exact"/>
      </w:pPr>
    </w:p>
    <w:p w:rsidR="00467ECF" w:rsidRDefault="00D22F18">
      <w:pPr>
        <w:jc w:val="center"/>
      </w:pPr>
      <w:commentRangeStart w:id="79"/>
      <w:r>
        <w:rPr>
          <w:noProof/>
        </w:rPr>
        <w:drawing>
          <wp:inline distT="0" distB="0" distL="0" distR="0">
            <wp:extent cx="2876550" cy="2914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2"/>
                    <a:srcRect l="17987" t="12336" r="17345" b="7349"/>
                    <a:stretch>
                      <a:fillRect/>
                    </a:stretch>
                  </pic:blipFill>
                  <pic:spPr>
                    <a:xfrm>
                      <a:off x="0" y="0"/>
                      <a:ext cx="2876550" cy="2914650"/>
                    </a:xfrm>
                    <a:prstGeom prst="rect">
                      <a:avLst/>
                    </a:prstGeom>
                    <a:noFill/>
                    <a:ln w="9525">
                      <a:noFill/>
                      <a:miter lim="800000"/>
                      <a:headEnd/>
                      <a:tailEnd/>
                    </a:ln>
                  </pic:spPr>
                </pic:pic>
              </a:graphicData>
            </a:graphic>
          </wp:inline>
        </w:drawing>
      </w:r>
      <w:commentRangeEnd w:id="79"/>
      <w:r>
        <w:rPr>
          <w:rStyle w:val="ae"/>
        </w:rPr>
        <w:commentReference w:id="79"/>
      </w:r>
    </w:p>
    <w:p w:rsidR="00467ECF" w:rsidRDefault="00D22F18">
      <w:pPr>
        <w:spacing w:line="400" w:lineRule="exact"/>
        <w:ind w:firstLineChars="0" w:firstLine="0"/>
        <w:jc w:val="center"/>
        <w:rPr>
          <w:sz w:val="18"/>
          <w:szCs w:val="18"/>
        </w:rPr>
      </w:pPr>
      <w:r>
        <w:rPr>
          <w:sz w:val="18"/>
          <w:szCs w:val="18"/>
        </w:rPr>
        <w:t>图</w:t>
      </w:r>
      <w:r>
        <w:rPr>
          <w:sz w:val="18"/>
          <w:szCs w:val="18"/>
        </w:rPr>
        <w:t xml:space="preserve">1 </w:t>
      </w:r>
      <w:r>
        <w:rPr>
          <w:sz w:val="18"/>
          <w:szCs w:val="18"/>
        </w:rPr>
        <w:t>耳分泌物镜检</w:t>
      </w:r>
    </w:p>
    <w:p w:rsidR="00467ECF" w:rsidRDefault="00467ECF">
      <w:pPr>
        <w:ind w:firstLineChars="0" w:firstLine="0"/>
        <w:rPr>
          <w:rFonts w:asciiTheme="minorEastAsia" w:eastAsiaTheme="minorEastAsia" w:hAnsiTheme="minorEastAsia"/>
        </w:rPr>
      </w:pPr>
    </w:p>
    <w:p w:rsidR="00467ECF" w:rsidRDefault="00D22F18">
      <w:pPr>
        <w:spacing w:beforeLines="50" w:before="156" w:afterLines="50" w:after="156" w:line="400" w:lineRule="exact"/>
        <w:ind w:firstLineChars="0" w:firstLine="0"/>
        <w:rPr>
          <w:rFonts w:asciiTheme="minorEastAsia" w:eastAsiaTheme="minorEastAsia" w:hAnsiTheme="minorEastAsia"/>
          <w:b/>
        </w:rPr>
      </w:pPr>
      <w:r>
        <w:rPr>
          <w:rFonts w:asciiTheme="minorEastAsia" w:eastAsiaTheme="minorEastAsia" w:hAnsiTheme="minorEastAsia"/>
        </w:rPr>
        <w:t>2.2.4.3 真菌培养及药敏</w:t>
      </w:r>
    </w:p>
    <w:p w:rsidR="00467ECF" w:rsidRDefault="00D22F18">
      <w:pPr>
        <w:spacing w:line="400" w:lineRule="exact"/>
      </w:pPr>
      <w:r>
        <w:t>取少量分泌物用含油脂的沙堡琼脂在</w:t>
      </w:r>
      <w:r>
        <w:t>32 ℃</w:t>
      </w:r>
      <w:proofErr w:type="gramStart"/>
      <w:r>
        <w:t>湿盒恒温箱</w:t>
      </w:r>
      <w:proofErr w:type="gramEnd"/>
      <w:r>
        <w:t>内培养</w:t>
      </w:r>
      <w:r>
        <w:t>48 h</w:t>
      </w:r>
      <w:r>
        <w:t>可培养出淡黄色，奶油状酵母样菌落，不规则分布于琼脂之上，基本覆盖整个琼脂面。</w:t>
      </w:r>
    </w:p>
    <w:p w:rsidR="00467ECF" w:rsidRDefault="00D22F18">
      <w:pPr>
        <w:spacing w:line="400" w:lineRule="exact"/>
      </w:pPr>
      <w:r>
        <w:rPr>
          <w:rFonts w:hint="eastAsia"/>
        </w:rPr>
        <w:t>三</w:t>
      </w:r>
      <w:r>
        <w:t>个培养皿分别加入乳状药膏</w:t>
      </w:r>
      <w:r>
        <w:t>1 cm</w:t>
      </w:r>
      <w:r>
        <w:t>呈点状，后置于湿盒内，</w:t>
      </w:r>
      <w:r>
        <w:t>32 ℃</w:t>
      </w:r>
      <w:r>
        <w:t>培养</w:t>
      </w:r>
      <w:r>
        <w:t>36 h</w:t>
      </w:r>
      <w:r>
        <w:t>，每</w:t>
      </w:r>
      <w:r>
        <w:rPr>
          <w:rFonts w:hint="eastAsia"/>
        </w:rPr>
        <w:t xml:space="preserve">8 </w:t>
      </w:r>
      <w:r>
        <w:t>h</w:t>
      </w:r>
      <w:r>
        <w:t>观察生长情况，以</w:t>
      </w:r>
      <w:r>
        <w:rPr>
          <w:rFonts w:hint="eastAsia"/>
        </w:rPr>
        <w:t>未加药膏的对照组</w:t>
      </w:r>
      <w:r>
        <w:t>生长良好为准</w:t>
      </w:r>
      <w:r>
        <w:fldChar w:fldCharType="begin"/>
      </w:r>
      <w:r>
        <w:instrText xml:space="preserve"> REF _Ref33709523 \r \h  \* MERGEFORMAT </w:instrText>
      </w:r>
      <w:r>
        <w:fldChar w:fldCharType="separate"/>
      </w:r>
      <w:r>
        <w:rPr>
          <w:vertAlign w:val="superscript"/>
        </w:rPr>
        <w:t>[4]</w:t>
      </w:r>
      <w:r>
        <w:fldChar w:fldCharType="end"/>
      </w:r>
      <w:r>
        <w:t>。</w:t>
      </w:r>
      <w:r>
        <w:t>36 h</w:t>
      </w:r>
      <w:r>
        <w:t>后取出观察并测量记录。</w:t>
      </w:r>
    </w:p>
    <w:p w:rsidR="00467ECF" w:rsidRDefault="00D22F18">
      <w:pPr>
        <w:spacing w:beforeLines="50" w:before="156" w:afterLines="50" w:after="156" w:line="400" w:lineRule="exact"/>
        <w:ind w:firstLineChars="0" w:firstLine="0"/>
        <w:rPr>
          <w:rFonts w:asciiTheme="minorEastAsia" w:eastAsiaTheme="minorEastAsia" w:hAnsiTheme="minorEastAsia"/>
          <w:b/>
        </w:rPr>
      </w:pPr>
      <w:r>
        <w:rPr>
          <w:rFonts w:asciiTheme="minorEastAsia" w:eastAsiaTheme="minorEastAsia" w:hAnsiTheme="minorEastAsia"/>
        </w:rPr>
        <w:t>2.2.4.4 结果判读</w:t>
      </w:r>
    </w:p>
    <w:p w:rsidR="00467ECF" w:rsidRDefault="00D22F18">
      <w:pPr>
        <w:spacing w:line="400" w:lineRule="exact"/>
        <w:rPr>
          <w:rFonts w:hAnsi="Arial"/>
        </w:rPr>
      </w:pPr>
      <w:r>
        <w:rPr>
          <w:rFonts w:hAnsi="Arial"/>
        </w:rPr>
        <w:t>肉眼观察到阳性对照孔菌落生长良好。其他培养皿抑菌尺寸大小为效果能力。根据药敏结果该患猫耳中的马拉色菌对各种药物的敏感度为：未</w:t>
      </w:r>
      <w:r>
        <w:rPr>
          <w:rFonts w:hAnsi="宋体"/>
        </w:rPr>
        <w:t>加药</w:t>
      </w:r>
      <w:r>
        <w:t>&lt;</w:t>
      </w:r>
      <w:r>
        <w:rPr>
          <w:rFonts w:hAnsi="宋体"/>
        </w:rPr>
        <w:t>左氧氟</w:t>
      </w:r>
      <w:r>
        <w:rPr>
          <w:rFonts w:hAnsi="Arial"/>
        </w:rPr>
        <w:t>沙星软膏</w:t>
      </w:r>
      <w:r>
        <w:t>&lt;</w:t>
      </w:r>
      <w:r>
        <w:rPr>
          <w:rFonts w:hAnsi="Arial"/>
        </w:rPr>
        <w:t>酮康</w:t>
      </w:r>
      <w:proofErr w:type="gramStart"/>
      <w:r>
        <w:rPr>
          <w:rFonts w:hAnsi="Arial"/>
        </w:rPr>
        <w:t>唑</w:t>
      </w:r>
      <w:proofErr w:type="gramEnd"/>
      <w:r>
        <w:t>&lt;</w:t>
      </w:r>
      <w:r>
        <w:rPr>
          <w:rFonts w:hAnsi="Arial"/>
        </w:rPr>
        <w:t>特比</w:t>
      </w:r>
      <w:proofErr w:type="gramStart"/>
      <w:r>
        <w:rPr>
          <w:rFonts w:hAnsi="Arial"/>
        </w:rPr>
        <w:t>萘</w:t>
      </w:r>
      <w:proofErr w:type="gramEnd"/>
      <w:r>
        <w:rPr>
          <w:rFonts w:hAnsi="Arial"/>
        </w:rPr>
        <w:t>芬。选择特比</w:t>
      </w:r>
      <w:proofErr w:type="gramStart"/>
      <w:r>
        <w:rPr>
          <w:rFonts w:hAnsi="Arial"/>
        </w:rPr>
        <w:t>萘</w:t>
      </w:r>
      <w:proofErr w:type="gramEnd"/>
      <w:r>
        <w:rPr>
          <w:rFonts w:hAnsi="Arial"/>
        </w:rPr>
        <w:t>芬药膏较为合适。敏感度较高、针对性较强。</w:t>
      </w:r>
    </w:p>
    <w:p w:rsidR="00467ECF" w:rsidRDefault="00467ECF">
      <w:pPr>
        <w:spacing w:line="400" w:lineRule="exact"/>
        <w:rPr>
          <w:rFonts w:hAnsi="Arial"/>
        </w:rPr>
      </w:pPr>
    </w:p>
    <w:p w:rsidR="00467ECF" w:rsidRDefault="00467ECF">
      <w:pPr>
        <w:spacing w:line="400" w:lineRule="exact"/>
        <w:ind w:firstLineChars="0" w:firstLine="0"/>
      </w:pPr>
    </w:p>
    <w:tbl>
      <w:tblPr>
        <w:tblStyle w:val="-3"/>
        <w:tblW w:w="0" w:type="auto"/>
        <w:tblInd w:w="108" w:type="dxa"/>
        <w:tblBorders>
          <w:top w:val="single" w:sz="12" w:space="0" w:color="auto"/>
          <w:left w:val="none" w:sz="0" w:space="0" w:color="auto"/>
          <w:bottom w:val="single" w:sz="12" w:space="0" w:color="auto"/>
          <w:right w:val="none" w:sz="0" w:space="0" w:color="auto"/>
          <w:insideH w:val="single" w:sz="12" w:space="0" w:color="auto"/>
        </w:tblBorders>
        <w:tblLayout w:type="fixed"/>
        <w:tblLook w:val="04A0" w:firstRow="1" w:lastRow="0" w:firstColumn="1" w:lastColumn="0" w:noHBand="0" w:noVBand="1"/>
      </w:tblPr>
      <w:tblGrid>
        <w:gridCol w:w="1773"/>
        <w:gridCol w:w="1302"/>
        <w:gridCol w:w="1617"/>
        <w:gridCol w:w="1617"/>
        <w:gridCol w:w="1913"/>
      </w:tblGrid>
      <w:tr w:rsidR="00467ECF" w:rsidTr="00467E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gridSpan w:val="5"/>
            <w:tcBorders>
              <w:top w:val="nil"/>
              <w:bottom w:val="single" w:sz="8" w:space="0" w:color="auto"/>
            </w:tcBorders>
            <w:shd w:val="clear" w:color="auto" w:fill="auto"/>
            <w:vAlign w:val="center"/>
          </w:tcPr>
          <w:p w:rsidR="00467ECF" w:rsidRDefault="00D22F18">
            <w:pPr>
              <w:spacing w:line="400" w:lineRule="exact"/>
              <w:ind w:firstLineChars="0" w:firstLine="0"/>
              <w:jc w:val="center"/>
              <w:rPr>
                <w:bCs w:val="0"/>
              </w:rPr>
            </w:pPr>
            <w:r>
              <w:rPr>
                <w:rFonts w:eastAsiaTheme="minorEastAsia"/>
                <w:b w:val="0"/>
                <w:bCs w:val="0"/>
                <w:sz w:val="18"/>
                <w:szCs w:val="18"/>
              </w:rPr>
              <w:t>表</w:t>
            </w:r>
            <w:r>
              <w:rPr>
                <w:rFonts w:eastAsiaTheme="minorEastAsia"/>
                <w:b w:val="0"/>
                <w:bCs w:val="0"/>
                <w:sz w:val="18"/>
                <w:szCs w:val="18"/>
              </w:rPr>
              <w:t xml:space="preserve">1 </w:t>
            </w:r>
            <w:r>
              <w:rPr>
                <w:rFonts w:eastAsiaTheme="minorEastAsia"/>
                <w:b w:val="0"/>
                <w:bCs w:val="0"/>
                <w:sz w:val="18"/>
                <w:szCs w:val="18"/>
              </w:rPr>
              <w:t>在</w:t>
            </w:r>
            <w:r>
              <w:rPr>
                <w:rFonts w:eastAsiaTheme="minorEastAsia"/>
                <w:b w:val="0"/>
                <w:bCs w:val="0"/>
                <w:sz w:val="18"/>
                <w:szCs w:val="18"/>
              </w:rPr>
              <w:t xml:space="preserve">32 </w:t>
            </w:r>
            <w:r>
              <w:rPr>
                <w:rFonts w:ascii="宋体" w:hAnsi="宋体" w:cs="宋体" w:hint="eastAsia"/>
                <w:b w:val="0"/>
                <w:bCs w:val="0"/>
                <w:sz w:val="18"/>
                <w:szCs w:val="18"/>
              </w:rPr>
              <w:t>℃</w:t>
            </w:r>
            <w:r>
              <w:rPr>
                <w:rFonts w:eastAsiaTheme="minorEastAsia"/>
                <w:b w:val="0"/>
                <w:bCs w:val="0"/>
                <w:sz w:val="18"/>
                <w:szCs w:val="18"/>
              </w:rPr>
              <w:t>培养</w:t>
            </w:r>
            <w:r>
              <w:rPr>
                <w:rFonts w:eastAsiaTheme="minorEastAsia"/>
                <w:b w:val="0"/>
                <w:bCs w:val="0"/>
                <w:sz w:val="18"/>
                <w:szCs w:val="18"/>
              </w:rPr>
              <w:t>36 h</w:t>
            </w:r>
            <w:r>
              <w:rPr>
                <w:rFonts w:eastAsiaTheme="minorEastAsia"/>
                <w:b w:val="0"/>
                <w:bCs w:val="0"/>
                <w:sz w:val="18"/>
                <w:szCs w:val="18"/>
              </w:rPr>
              <w:t>菌落抑制情况</w:t>
            </w:r>
          </w:p>
        </w:tc>
      </w:tr>
      <w:tr w:rsidR="00467ECF" w:rsidTr="00467ECF">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auto"/>
              <w:left w:val="nil"/>
              <w:bottom w:val="single" w:sz="8" w:space="0" w:color="auto"/>
            </w:tcBorders>
            <w:vAlign w:val="center"/>
          </w:tcPr>
          <w:p w:rsidR="00467ECF" w:rsidRDefault="00467ECF">
            <w:pPr>
              <w:ind w:firstLineChars="0" w:firstLine="0"/>
              <w:jc w:val="center"/>
              <w:rPr>
                <w:b w:val="0"/>
                <w:bCs w:val="0"/>
                <w:color w:val="333333"/>
              </w:rPr>
            </w:pPr>
          </w:p>
        </w:tc>
        <w:tc>
          <w:tcPr>
            <w:tcW w:w="1302" w:type="dxa"/>
            <w:tcBorders>
              <w:top w:val="single" w:sz="8" w:space="0" w:color="auto"/>
              <w:bottom w:val="single" w:sz="8" w:space="0" w:color="auto"/>
            </w:tcBorders>
            <w:vAlign w:val="center"/>
          </w:tcPr>
          <w:p w:rsidR="00467ECF" w:rsidRDefault="00D22F18">
            <w:pPr>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commentRangeStart w:id="80"/>
            <w:r>
              <w:rPr>
                <w:sz w:val="18"/>
                <w:szCs w:val="18"/>
              </w:rPr>
              <w:t>左氧氟沙星软膏</w:t>
            </w:r>
          </w:p>
        </w:tc>
        <w:tc>
          <w:tcPr>
            <w:tcW w:w="1617" w:type="dxa"/>
            <w:tcBorders>
              <w:top w:val="single" w:sz="8" w:space="0" w:color="auto"/>
              <w:bottom w:val="single" w:sz="8" w:space="0" w:color="auto"/>
            </w:tcBorders>
            <w:vAlign w:val="center"/>
          </w:tcPr>
          <w:p w:rsidR="00467ECF" w:rsidRDefault="00D22F18">
            <w:pPr>
              <w:spacing w:line="240" w:lineRule="auto"/>
              <w:ind w:left="840"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特比</w:t>
            </w:r>
            <w:proofErr w:type="gramStart"/>
            <w:r>
              <w:rPr>
                <w:sz w:val="18"/>
                <w:szCs w:val="18"/>
              </w:rPr>
              <w:t>萘</w:t>
            </w:r>
            <w:proofErr w:type="gramEnd"/>
            <w:r>
              <w:rPr>
                <w:sz w:val="18"/>
                <w:szCs w:val="18"/>
              </w:rPr>
              <w:t>芬乳膏</w:t>
            </w:r>
          </w:p>
        </w:tc>
        <w:tc>
          <w:tcPr>
            <w:tcW w:w="1617" w:type="dxa"/>
            <w:tcBorders>
              <w:top w:val="single" w:sz="8" w:space="0" w:color="auto"/>
              <w:bottom w:val="single" w:sz="8" w:space="0" w:color="auto"/>
            </w:tcBorders>
            <w:vAlign w:val="center"/>
          </w:tcPr>
          <w:p w:rsidR="00467ECF" w:rsidRDefault="00D22F18">
            <w:pPr>
              <w:spacing w:line="240" w:lineRule="auto"/>
              <w:ind w:left="840"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酮康</w:t>
            </w:r>
            <w:proofErr w:type="gramStart"/>
            <w:r>
              <w:rPr>
                <w:sz w:val="18"/>
                <w:szCs w:val="18"/>
              </w:rPr>
              <w:t>唑</w:t>
            </w:r>
            <w:proofErr w:type="gramEnd"/>
            <w:r>
              <w:rPr>
                <w:sz w:val="18"/>
                <w:szCs w:val="18"/>
              </w:rPr>
              <w:t>乳膏</w:t>
            </w:r>
          </w:p>
        </w:tc>
        <w:tc>
          <w:tcPr>
            <w:tcW w:w="1913" w:type="dxa"/>
            <w:tcBorders>
              <w:top w:val="single" w:sz="8" w:space="0" w:color="auto"/>
              <w:bottom w:val="single" w:sz="8" w:space="0" w:color="auto"/>
              <w:right w:val="nil"/>
            </w:tcBorders>
            <w:vAlign w:val="center"/>
          </w:tcPr>
          <w:p w:rsidR="00467ECF" w:rsidRDefault="00D22F18">
            <w:pPr>
              <w:spacing w:line="240" w:lineRule="auto"/>
              <w:ind w:left="840"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未加药</w:t>
            </w:r>
            <w:commentRangeEnd w:id="80"/>
            <w:r>
              <w:rPr>
                <w:rStyle w:val="ae"/>
                <w:sz w:val="18"/>
                <w:szCs w:val="18"/>
              </w:rPr>
              <w:commentReference w:id="80"/>
            </w:r>
          </w:p>
        </w:tc>
      </w:tr>
      <w:tr w:rsidR="00467ECF" w:rsidTr="00467ECF">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auto"/>
              <w:bottom w:val="single" w:sz="8" w:space="0" w:color="auto"/>
            </w:tcBorders>
            <w:vAlign w:val="center"/>
          </w:tcPr>
          <w:p w:rsidR="00467ECF" w:rsidRDefault="00D22F18">
            <w:pPr>
              <w:ind w:firstLineChars="0" w:firstLine="0"/>
              <w:jc w:val="center"/>
              <w:rPr>
                <w:b w:val="0"/>
                <w:bCs w:val="0"/>
                <w:sz w:val="18"/>
                <w:szCs w:val="18"/>
              </w:rPr>
            </w:pPr>
            <w:commentRangeStart w:id="81"/>
            <w:r>
              <w:rPr>
                <w:sz w:val="18"/>
                <w:szCs w:val="18"/>
              </w:rPr>
              <w:t>培养皿内抑菌</w:t>
            </w:r>
          </w:p>
          <w:p w:rsidR="00467ECF" w:rsidRDefault="00D22F18">
            <w:pPr>
              <w:ind w:firstLineChars="0" w:firstLine="0"/>
              <w:jc w:val="center"/>
              <w:rPr>
                <w:b w:val="0"/>
                <w:bCs w:val="0"/>
                <w:sz w:val="18"/>
                <w:szCs w:val="18"/>
              </w:rPr>
            </w:pPr>
            <w:r>
              <w:rPr>
                <w:sz w:val="18"/>
                <w:szCs w:val="18"/>
              </w:rPr>
              <w:t>尺寸直径（</w:t>
            </w:r>
            <w:r>
              <w:rPr>
                <w:sz w:val="18"/>
                <w:szCs w:val="18"/>
              </w:rPr>
              <w:t>mm</w:t>
            </w:r>
            <w:r>
              <w:rPr>
                <w:sz w:val="18"/>
                <w:szCs w:val="18"/>
              </w:rPr>
              <w:t>）</w:t>
            </w:r>
          </w:p>
        </w:tc>
        <w:tc>
          <w:tcPr>
            <w:tcW w:w="1302" w:type="dxa"/>
            <w:tcBorders>
              <w:top w:val="single" w:sz="8" w:space="0" w:color="auto"/>
              <w:bottom w:val="single" w:sz="8" w:space="0" w:color="auto"/>
            </w:tcBorders>
            <w:vAlign w:val="center"/>
          </w:tcPr>
          <w:p w:rsidR="00467ECF" w:rsidRDefault="00D22F18">
            <w:pPr>
              <w:ind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c>
          <w:tcPr>
            <w:tcW w:w="1617" w:type="dxa"/>
            <w:tcBorders>
              <w:top w:val="single" w:sz="8" w:space="0" w:color="auto"/>
              <w:bottom w:val="single" w:sz="8" w:space="0" w:color="auto"/>
            </w:tcBorders>
            <w:vAlign w:val="center"/>
          </w:tcPr>
          <w:p w:rsidR="00467ECF" w:rsidRDefault="00D22F18">
            <w:pPr>
              <w:ind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38</w:t>
            </w:r>
          </w:p>
        </w:tc>
        <w:tc>
          <w:tcPr>
            <w:tcW w:w="1617" w:type="dxa"/>
            <w:tcBorders>
              <w:top w:val="single" w:sz="8" w:space="0" w:color="auto"/>
              <w:bottom w:val="single" w:sz="8" w:space="0" w:color="auto"/>
            </w:tcBorders>
            <w:vAlign w:val="center"/>
          </w:tcPr>
          <w:p w:rsidR="00467ECF" w:rsidRDefault="00D22F18">
            <w:pPr>
              <w:ind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32</w:t>
            </w:r>
          </w:p>
        </w:tc>
        <w:tc>
          <w:tcPr>
            <w:tcW w:w="1913" w:type="dxa"/>
            <w:tcBorders>
              <w:top w:val="single" w:sz="8" w:space="0" w:color="auto"/>
              <w:bottom w:val="single" w:sz="8" w:space="0" w:color="auto"/>
            </w:tcBorders>
            <w:vAlign w:val="center"/>
          </w:tcPr>
          <w:p w:rsidR="00467ECF" w:rsidRDefault="00D22F18">
            <w:pPr>
              <w:ind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w:t>
            </w:r>
            <w:commentRangeEnd w:id="81"/>
            <w:r>
              <w:rPr>
                <w:rStyle w:val="ae"/>
                <w:sz w:val="18"/>
                <w:szCs w:val="18"/>
              </w:rPr>
              <w:commentReference w:id="81"/>
            </w:r>
          </w:p>
        </w:tc>
      </w:tr>
    </w:tbl>
    <w:p w:rsidR="00467ECF" w:rsidRDefault="00467ECF">
      <w:pPr>
        <w:ind w:firstLineChars="0" w:firstLine="0"/>
      </w:pPr>
    </w:p>
    <w:p w:rsidR="00467ECF" w:rsidRDefault="00467ECF">
      <w:pPr>
        <w:ind w:firstLineChars="0" w:firstLine="0"/>
      </w:pPr>
    </w:p>
    <w:p w:rsidR="00467ECF" w:rsidRDefault="00467ECF">
      <w:pPr>
        <w:ind w:firstLineChars="0" w:firstLine="0"/>
      </w:pPr>
    </w:p>
    <w:p w:rsidR="00467ECF" w:rsidRDefault="00467ECF">
      <w:pPr>
        <w:ind w:firstLineChars="0" w:firstLine="0"/>
      </w:pPr>
    </w:p>
    <w:p w:rsidR="00467ECF" w:rsidRDefault="00467ECF">
      <w:pPr>
        <w:ind w:firstLineChars="0" w:firstLine="0"/>
      </w:pPr>
    </w:p>
    <w:p w:rsidR="00467ECF" w:rsidRDefault="00467ECF">
      <w:pPr>
        <w:ind w:firstLineChars="0" w:firstLine="0"/>
        <w:sectPr w:rsidR="00467ECF">
          <w:footerReference w:type="default" r:id="rId33"/>
          <w:type w:val="oddPage"/>
          <w:pgSz w:w="11906" w:h="16838"/>
          <w:pgMar w:top="1531" w:right="1531" w:bottom="1531" w:left="1531" w:header="1021" w:footer="1049" w:gutter="567"/>
          <w:pgNumType w:chapSep="enDash"/>
          <w:cols w:space="720"/>
          <w:docGrid w:type="linesAndChars" w:linePitch="312"/>
        </w:sectPr>
      </w:pPr>
    </w:p>
    <w:p w:rsidR="00467ECF" w:rsidRDefault="00D22F18">
      <w:pPr>
        <w:pStyle w:val="1"/>
      </w:pPr>
      <w:bookmarkStart w:id="82" w:name="_Toc5873"/>
      <w:bookmarkStart w:id="83" w:name="_Toc22049"/>
      <w:bookmarkStart w:id="84" w:name="_Toc13009"/>
      <w:bookmarkStart w:id="85" w:name="_Toc4713"/>
      <w:bookmarkStart w:id="86" w:name="_Toc4876"/>
      <w:bookmarkStart w:id="87" w:name="_Toc33733296"/>
      <w:commentRangeStart w:id="88"/>
      <w:r>
        <w:lastRenderedPageBreak/>
        <w:t>3</w:t>
      </w:r>
      <w:bookmarkEnd w:id="82"/>
      <w:bookmarkEnd w:id="83"/>
      <w:bookmarkEnd w:id="84"/>
      <w:bookmarkEnd w:id="85"/>
      <w:bookmarkEnd w:id="86"/>
      <w:r>
        <w:t xml:space="preserve"> 治疗方法</w:t>
      </w:r>
      <w:commentRangeEnd w:id="88"/>
      <w:r>
        <w:rPr>
          <w:rStyle w:val="ae"/>
          <w:rFonts w:ascii="Times New Roman" w:eastAsia="宋体" w:hAnsi="Times New Roman"/>
          <w:b w:val="0"/>
          <w:bCs w:val="0"/>
          <w:kern w:val="2"/>
        </w:rPr>
        <w:commentReference w:id="88"/>
      </w:r>
      <w:bookmarkEnd w:id="87"/>
    </w:p>
    <w:p w:rsidR="00467ECF" w:rsidRDefault="00D22F18">
      <w:pPr>
        <w:pStyle w:val="2"/>
      </w:pPr>
      <w:bookmarkStart w:id="89" w:name="_Toc27291"/>
      <w:bookmarkStart w:id="90" w:name="_Toc3610"/>
      <w:bookmarkStart w:id="91" w:name="_Toc16641"/>
      <w:bookmarkStart w:id="92" w:name="_Toc4410"/>
      <w:bookmarkStart w:id="93" w:name="_Toc13331"/>
      <w:bookmarkStart w:id="94" w:name="_Toc33733297"/>
      <w:r>
        <w:t>3.1</w:t>
      </w:r>
      <w:bookmarkStart w:id="95" w:name="_Toc31649"/>
      <w:bookmarkEnd w:id="89"/>
      <w:bookmarkEnd w:id="90"/>
      <w:bookmarkEnd w:id="91"/>
      <w:bookmarkEnd w:id="92"/>
      <w:bookmarkEnd w:id="93"/>
      <w:bookmarkEnd w:id="95"/>
      <w:r>
        <w:t xml:space="preserve"> 剃毛与清洁</w:t>
      </w:r>
      <w:bookmarkEnd w:id="94"/>
    </w:p>
    <w:p w:rsidR="00467ECF" w:rsidRDefault="00D22F18">
      <w:pPr>
        <w:spacing w:line="400" w:lineRule="exact"/>
      </w:pPr>
      <w:r>
        <w:t>剃除猫患部被毛，清洁耳道，后用消毒棉签轻轻擦拭包括耳廓在内的整个耳道，用棉签清理耳道深处的分泌物。</w:t>
      </w:r>
      <w:r>
        <w:t xml:space="preserve">3 </w:t>
      </w:r>
      <w:r>
        <w:t>日</w:t>
      </w:r>
      <w:r>
        <w:t>/</w:t>
      </w:r>
      <w:r>
        <w:t>次</w:t>
      </w:r>
      <w:r>
        <w:rPr>
          <w:rFonts w:hint="eastAsia"/>
        </w:rPr>
        <w:t>。</w:t>
      </w:r>
      <w:r>
        <w:t>并教会患猫主人自行在家需要对患猫进行简单的耳道清洁。</w:t>
      </w:r>
    </w:p>
    <w:p w:rsidR="00467ECF" w:rsidRDefault="00D22F18">
      <w:pPr>
        <w:spacing w:line="400" w:lineRule="exact"/>
      </w:pPr>
      <w:r>
        <w:t>取</w:t>
      </w:r>
      <w:r>
        <w:t>3%</w:t>
      </w:r>
      <w:r>
        <w:t>双氧水</w:t>
      </w:r>
      <w:r>
        <w:t>5 mL</w:t>
      </w:r>
      <w:r>
        <w:t>和</w:t>
      </w:r>
      <w:r>
        <w:t>5 mL 0.9%</w:t>
      </w:r>
      <w:r>
        <w:t>氯化钠注射液，用</w:t>
      </w:r>
      <w:r>
        <w:t xml:space="preserve">10 </w:t>
      </w:r>
      <w:commentRangeStart w:id="96"/>
      <w:r>
        <w:t>mL</w:t>
      </w:r>
      <w:commentRangeEnd w:id="96"/>
      <w:r>
        <w:rPr>
          <w:rStyle w:val="ae"/>
        </w:rPr>
        <w:commentReference w:id="96"/>
      </w:r>
      <w:r>
        <w:t>注射器分次耳浴，</w:t>
      </w:r>
      <w:proofErr w:type="gramStart"/>
      <w:r>
        <w:t>每次耳浴时间</w:t>
      </w:r>
      <w:proofErr w:type="gramEnd"/>
      <w:r>
        <w:t>5</w:t>
      </w:r>
      <w:r>
        <w:rPr>
          <w:rFonts w:hint="eastAsia"/>
        </w:rPr>
        <w:t xml:space="preserve"> </w:t>
      </w:r>
      <w:r>
        <w:t>min</w:t>
      </w:r>
      <w:r>
        <w:t>，耳浴后让耳内液体自然流出，并用棉签吸干外耳道多余水分，再用医用氧气取出湿化瓶，调至</w:t>
      </w:r>
      <w:r>
        <w:t>2 L</w:t>
      </w:r>
      <w:r>
        <w:t>氧放至外耳道口约</w:t>
      </w:r>
      <w:r>
        <w:t>2 cm</w:t>
      </w:r>
      <w:r>
        <w:t>处让氧气吹入外耳道。约</w:t>
      </w:r>
      <w:r>
        <w:t>15 min</w:t>
      </w:r>
      <w:r>
        <w:fldChar w:fldCharType="begin"/>
      </w:r>
      <w:r>
        <w:instrText xml:space="preserve"> REF _Ref33709585 \r \h  \* MERGEFORMAT </w:instrText>
      </w:r>
      <w:r>
        <w:fldChar w:fldCharType="separate"/>
      </w:r>
      <w:r>
        <w:rPr>
          <w:vertAlign w:val="superscript"/>
        </w:rPr>
        <w:t>[5]</w:t>
      </w:r>
      <w:r>
        <w:fldChar w:fldCharType="end"/>
      </w:r>
      <w:r>
        <w:t>。步骤需小心谨慎，必须保证耳膜不受损害，可适当减小氧气量。无氧气可用洗耳球代替。如耳膜破损不可使用气体吹耳道，必须使用棉签慢慢擦干水分。</w:t>
      </w:r>
    </w:p>
    <w:p w:rsidR="00467ECF" w:rsidRDefault="00D22F18">
      <w:pPr>
        <w:pStyle w:val="2"/>
      </w:pPr>
      <w:bookmarkStart w:id="97" w:name="_Toc33733298"/>
      <w:r>
        <w:t>3.2 用药方案</w:t>
      </w:r>
      <w:bookmarkEnd w:id="97"/>
    </w:p>
    <w:p w:rsidR="00467ECF" w:rsidRDefault="00D22F18">
      <w:pPr>
        <w:pStyle w:val="3"/>
      </w:pPr>
      <w:bookmarkStart w:id="98" w:name="_Toc33733299"/>
      <w:r>
        <w:t>3.2.1 局部外用药物治疗</w:t>
      </w:r>
      <w:bookmarkEnd w:id="98"/>
    </w:p>
    <w:p w:rsidR="00467ECF" w:rsidRDefault="00D22F18">
      <w:pPr>
        <w:spacing w:line="400" w:lineRule="exact"/>
      </w:pPr>
      <w:r>
        <w:t>3%</w:t>
      </w:r>
      <w:r>
        <w:t>硼酸滴耳液。一次</w:t>
      </w:r>
      <w:r>
        <w:t xml:space="preserve">2-3 </w:t>
      </w:r>
      <w:r>
        <w:t>滴，</w:t>
      </w:r>
      <w:proofErr w:type="gramStart"/>
      <w:r>
        <w:t>耳浴</w:t>
      </w:r>
      <w:proofErr w:type="gramEnd"/>
      <w:r>
        <w:t>5 min</w:t>
      </w:r>
      <w:r>
        <w:t>。</w:t>
      </w:r>
      <w:r>
        <w:t xml:space="preserve">1 </w:t>
      </w:r>
      <w:r>
        <w:t>次</w:t>
      </w:r>
      <w:r>
        <w:t>/d</w:t>
      </w:r>
      <w:r>
        <w:t>。</w:t>
      </w:r>
    </w:p>
    <w:p w:rsidR="00467ECF" w:rsidRDefault="00D22F18">
      <w:pPr>
        <w:spacing w:line="400" w:lineRule="exact"/>
      </w:pPr>
      <w:r>
        <w:t>特比</w:t>
      </w:r>
      <w:proofErr w:type="gramStart"/>
      <w:r>
        <w:t>萘</w:t>
      </w:r>
      <w:proofErr w:type="gramEnd"/>
      <w:r>
        <w:t>芬乳膏涂外耳道。</w:t>
      </w:r>
      <w:r>
        <w:t xml:space="preserve">2 </w:t>
      </w:r>
      <w:r>
        <w:t>次</w:t>
      </w:r>
      <w:r>
        <w:t>/d</w:t>
      </w:r>
      <w:r>
        <w:t>。</w:t>
      </w:r>
    </w:p>
    <w:p w:rsidR="00467ECF" w:rsidRDefault="00D22F18">
      <w:pPr>
        <w:spacing w:line="400" w:lineRule="exact"/>
      </w:pPr>
      <w:r>
        <w:t>戴伊丽莎白项圈。</w:t>
      </w:r>
    </w:p>
    <w:p w:rsidR="00467ECF" w:rsidRDefault="00D22F18">
      <w:pPr>
        <w:pStyle w:val="3"/>
      </w:pPr>
      <w:bookmarkStart w:id="99" w:name="_Toc33733300"/>
      <w:r>
        <w:t>3.2.2 全身预防性药浴</w:t>
      </w:r>
      <w:bookmarkEnd w:id="99"/>
    </w:p>
    <w:p w:rsidR="00467ECF" w:rsidRDefault="00D22F18">
      <w:pPr>
        <w:spacing w:line="400" w:lineRule="exact"/>
      </w:pPr>
      <w:r>
        <w:t>洁尔阴洗剂</w:t>
      </w:r>
      <w:r>
        <w:t>50 mL</w:t>
      </w:r>
      <w:r>
        <w:t>。兑温水至</w:t>
      </w:r>
      <w:r>
        <w:t>10 L</w:t>
      </w:r>
      <w:r>
        <w:t>。给予患猫全身浸泡及擦洗。每次</w:t>
      </w:r>
      <w:r>
        <w:t>15 min</w:t>
      </w:r>
      <w:r>
        <w:t>，每周</w:t>
      </w:r>
      <w:r>
        <w:t>1</w:t>
      </w:r>
      <w:r>
        <w:t>次。</w:t>
      </w:r>
    </w:p>
    <w:p w:rsidR="00467ECF" w:rsidRDefault="00D22F18">
      <w:pPr>
        <w:pStyle w:val="3"/>
      </w:pPr>
      <w:bookmarkStart w:id="100" w:name="_Toc33733301"/>
      <w:r>
        <w:t>3.2.3 口服药物</w:t>
      </w:r>
      <w:bookmarkEnd w:id="100"/>
    </w:p>
    <w:p w:rsidR="00467ECF" w:rsidRDefault="00D22F18">
      <w:pPr>
        <w:spacing w:line="400" w:lineRule="exact"/>
      </w:pPr>
      <w:r>
        <w:t>伊曲康</w:t>
      </w:r>
      <w:proofErr w:type="gramStart"/>
      <w:r>
        <w:t>唑</w:t>
      </w:r>
      <w:proofErr w:type="gramEnd"/>
      <w:r>
        <w:t>100 mg/</w:t>
      </w:r>
      <w:r>
        <w:t>次，</w:t>
      </w:r>
      <w:r>
        <w:t xml:space="preserve">2 </w:t>
      </w:r>
      <w:r>
        <w:t>次</w:t>
      </w:r>
      <w:r>
        <w:t>/d</w:t>
      </w:r>
      <w:r>
        <w:t>，连用</w:t>
      </w:r>
      <w:r>
        <w:t>2</w:t>
      </w:r>
      <w:r>
        <w:t>周，</w:t>
      </w:r>
      <w:r>
        <w:t>2</w:t>
      </w:r>
      <w:r>
        <w:t>周后改为每周</w:t>
      </w:r>
      <w:r>
        <w:t>3</w:t>
      </w:r>
      <w:r>
        <w:t>次；。</w:t>
      </w:r>
    </w:p>
    <w:p w:rsidR="00467ECF" w:rsidRDefault="00D22F18">
      <w:pPr>
        <w:spacing w:line="400" w:lineRule="exact"/>
      </w:pPr>
      <w:r>
        <w:t>扑尔敏</w:t>
      </w:r>
      <w:r>
        <w:t>160 mg/</w:t>
      </w:r>
      <w:r>
        <w:t>次，</w:t>
      </w:r>
      <w:r>
        <w:t xml:space="preserve">2 </w:t>
      </w:r>
      <w:r>
        <w:t>次</w:t>
      </w:r>
      <w:r>
        <w:t>/d</w:t>
      </w:r>
      <w:r>
        <w:t>，连用</w:t>
      </w:r>
      <w:r>
        <w:t>2</w:t>
      </w:r>
      <w:r>
        <w:t>周；</w:t>
      </w:r>
    </w:p>
    <w:p w:rsidR="00467ECF" w:rsidRDefault="00D22F18">
      <w:pPr>
        <w:spacing w:line="400" w:lineRule="exact"/>
      </w:pPr>
      <w:r>
        <w:t>复合维生素片，复方制剂，每片</w:t>
      </w:r>
      <w:proofErr w:type="gramStart"/>
      <w:r>
        <w:t>含主要</w:t>
      </w:r>
      <w:proofErr w:type="gramEnd"/>
      <w:r>
        <w:t>成份维生素</w:t>
      </w:r>
      <w:r>
        <w:t>B</w:t>
      </w:r>
      <w:r>
        <w:rPr>
          <w:vertAlign w:val="subscript"/>
        </w:rPr>
        <w:t>1</w:t>
      </w:r>
      <w:r>
        <w:t xml:space="preserve"> 3 mg</w:t>
      </w:r>
      <w:r>
        <w:t>、维生素</w:t>
      </w:r>
      <w:r>
        <w:t>B</w:t>
      </w:r>
      <w:r>
        <w:rPr>
          <w:vertAlign w:val="subscript"/>
        </w:rPr>
        <w:t>2</w:t>
      </w:r>
      <w:r>
        <w:t xml:space="preserve"> 1.5 mg</w:t>
      </w:r>
      <w:r>
        <w:t>、维生素</w:t>
      </w:r>
      <w:r>
        <w:t>B</w:t>
      </w:r>
      <w:r>
        <w:rPr>
          <w:vertAlign w:val="subscript"/>
        </w:rPr>
        <w:t>6</w:t>
      </w:r>
      <w:r>
        <w:t xml:space="preserve"> 0.2 mg</w:t>
      </w:r>
      <w:r>
        <w:t>、烟酰胺</w:t>
      </w:r>
      <w:r>
        <w:t>10 mg</w:t>
      </w:r>
      <w:r>
        <w:t>、泛酸钙</w:t>
      </w:r>
      <w:r>
        <w:t>1 mg</w:t>
      </w:r>
      <w:r>
        <w:rPr>
          <w:rFonts w:hAnsi="Arial"/>
          <w:color w:val="333333"/>
        </w:rPr>
        <w:t>。</w:t>
      </w:r>
      <w:r>
        <w:t xml:space="preserve">1 </w:t>
      </w:r>
      <w:r>
        <w:t>片</w:t>
      </w:r>
      <w:r>
        <w:t>/</w:t>
      </w:r>
      <w:r>
        <w:t>次，</w:t>
      </w:r>
      <w:r>
        <w:t xml:space="preserve">2 </w:t>
      </w:r>
      <w:r>
        <w:t>次</w:t>
      </w:r>
      <w:r>
        <w:t>/d</w:t>
      </w:r>
      <w:r>
        <w:t>。</w:t>
      </w:r>
    </w:p>
    <w:p w:rsidR="00467ECF" w:rsidRDefault="00D22F18">
      <w:pPr>
        <w:pStyle w:val="2"/>
      </w:pPr>
      <w:bookmarkStart w:id="101" w:name="_Toc33733302"/>
      <w:r>
        <w:t>3.3 日常预防</w:t>
      </w:r>
      <w:bookmarkEnd w:id="101"/>
    </w:p>
    <w:p w:rsidR="00467ECF" w:rsidRDefault="00D22F18">
      <w:pPr>
        <w:pStyle w:val="3"/>
      </w:pPr>
      <w:bookmarkStart w:id="102" w:name="_Toc33733303"/>
      <w:r>
        <w:t>3.3.1 定期检查</w:t>
      </w:r>
      <w:bookmarkEnd w:id="102"/>
    </w:p>
    <w:p w:rsidR="00467ECF" w:rsidRDefault="00D22F18">
      <w:pPr>
        <w:spacing w:line="400" w:lineRule="exact"/>
      </w:pPr>
      <w:r>
        <w:t>定期检查耳道，看是否有异味的分泌物，平时密切观察，防止复发。定期检查皮毛下皮肤，</w:t>
      </w:r>
      <w:proofErr w:type="gramStart"/>
      <w:r>
        <w:t>马拉色菌亦引起</w:t>
      </w:r>
      <w:proofErr w:type="gramEnd"/>
      <w:r>
        <w:t>真菌性皮肤感染。如有感染症状及时就医诊治。</w:t>
      </w:r>
    </w:p>
    <w:p w:rsidR="00467ECF" w:rsidRDefault="00D22F18">
      <w:pPr>
        <w:pStyle w:val="3"/>
      </w:pPr>
      <w:bookmarkStart w:id="103" w:name="_Toc33733304"/>
      <w:r>
        <w:t>3.3.2 清洗事项</w:t>
      </w:r>
      <w:bookmarkEnd w:id="103"/>
    </w:p>
    <w:p w:rsidR="00467ECF" w:rsidRDefault="00D22F18">
      <w:pPr>
        <w:spacing w:line="400" w:lineRule="exact"/>
      </w:pPr>
      <w:r>
        <w:t>定期进行全身清洗，长期不清理毛下容易积累病菌及寄生虫，同时在洗澡时防止耳道内进水，做好防护，耳道内塞上棉球。定期用洗耳</w:t>
      </w:r>
      <w:proofErr w:type="gramStart"/>
      <w:r>
        <w:t>液清理</w:t>
      </w:r>
      <w:proofErr w:type="gramEnd"/>
      <w:r>
        <w:t>耳道，严禁直接用自来水冲洗。清洗后并用医用棉棒擦拭干净。防止耳道积水感染。定期修剪耳边毛发。减少细菌滋生。</w:t>
      </w:r>
    </w:p>
    <w:p w:rsidR="00467ECF" w:rsidRDefault="00D22F18">
      <w:pPr>
        <w:pStyle w:val="3"/>
      </w:pPr>
      <w:bookmarkStart w:id="104" w:name="_Toc33733305"/>
      <w:r>
        <w:lastRenderedPageBreak/>
        <w:t>3.3.3 免疫接种</w:t>
      </w:r>
      <w:bookmarkEnd w:id="104"/>
    </w:p>
    <w:p w:rsidR="00467ECF" w:rsidRDefault="00D22F18">
      <w:pPr>
        <w:spacing w:line="400" w:lineRule="exact"/>
      </w:pPr>
      <w:r>
        <w:t>定时注射预防针</w:t>
      </w:r>
      <w:r>
        <w:rPr>
          <w:rFonts w:hint="eastAsia"/>
        </w:rPr>
        <w:t>。</w:t>
      </w:r>
      <w:proofErr w:type="gramStart"/>
      <w:r>
        <w:t>猫重点</w:t>
      </w:r>
      <w:proofErr w:type="gramEnd"/>
      <w:r>
        <w:t>免疫的疫病包括：猫泛白细胞减少症（又称猫</w:t>
      </w:r>
      <w:proofErr w:type="gramStart"/>
      <w:r>
        <w:t>瘟</w:t>
      </w:r>
      <w:proofErr w:type="gramEnd"/>
      <w:r>
        <w:t>热或猫传染性肠炎）、猫杯状病毒病、猫传染性</w:t>
      </w:r>
      <w:proofErr w:type="gramStart"/>
      <w:r>
        <w:t>鼻</w:t>
      </w:r>
      <w:proofErr w:type="gramEnd"/>
      <w:r>
        <w:t>气管炎和狂犬病。推荐的免疫程序：</w:t>
      </w:r>
      <w:r>
        <w:t>8</w:t>
      </w:r>
      <w:r>
        <w:t>周</w:t>
      </w:r>
      <w:proofErr w:type="gramStart"/>
      <w:r>
        <w:t>龄首免</w:t>
      </w:r>
      <w:proofErr w:type="gramEnd"/>
      <w:r>
        <w:t>、</w:t>
      </w:r>
      <w:proofErr w:type="gramStart"/>
      <w:r>
        <w:t>12</w:t>
      </w:r>
      <w:r>
        <w:t>周龄二免</w:t>
      </w:r>
      <w:proofErr w:type="gramEnd"/>
      <w:r>
        <w:t>、</w:t>
      </w:r>
      <w:r>
        <w:t>16</w:t>
      </w:r>
      <w:r>
        <w:t>周</w:t>
      </w:r>
      <w:proofErr w:type="gramStart"/>
      <w:r>
        <w:t>龄三免</w:t>
      </w:r>
      <w:proofErr w:type="gramEnd"/>
      <w:r>
        <w:t>，</w:t>
      </w:r>
      <w:proofErr w:type="gramStart"/>
      <w:r>
        <w:t>三免时加</w:t>
      </w:r>
      <w:proofErr w:type="gramEnd"/>
      <w:r>
        <w:t>狂犬病灭活疫苗。加强免疫：</w:t>
      </w:r>
      <w:r>
        <w:t>1</w:t>
      </w:r>
      <w:r>
        <w:t>年以后，免疫猫</w:t>
      </w:r>
      <w:proofErr w:type="gramStart"/>
      <w:r>
        <w:t>三联加狂犬病</w:t>
      </w:r>
      <w:proofErr w:type="gramEnd"/>
      <w:r>
        <w:t>灭活疫苗。并且成年猫每两个月驱虫一次。</w:t>
      </w:r>
    </w:p>
    <w:p w:rsidR="00467ECF" w:rsidRDefault="00D22F18">
      <w:pPr>
        <w:pStyle w:val="3"/>
      </w:pPr>
      <w:bookmarkStart w:id="105" w:name="_Toc33733306"/>
      <w:r>
        <w:t>3.3.4 饮食规律</w:t>
      </w:r>
      <w:bookmarkEnd w:id="105"/>
    </w:p>
    <w:p w:rsidR="00467ECF" w:rsidRDefault="00D22F18">
      <w:pPr>
        <w:spacing w:line="400" w:lineRule="exact"/>
      </w:pPr>
      <w:r>
        <w:t>平时以猫粮为主，提高免疫力。尽量少食或不食剩菜剩饭。外出</w:t>
      </w:r>
      <w:proofErr w:type="gramStart"/>
      <w:r>
        <w:t>戴口套避免</w:t>
      </w:r>
      <w:proofErr w:type="gramEnd"/>
      <w:r>
        <w:t>食入变质腐烂物品</w:t>
      </w:r>
      <w:r>
        <w:fldChar w:fldCharType="begin"/>
      </w:r>
      <w:r>
        <w:instrText xml:space="preserve"> REF _Ref33709649 \r \h  \* MERGEFORMAT </w:instrText>
      </w:r>
      <w:r>
        <w:fldChar w:fldCharType="separate"/>
      </w:r>
      <w:r>
        <w:rPr>
          <w:vertAlign w:val="superscript"/>
        </w:rPr>
        <w:t>[6]</w:t>
      </w:r>
      <w:r>
        <w:fldChar w:fldCharType="end"/>
      </w:r>
      <w:r>
        <w:t>。生肉、生海鲜因未煮熟可能含有大量寄生虫，严禁喂食。</w:t>
      </w:r>
    </w:p>
    <w:p w:rsidR="00467ECF" w:rsidRDefault="00D22F18">
      <w:pPr>
        <w:pStyle w:val="2"/>
      </w:pPr>
      <w:bookmarkStart w:id="106" w:name="_Toc33733307"/>
      <w:r>
        <w:t>3.4 治疗效果</w:t>
      </w:r>
      <w:bookmarkEnd w:id="106"/>
    </w:p>
    <w:p w:rsidR="00467ECF" w:rsidRDefault="00D22F18">
      <w:pPr>
        <w:pStyle w:val="3"/>
      </w:pPr>
      <w:bookmarkStart w:id="107" w:name="_Toc33733308"/>
      <w:r>
        <w:t>3.4.1 一周</w:t>
      </w:r>
      <w:bookmarkEnd w:id="107"/>
    </w:p>
    <w:p w:rsidR="00467ECF" w:rsidRDefault="00D22F18">
      <w:pPr>
        <w:spacing w:line="400" w:lineRule="exact"/>
      </w:pPr>
      <w:r>
        <w:t>使用药物一周后。耳道油性分泌物明显减少。耳廓局部皮肤症状基本消失。患猫平时</w:t>
      </w:r>
      <w:proofErr w:type="gramStart"/>
      <w:r>
        <w:t>蹭耳行为</w:t>
      </w:r>
      <w:proofErr w:type="gramEnd"/>
      <w:r>
        <w:t>基本不存在。停用扑尔敏。继续伊曲康</w:t>
      </w:r>
      <w:proofErr w:type="gramStart"/>
      <w:r>
        <w:t>唑</w:t>
      </w:r>
      <w:proofErr w:type="gramEnd"/>
      <w:r>
        <w:t>100 mg/</w:t>
      </w:r>
      <w:r>
        <w:t>次，</w:t>
      </w:r>
      <w:r>
        <w:t xml:space="preserve">2 </w:t>
      </w:r>
      <w:r>
        <w:t>次</w:t>
      </w:r>
      <w:r>
        <w:t xml:space="preserve">/d </w:t>
      </w:r>
      <w:r>
        <w:t>；复合维生素片</w:t>
      </w:r>
      <w:r>
        <w:t xml:space="preserve">1 </w:t>
      </w:r>
      <w:r>
        <w:t>片</w:t>
      </w:r>
      <w:r>
        <w:t>/</w:t>
      </w:r>
      <w:r>
        <w:t>次，</w:t>
      </w:r>
      <w:r>
        <w:t xml:space="preserve">2 </w:t>
      </w:r>
      <w:r>
        <w:t>次</w:t>
      </w:r>
      <w:r>
        <w:t xml:space="preserve">/d </w:t>
      </w:r>
      <w:r>
        <w:t>；</w:t>
      </w:r>
      <w:r>
        <w:t>3%</w:t>
      </w:r>
      <w:r>
        <w:t>硼酸滴耳液</w:t>
      </w:r>
      <w:r>
        <w:t>3</w:t>
      </w:r>
      <w:r>
        <w:t>滴，</w:t>
      </w:r>
      <w:r>
        <w:rPr>
          <w:rFonts w:hint="eastAsia"/>
        </w:rPr>
        <w:t>1</w:t>
      </w:r>
      <w:r>
        <w:t xml:space="preserve"> </w:t>
      </w:r>
      <w:r>
        <w:t>次</w:t>
      </w:r>
      <w:r>
        <w:t>/</w:t>
      </w:r>
      <w:r>
        <w:t>天；特比</w:t>
      </w:r>
      <w:proofErr w:type="gramStart"/>
      <w:r>
        <w:t>萘</w:t>
      </w:r>
      <w:proofErr w:type="gramEnd"/>
      <w:r>
        <w:t>芬乳膏适量，</w:t>
      </w:r>
      <w:r>
        <w:t xml:space="preserve">2 </w:t>
      </w:r>
      <w:r>
        <w:t>次</w:t>
      </w:r>
      <w:r>
        <w:t>/d</w:t>
      </w:r>
      <w:r>
        <w:t>。诊疗结束并洗耳、吹干</w:t>
      </w:r>
    </w:p>
    <w:p w:rsidR="00467ECF" w:rsidRDefault="00D22F18">
      <w:pPr>
        <w:pStyle w:val="3"/>
      </w:pPr>
      <w:bookmarkStart w:id="108" w:name="_Toc33733309"/>
      <w:r>
        <w:t>3.4.2 两周</w:t>
      </w:r>
      <w:bookmarkEnd w:id="108"/>
    </w:p>
    <w:p w:rsidR="00467ECF" w:rsidRDefault="00D22F18">
      <w:pPr>
        <w:spacing w:line="400" w:lineRule="exact"/>
      </w:pPr>
      <w:r>
        <w:t>使用药物两周后。耳道油性分泌物基本消失。耳廓局部皮肤症状无。停用</w:t>
      </w:r>
      <w:r>
        <w:t>3%</w:t>
      </w:r>
      <w:r>
        <w:t>硼酸滴耳液。接着使用伊曲康</w:t>
      </w:r>
      <w:proofErr w:type="gramStart"/>
      <w:r>
        <w:t>唑</w:t>
      </w:r>
      <w:proofErr w:type="gramEnd"/>
      <w:r>
        <w:t>、复合维生素片、特比</w:t>
      </w:r>
      <w:proofErr w:type="gramStart"/>
      <w:r>
        <w:t>萘</w:t>
      </w:r>
      <w:proofErr w:type="gramEnd"/>
      <w:r>
        <w:t>芬乳膏。</w:t>
      </w:r>
      <w:proofErr w:type="gramStart"/>
      <w:r>
        <w:t>且伊曲康唑</w:t>
      </w:r>
      <w:proofErr w:type="gramEnd"/>
      <w:r>
        <w:t>改为隔天服用一次。诊疗结束并洗耳、吹干</w:t>
      </w:r>
    </w:p>
    <w:p w:rsidR="00467ECF" w:rsidRDefault="00D22F18">
      <w:pPr>
        <w:pStyle w:val="3"/>
      </w:pPr>
      <w:bookmarkStart w:id="109" w:name="_Toc33733310"/>
      <w:r>
        <w:t>3.4.3 三周</w:t>
      </w:r>
      <w:bookmarkEnd w:id="109"/>
    </w:p>
    <w:p w:rsidR="00467ECF" w:rsidRDefault="00D22F18">
      <w:pPr>
        <w:spacing w:line="400" w:lineRule="exact"/>
      </w:pPr>
      <w:r>
        <w:t>使用药物三周后，耳朵很干净，呈</w:t>
      </w:r>
      <w:proofErr w:type="gramStart"/>
      <w:r>
        <w:t>白里透淡粉色</w:t>
      </w:r>
      <w:proofErr w:type="gramEnd"/>
      <w:r>
        <w:t>，无油性分泌物。只存少量干的耵聍。诊疗结束并洗耳、吹干。交代虽然无表面症状，但需继续使用药物。避免真菌复发。</w:t>
      </w:r>
    </w:p>
    <w:p w:rsidR="00467ECF" w:rsidRDefault="00D22F18">
      <w:pPr>
        <w:pStyle w:val="3"/>
      </w:pPr>
      <w:bookmarkStart w:id="110" w:name="_Toc33733311"/>
      <w:r>
        <w:t>3.4.4 四周</w:t>
      </w:r>
      <w:bookmarkEnd w:id="110"/>
    </w:p>
    <w:p w:rsidR="00467ECF" w:rsidRDefault="00D22F18">
      <w:pPr>
        <w:spacing w:line="400" w:lineRule="exact"/>
      </w:pPr>
      <w:r>
        <w:t>患猫耳道感染症状消失。交代平时养护注意事项。平时定期补充复合维生素。如猫粮中已添加维生素成分，则可根据情况</w:t>
      </w:r>
      <w:proofErr w:type="gramStart"/>
      <w:r>
        <w:t>不</w:t>
      </w:r>
      <w:proofErr w:type="gramEnd"/>
      <w:r>
        <w:t>另外服用复合维生素片。</w:t>
      </w:r>
    </w:p>
    <w:p w:rsidR="00467ECF" w:rsidRDefault="00467ECF"/>
    <w:p w:rsidR="00467ECF" w:rsidRDefault="00467ECF">
      <w:pPr>
        <w:sectPr w:rsidR="00467ECF">
          <w:type w:val="evenPage"/>
          <w:pgSz w:w="11906" w:h="16838"/>
          <w:pgMar w:top="1531" w:right="1531" w:bottom="1531" w:left="1531" w:header="1021" w:footer="1049" w:gutter="567"/>
          <w:pgNumType w:chapSep="enDash"/>
          <w:cols w:space="720"/>
          <w:docGrid w:type="linesAndChars" w:linePitch="312"/>
        </w:sectPr>
      </w:pPr>
    </w:p>
    <w:p w:rsidR="00467ECF" w:rsidRDefault="00D22F18">
      <w:pPr>
        <w:pStyle w:val="1"/>
      </w:pPr>
      <w:bookmarkStart w:id="111" w:name="_Toc33733312"/>
      <w:commentRangeStart w:id="112"/>
      <w:r>
        <w:lastRenderedPageBreak/>
        <w:t>4 讨</w:t>
      </w:r>
      <w:r>
        <w:rPr>
          <w:rFonts w:hint="eastAsia"/>
        </w:rPr>
        <w:t xml:space="preserve"> </w:t>
      </w:r>
      <w:r>
        <w:t xml:space="preserve"> 论</w:t>
      </w:r>
      <w:commentRangeEnd w:id="112"/>
      <w:r>
        <w:rPr>
          <w:rStyle w:val="ae"/>
          <w:rFonts w:ascii="Times New Roman" w:eastAsia="宋体" w:hAnsi="Times New Roman"/>
          <w:b w:val="0"/>
          <w:bCs w:val="0"/>
          <w:kern w:val="2"/>
        </w:rPr>
        <w:commentReference w:id="112"/>
      </w:r>
      <w:bookmarkStart w:id="113" w:name="_Toc469124097"/>
      <w:bookmarkEnd w:id="37"/>
      <w:bookmarkEnd w:id="111"/>
    </w:p>
    <w:p w:rsidR="00467ECF" w:rsidRDefault="00D22F18">
      <w:pPr>
        <w:pStyle w:val="2"/>
      </w:pPr>
      <w:bookmarkStart w:id="114" w:name="_Toc33733313"/>
      <w:commentRangeStart w:id="115"/>
      <w:r>
        <w:t>4.1 确诊</w:t>
      </w:r>
      <w:commentRangeEnd w:id="115"/>
      <w:r>
        <w:rPr>
          <w:rStyle w:val="ae"/>
          <w:rFonts w:ascii="Times New Roman" w:eastAsia="宋体" w:hAnsi="Times New Roman"/>
          <w:b w:val="0"/>
          <w:bCs w:val="0"/>
        </w:rPr>
        <w:commentReference w:id="115"/>
      </w:r>
      <w:bookmarkEnd w:id="114"/>
    </w:p>
    <w:p w:rsidR="00467ECF" w:rsidRDefault="00D22F18">
      <w:pPr>
        <w:spacing w:line="400" w:lineRule="exact"/>
      </w:pPr>
      <w:r>
        <w:t>通过对发病猫的临床症状观察以及实验室检查，结合治疗效果，最后确诊为上述病例为马拉色菌病导致的耳炎。对于治疗期间的猫，建议治疗后一周复查，确保马拉色</w:t>
      </w:r>
      <w:proofErr w:type="gramStart"/>
      <w:r>
        <w:t>菌</w:t>
      </w:r>
      <w:proofErr w:type="gramEnd"/>
      <w:r>
        <w:t>数量正在减少或已经消失。一般情况下，本病的平均治疗时间较长，一般需要</w:t>
      </w:r>
      <w:r>
        <w:t>4</w:t>
      </w:r>
      <w:r>
        <w:t>周左右，</w:t>
      </w:r>
      <w:r>
        <w:rPr>
          <w:rFonts w:hint="eastAsia"/>
        </w:rPr>
        <w:t>应</w:t>
      </w:r>
      <w:r>
        <w:t>和主人做好沟通，避免中途停药造成病情反复。</w:t>
      </w:r>
    </w:p>
    <w:p w:rsidR="00467ECF" w:rsidRDefault="00D22F18">
      <w:pPr>
        <w:spacing w:line="400" w:lineRule="exact"/>
        <w:rPr>
          <w:color w:val="333333"/>
        </w:rPr>
      </w:pPr>
      <w:r>
        <w:t>马拉色菌的确诊需要很多实验室支持，一般的耳道感染，普遍会认为是耳</w:t>
      </w:r>
      <w:proofErr w:type="gramStart"/>
      <w:r>
        <w:t>螨</w:t>
      </w:r>
      <w:proofErr w:type="gramEnd"/>
      <w:r>
        <w:rPr>
          <w:rFonts w:hint="eastAsia"/>
        </w:rPr>
        <w:t>、</w:t>
      </w:r>
      <w:r>
        <w:t>中耳炎</w:t>
      </w:r>
      <w:r>
        <w:rPr>
          <w:rFonts w:hint="eastAsia"/>
        </w:rPr>
        <w:t>。</w:t>
      </w:r>
      <w:r>
        <w:t>用药不准确，导致感染久治不愈，进一步加剧耳道感染的风险，动物也会有失聪的情况发生。如何进一步做到确诊是动物临床工作中的一大难点，当久治不愈</w:t>
      </w:r>
      <w:proofErr w:type="gramStart"/>
      <w:r>
        <w:t>的耳患疾病</w:t>
      </w:r>
      <w:proofErr w:type="gramEnd"/>
      <w:r>
        <w:t>，及时做分泌物的镜检、血液常规检查、必要时做细菌培养来确定所患疾病。常规对于患猫的耳道感染使用的左氧氟沙星滴耳液，对于真菌性耳道感染的效果不佳。左氧氟沙星</w:t>
      </w:r>
      <w:r>
        <w:rPr>
          <w:rFonts w:hAnsi="Arial"/>
        </w:rPr>
        <w:t>有抗菌谱广、抗菌作用强的特点，对于真菌几乎无效。选择药物时候慎用。如患猫耳道感染严重，适当时在硼酸滴耳液中加入地塞米松磷酸钠注射液，可以增加药物的疗效。</w:t>
      </w:r>
    </w:p>
    <w:p w:rsidR="00467ECF" w:rsidRDefault="00D22F18">
      <w:pPr>
        <w:pStyle w:val="2"/>
      </w:pPr>
      <w:bookmarkStart w:id="116" w:name="_Toc33733314"/>
      <w:r>
        <w:t>4.2 药理作用</w:t>
      </w:r>
      <w:bookmarkEnd w:id="116"/>
    </w:p>
    <w:p w:rsidR="00467ECF" w:rsidRDefault="00D22F18">
      <w:pPr>
        <w:pStyle w:val="3"/>
      </w:pPr>
      <w:bookmarkStart w:id="117" w:name="_Toc33733315"/>
      <w:r>
        <w:t>4.2.1 外用药物</w:t>
      </w:r>
      <w:bookmarkEnd w:id="117"/>
    </w:p>
    <w:p w:rsidR="00467ECF" w:rsidRDefault="00D22F18">
      <w:pPr>
        <w:spacing w:line="400" w:lineRule="exact"/>
      </w:pPr>
      <w:r>
        <w:t>硼酸滴耳液</w:t>
      </w:r>
      <w:r>
        <w:rPr>
          <w:rFonts w:hAnsi="Arial"/>
        </w:rPr>
        <w:t>硼酸为弱防腐药，对细菌和真菌有弱的抑制作用，刺激性小，用于治疗细菌和真菌感染。冰片主要成份为龙脑，异龙脑均有耐氧作用，均有镇痛作用。冰</w:t>
      </w:r>
      <w:r>
        <w:t>片局部应用对感觉神经有轻微刺激，有一定的止痛及温和防腐作用。对葡萄球菌、链球菌、肺炎双球菌、大肠杆菌及部分致病性皮肤真菌等有抑制作用。</w:t>
      </w:r>
    </w:p>
    <w:p w:rsidR="00467ECF" w:rsidRDefault="00D22F18">
      <w:pPr>
        <w:spacing w:line="400" w:lineRule="exact"/>
      </w:pPr>
      <w:r>
        <w:t>特比</w:t>
      </w:r>
      <w:proofErr w:type="gramStart"/>
      <w:r>
        <w:t>萘</w:t>
      </w:r>
      <w:proofErr w:type="gramEnd"/>
      <w:r>
        <w:t>芬乳膏为烯丙胺类抗真菌药，它可抑制真菌的角鲨烯环氧化酶，该酶是真菌细胞膜中麦角固醇合成中的关键酶之一，故本药可干扰麦角固醇的生物合成，使真菌细胞内角鲨烯的过度堆积和麦角固醇的合成受阻，从而起到杀菌或抑菌的作用。</w:t>
      </w:r>
    </w:p>
    <w:p w:rsidR="00467ECF" w:rsidRDefault="00D22F18">
      <w:pPr>
        <w:spacing w:line="400" w:lineRule="exact"/>
        <w:rPr>
          <w:color w:val="333333"/>
        </w:rPr>
      </w:pPr>
      <w:r>
        <w:t>洁尔阴中的蛇床子、艾叶、独活、石菖蒲、苍术、薄荷、黄柏、黄芩、苦参、地肤子、茵陈、土</w:t>
      </w:r>
      <w:proofErr w:type="gramStart"/>
      <w:r>
        <w:t>荆</w:t>
      </w:r>
      <w:proofErr w:type="gramEnd"/>
      <w:r>
        <w:t>皮、栀子、山银花。能较好的抑制和预防各种</w:t>
      </w:r>
      <w:proofErr w:type="gramStart"/>
      <w:r>
        <w:t>菌</w:t>
      </w:r>
      <w:proofErr w:type="gramEnd"/>
      <w:r>
        <w:t>导致的皮肤感染。马拉色</w:t>
      </w:r>
      <w:proofErr w:type="gramStart"/>
      <w:r>
        <w:t>菌</w:t>
      </w:r>
      <w:proofErr w:type="gramEnd"/>
      <w:r>
        <w:t>感染一般在皮肤及外耳道等皮肤褶皱处。患猫因患有马拉色</w:t>
      </w:r>
      <w:proofErr w:type="gramStart"/>
      <w:r>
        <w:t>菌</w:t>
      </w:r>
      <w:proofErr w:type="gramEnd"/>
      <w:r>
        <w:t>导致耳道感染极易引起继</w:t>
      </w:r>
      <w:proofErr w:type="gramStart"/>
      <w:r>
        <w:t>发皮肤</w:t>
      </w:r>
      <w:proofErr w:type="gramEnd"/>
      <w:r>
        <w:t>感染。中药药浴能预防皮肤的马拉色</w:t>
      </w:r>
      <w:proofErr w:type="gramStart"/>
      <w:r>
        <w:t>菌</w:t>
      </w:r>
      <w:proofErr w:type="gramEnd"/>
      <w:r>
        <w:t>感染及加速耳道感染的恢复。洁尔阴成品中成药较大的方便了的平时的使用，且安全范围高，调配容易。无</w:t>
      </w:r>
      <w:proofErr w:type="gramStart"/>
      <w:r>
        <w:t>无</w:t>
      </w:r>
      <w:proofErr w:type="gramEnd"/>
      <w:r>
        <w:t>皮肤破损的情况下。浓度</w:t>
      </w:r>
      <w:r>
        <w:t>3%</w:t>
      </w:r>
      <w:r>
        <w:t>至原液均有清热燥湿，杀虫止痒的作用，且安全有效。</w:t>
      </w:r>
    </w:p>
    <w:p w:rsidR="00467ECF" w:rsidRDefault="00D22F18">
      <w:pPr>
        <w:pStyle w:val="3"/>
      </w:pPr>
      <w:bookmarkStart w:id="118" w:name="_Toc33733316"/>
      <w:r>
        <w:t>4.2.2 口服药物</w:t>
      </w:r>
      <w:bookmarkEnd w:id="118"/>
    </w:p>
    <w:p w:rsidR="00467ECF" w:rsidRDefault="00D22F18">
      <w:pPr>
        <w:spacing w:line="400" w:lineRule="exact"/>
      </w:pPr>
      <w:r>
        <w:t>伊曲康</w:t>
      </w:r>
      <w:proofErr w:type="gramStart"/>
      <w:r>
        <w:t>唑</w:t>
      </w:r>
      <w:proofErr w:type="gramEnd"/>
      <w:r>
        <w:t>为新一代三唑类高效广谱抗真菌药。主要应用于深部真菌所引起的系统感染，口服抗真菌药联合外用抗真菌药能有效快速的抑制耳内的马拉色菌的繁殖和生长，加速耳道感染的恢复</w:t>
      </w:r>
    </w:p>
    <w:p w:rsidR="00467ECF" w:rsidRDefault="00D22F18">
      <w:pPr>
        <w:spacing w:line="400" w:lineRule="exact"/>
      </w:pPr>
      <w:proofErr w:type="gramStart"/>
      <w:r>
        <w:lastRenderedPageBreak/>
        <w:t>氯苯那敏为</w:t>
      </w:r>
      <w:proofErr w:type="gramEnd"/>
      <w:r>
        <w:t>H</w:t>
      </w:r>
      <w:r>
        <w:rPr>
          <w:vertAlign w:val="subscript"/>
        </w:rPr>
        <w:t>1</w:t>
      </w:r>
      <w:r>
        <w:t>受体拮抗药，其化学结构属</w:t>
      </w:r>
      <w:proofErr w:type="gramStart"/>
      <w:r>
        <w:t>烃胺</w:t>
      </w:r>
      <w:proofErr w:type="gramEnd"/>
      <w:r>
        <w:t>类。短期内服用可减少过敏症状导致的瘙痒情况，避免</w:t>
      </w:r>
      <w:proofErr w:type="gramStart"/>
      <w:r>
        <w:t>猫因为</w:t>
      </w:r>
      <w:proofErr w:type="gramEnd"/>
      <w:r>
        <w:t>瘙痒过多的抓挠患处，造成皮肤的损伤。且药物的副作用为嗜睡，可减少患猫的日常活动，加强休息。有效加速病情的好转。</w:t>
      </w:r>
    </w:p>
    <w:p w:rsidR="00467ECF" w:rsidRDefault="00D22F18">
      <w:pPr>
        <w:spacing w:line="400" w:lineRule="exact"/>
      </w:pPr>
      <w:r>
        <w:t>维生素是人和动物维持正常的生理功能，而必须从食物中获得的一类微量有机物质，在人体的生长代谢和发育的过程中都发挥着重要的作用，</w:t>
      </w:r>
      <w:r>
        <w:rPr>
          <w:rFonts w:hint="eastAsia"/>
        </w:rPr>
        <w:t>维生素</w:t>
      </w:r>
      <w:r>
        <w:rPr>
          <w:rFonts w:hint="eastAsia"/>
        </w:rPr>
        <w:t>B</w:t>
      </w:r>
      <w:r>
        <w:rPr>
          <w:rFonts w:hint="eastAsia"/>
        </w:rPr>
        <w:t>是体内新陈代谢必需的一环，每种维生素</w:t>
      </w:r>
      <w:r>
        <w:rPr>
          <w:rFonts w:hint="eastAsia"/>
        </w:rPr>
        <w:t>B</w:t>
      </w:r>
      <w:r>
        <w:rPr>
          <w:rFonts w:hint="eastAsia"/>
        </w:rPr>
        <w:t>都参与了关键的代谢反应</w:t>
      </w:r>
      <w:r>
        <w:t>。患猫患有真菌感染的情况，一般都伴有免疫力低下。适量补充维生素有利于抗真菌的治疗。</w:t>
      </w:r>
    </w:p>
    <w:p w:rsidR="00467ECF" w:rsidRDefault="00D22F18">
      <w:pPr>
        <w:spacing w:line="400" w:lineRule="exact"/>
      </w:pPr>
      <w:r>
        <w:t>真菌性导致的耳道感染的发病影响因素较多，其具体机制复杂，临床上需针对动物的具体病因对症治疗。目前三唑类抗真菌药物、多烯类抗真菌药物、</w:t>
      </w:r>
      <w:proofErr w:type="gramStart"/>
      <w:r>
        <w:t>棘</w:t>
      </w:r>
      <w:proofErr w:type="gramEnd"/>
      <w:r>
        <w:t>白菌素类抗真菌药物都具有一定的效果，但治疗后一段时间</w:t>
      </w:r>
      <w:r>
        <w:rPr>
          <w:rFonts w:hint="eastAsia"/>
        </w:rPr>
        <w:t>依</w:t>
      </w:r>
      <w:r>
        <w:t>然存在较多的复发案例。还需进一步研究证实。因此临床治疗时，需根据患宠的病情，选择适宜的个体化治疗方法，并寻求预防复发的有效措施</w:t>
      </w:r>
      <w:r>
        <w:fldChar w:fldCharType="begin"/>
      </w:r>
      <w:r>
        <w:instrText xml:space="preserve"> REF _Ref33709678 \r \h  \* MERGEFORMAT </w:instrText>
      </w:r>
      <w:r>
        <w:fldChar w:fldCharType="separate"/>
      </w:r>
      <w:r>
        <w:rPr>
          <w:vertAlign w:val="superscript"/>
        </w:rPr>
        <w:t>[7]</w:t>
      </w:r>
      <w:r>
        <w:fldChar w:fldCharType="end"/>
      </w:r>
      <w:r>
        <w:t>。在追求化学药物治疗目的性</w:t>
      </w:r>
      <w:proofErr w:type="gramStart"/>
      <w:r>
        <w:rPr>
          <w:rFonts w:hint="eastAsia"/>
        </w:rPr>
        <w:t>教</w:t>
      </w:r>
      <w:r>
        <w:t>明确</w:t>
      </w:r>
      <w:proofErr w:type="gramEnd"/>
      <w:r>
        <w:t>的情况下也可考虑使用中成药治疗和预防。中西结合的治疗方式。不仅对难以治愈、高复发率疾病的治疗有一定的帮助作用。也对未来治疗的新模式进行新的探索和尝试。</w:t>
      </w:r>
    </w:p>
    <w:p w:rsidR="00467ECF" w:rsidRDefault="00D22F18">
      <w:pPr>
        <w:pStyle w:val="2"/>
      </w:pPr>
      <w:bookmarkStart w:id="119" w:name="_Toc33733318"/>
      <w:r>
        <w:t>4.4 解剖因素</w:t>
      </w:r>
      <w:bookmarkEnd w:id="119"/>
    </w:p>
    <w:p w:rsidR="00467ECF" w:rsidRDefault="00D22F18">
      <w:pPr>
        <w:spacing w:line="400" w:lineRule="exact"/>
      </w:pPr>
      <w:r>
        <w:t>折耳猫患病率</w:t>
      </w:r>
      <w:proofErr w:type="gramStart"/>
      <w:r>
        <w:t>高于直耳的</w:t>
      </w:r>
      <w:proofErr w:type="gramEnd"/>
      <w:r>
        <w:t>趋势。一般认为大而下垂的或者半折的耳廓阻碍了耳道内空气的流通，妨碍了热量的散发，造成耳道内环境的改变，从而加剧了外耳炎的发病几率。且下垂耳廓或较长的耳道往往会非常的狭窄，并且向下倾斜一定角度，造成正常排除的渗出物不能通过，使外耳炎易感性增高，也为康复带来困难。另外，外耳道解剖学和组织学上的差异也是外耳炎重要影响因素。滞留于耳道的分泌物会给微生物提供大量营养物质，促进微生物增殖，从而增加了外耳炎的发病率</w:t>
      </w:r>
      <w:r>
        <w:fldChar w:fldCharType="begin"/>
      </w:r>
      <w:r>
        <w:instrText xml:space="preserve"> REF _Ref33709703 \r \h  \* MERGEFORMAT </w:instrText>
      </w:r>
      <w:r>
        <w:fldChar w:fldCharType="separate"/>
      </w:r>
      <w:r>
        <w:rPr>
          <w:vertAlign w:val="superscript"/>
        </w:rPr>
        <w:t>[8]</w:t>
      </w:r>
      <w:r>
        <w:fldChar w:fldCharType="end"/>
      </w:r>
      <w:r>
        <w:t>。</w:t>
      </w:r>
    </w:p>
    <w:p w:rsidR="00467ECF" w:rsidRDefault="00D22F18">
      <w:pPr>
        <w:pStyle w:val="2"/>
      </w:pPr>
      <w:bookmarkStart w:id="120" w:name="_Toc33733319"/>
      <w:r>
        <w:t>4.5 依从性因素</w:t>
      </w:r>
      <w:bookmarkEnd w:id="120"/>
    </w:p>
    <w:p w:rsidR="00467ECF" w:rsidRDefault="00D22F18">
      <w:pPr>
        <w:spacing w:line="400" w:lineRule="exact"/>
      </w:pPr>
      <w:r>
        <w:t>动物区别于人类，没有语言进行疾病的自诉。往往等到疾病发展到一定程度。才能被观察到典型的躯体动作。这对于疾病的诊治</w:t>
      </w:r>
      <w:r>
        <w:rPr>
          <w:rFonts w:hint="eastAsia"/>
        </w:rPr>
        <w:t>、</w:t>
      </w:r>
      <w:r>
        <w:t>疾病的预防增加的很大的难度。同时，在对动物的治疗中</w:t>
      </w:r>
      <w:r>
        <w:rPr>
          <w:rFonts w:hint="eastAsia"/>
        </w:rPr>
        <w:t>，</w:t>
      </w:r>
      <w:r>
        <w:t>动物的配合程度往往不是很高，清洗耳道等操作对动物来说有较大的不适感。操作上存在一定的难度</w:t>
      </w:r>
      <w:r>
        <w:rPr>
          <w:rFonts w:hint="eastAsia"/>
        </w:rPr>
        <w:t>，</w:t>
      </w:r>
      <w:r>
        <w:t>清洗不到位也对治疗产生影响。甚至有极少案例发生捅破耳膜等情况，对双方都存在较大的经济和情感的损失。患猫也会因为涂抹药膏不适，利用外在物品磨蹭涂药部位，</w:t>
      </w:r>
      <w:proofErr w:type="gramStart"/>
      <w:r>
        <w:t>造使药物</w:t>
      </w:r>
      <w:proofErr w:type="gramEnd"/>
      <w:r>
        <w:t>治疗浓度下降导致治疗不彻底。口服</w:t>
      </w:r>
      <w:proofErr w:type="gramStart"/>
      <w:r>
        <w:t>药物需跟猫</w:t>
      </w:r>
      <w:proofErr w:type="gramEnd"/>
      <w:r>
        <w:t>粮等物品一起使用，依从性不高。对于依从性很差的动物可以考虑直接使用注射药物来治疗，以免贻误病情。</w:t>
      </w:r>
    </w:p>
    <w:p w:rsidR="00467ECF" w:rsidRDefault="00D22F18">
      <w:pPr>
        <w:pStyle w:val="2"/>
      </w:pPr>
      <w:bookmarkStart w:id="121" w:name="_Toc33733320"/>
      <w:r>
        <w:t>4.6 药物影响</w:t>
      </w:r>
      <w:bookmarkEnd w:id="121"/>
    </w:p>
    <w:p w:rsidR="00467ECF" w:rsidRDefault="00D22F18">
      <w:pPr>
        <w:spacing w:line="400" w:lineRule="exact"/>
      </w:pPr>
      <w:r>
        <w:t>伊曲康</w:t>
      </w:r>
      <w:proofErr w:type="gramStart"/>
      <w:r>
        <w:t>唑</w:t>
      </w:r>
      <w:proofErr w:type="gramEnd"/>
      <w:r>
        <w:t>为脂溶性药物。最好选用脂肪含量稍高的动物口粮，掺在口粮中可使药物的吸收较好。伊曲康</w:t>
      </w:r>
      <w:proofErr w:type="gramStart"/>
      <w:r>
        <w:t>唑</w:t>
      </w:r>
      <w:proofErr w:type="gramEnd"/>
      <w:r>
        <w:t>应警惕发生肝损害，已发现肝衰竭死亡病例。有恶心及其他胃肠道反</w:t>
      </w:r>
      <w:r>
        <w:lastRenderedPageBreak/>
        <w:t>应，还可出现低钾血症和水肿。有一定的心脏毒性，用药时应定期检查肝功能及血常规，避免药物的不良反应。当发现神经系统不良反应情况下应终止使用。并及时就诊。</w:t>
      </w:r>
    </w:p>
    <w:p w:rsidR="00467ECF" w:rsidRDefault="00D22F18">
      <w:pPr>
        <w:pStyle w:val="2"/>
      </w:pPr>
      <w:bookmarkStart w:id="122" w:name="_Toc33733321"/>
      <w:r>
        <w:t>4.7 家庭预防</w:t>
      </w:r>
      <w:bookmarkEnd w:id="122"/>
    </w:p>
    <w:p w:rsidR="00467ECF" w:rsidRDefault="00D22F18">
      <w:pPr>
        <w:pStyle w:val="3"/>
      </w:pPr>
      <w:bookmarkStart w:id="123" w:name="_Toc33733322"/>
      <w:r>
        <w:t>4.7.1 饲养管理</w:t>
      </w:r>
      <w:bookmarkEnd w:id="123"/>
    </w:p>
    <w:p w:rsidR="00467ECF" w:rsidRDefault="00D22F18">
      <w:pPr>
        <w:spacing w:line="400" w:lineRule="exact"/>
      </w:pPr>
      <w:r>
        <w:t>常见须谨慎饲喂的食物：牛奶、生鱼和生肉、肝脏和胡萝卜、高脂食品、狗粮、鱼肝油；绝对不能饲喂的食物：骨头、甜点、洋葱、生鸡蛋、葡萄；适宜饲喂的食物：熟食、猫粮</w:t>
      </w:r>
      <w:r>
        <w:fldChar w:fldCharType="begin"/>
      </w:r>
      <w:r>
        <w:instrText xml:space="preserve"> REF _Ref33709738 \r \h  \* MERGEFORMAT </w:instrText>
      </w:r>
      <w:r>
        <w:fldChar w:fldCharType="separate"/>
      </w:r>
      <w:r>
        <w:rPr>
          <w:vertAlign w:val="superscript"/>
        </w:rPr>
        <w:t>[9]</w:t>
      </w:r>
      <w:r>
        <w:fldChar w:fldCharType="end"/>
      </w:r>
      <w:r>
        <w:t>。</w:t>
      </w:r>
    </w:p>
    <w:p w:rsidR="00467ECF" w:rsidRDefault="00D22F18">
      <w:pPr>
        <w:pStyle w:val="3"/>
      </w:pPr>
      <w:bookmarkStart w:id="124" w:name="_Toc33733323"/>
      <w:r>
        <w:t>4.7.2 环境管理</w:t>
      </w:r>
      <w:bookmarkEnd w:id="124"/>
    </w:p>
    <w:p w:rsidR="00467ECF" w:rsidRDefault="00D22F18">
      <w:pPr>
        <w:spacing w:line="400" w:lineRule="exact"/>
      </w:pPr>
      <w:r>
        <w:t>改变传统的养猫方式，为家猫设计一个舒适的生活环境，注意猫舍通风换气，对猫</w:t>
      </w:r>
      <w:proofErr w:type="gramStart"/>
      <w:r>
        <w:t>舍经常</w:t>
      </w:r>
      <w:proofErr w:type="gramEnd"/>
      <w:r>
        <w:t>清扫，定期消毒，并保持猫舍环境干燥；发现病猫及时治疗，并对污染环境做彻底消毒处理；及时清扫猫砂、更换猫砂。</w:t>
      </w:r>
    </w:p>
    <w:p w:rsidR="00467ECF" w:rsidRDefault="00467ECF">
      <w:pPr>
        <w:spacing w:line="400" w:lineRule="exact"/>
        <w:ind w:firstLineChars="0" w:firstLine="0"/>
      </w:pPr>
    </w:p>
    <w:p w:rsidR="00467ECF" w:rsidRDefault="00467ECF">
      <w:pPr>
        <w:spacing w:line="400" w:lineRule="exact"/>
      </w:pPr>
    </w:p>
    <w:p w:rsidR="00467ECF" w:rsidRDefault="00467ECF">
      <w:pPr>
        <w:sectPr w:rsidR="00467ECF">
          <w:type w:val="evenPage"/>
          <w:pgSz w:w="11906" w:h="16838"/>
          <w:pgMar w:top="1531" w:right="1531" w:bottom="1531" w:left="1531" w:header="1021" w:footer="1049" w:gutter="567"/>
          <w:pgNumType w:chapSep="enDash"/>
          <w:cols w:space="720"/>
          <w:docGrid w:type="linesAndChars" w:linePitch="312"/>
        </w:sectPr>
      </w:pPr>
    </w:p>
    <w:p w:rsidR="00467ECF" w:rsidRDefault="00D22F18">
      <w:pPr>
        <w:pStyle w:val="1"/>
      </w:pPr>
      <w:bookmarkStart w:id="125" w:name="_Toc33733324"/>
      <w:r>
        <w:lastRenderedPageBreak/>
        <w:t xml:space="preserve">5 </w:t>
      </w:r>
      <w:commentRangeStart w:id="126"/>
      <w:r>
        <w:t>结</w:t>
      </w:r>
      <w:r>
        <w:rPr>
          <w:rFonts w:hint="eastAsia"/>
        </w:rPr>
        <w:t xml:space="preserve">  </w:t>
      </w:r>
      <w:r>
        <w:t>论</w:t>
      </w:r>
      <w:commentRangeEnd w:id="126"/>
      <w:r>
        <w:rPr>
          <w:rStyle w:val="ae"/>
          <w:rFonts w:ascii="Times New Roman" w:eastAsia="宋体" w:hAnsi="Times New Roman"/>
          <w:b w:val="0"/>
          <w:bCs w:val="0"/>
          <w:kern w:val="2"/>
        </w:rPr>
        <w:commentReference w:id="126"/>
      </w:r>
      <w:bookmarkEnd w:id="125"/>
    </w:p>
    <w:p w:rsidR="00467ECF" w:rsidRDefault="00D22F18">
      <w:pPr>
        <w:spacing w:line="400" w:lineRule="exact"/>
      </w:pPr>
      <w:r>
        <w:t>真菌性所致的耳道感染区别于普通中耳炎、耳</w:t>
      </w:r>
      <w:proofErr w:type="gramStart"/>
      <w:r>
        <w:t>螨</w:t>
      </w:r>
      <w:proofErr w:type="gramEnd"/>
      <w:r>
        <w:t>具有临床表现相近。熟练掌握伍</w:t>
      </w:r>
      <w:proofErr w:type="gramStart"/>
      <w:r>
        <w:t>德灯检查</w:t>
      </w:r>
      <w:proofErr w:type="gramEnd"/>
      <w:r>
        <w:t>和显微镜检操作方法、熟练认出镜检结果中的细菌形态是确诊马拉色</w:t>
      </w:r>
      <w:proofErr w:type="gramStart"/>
      <w:r>
        <w:t>菌</w:t>
      </w:r>
      <w:proofErr w:type="gramEnd"/>
      <w:r>
        <w:t>感染的先驱条件。伍</w:t>
      </w:r>
      <w:proofErr w:type="gramStart"/>
      <w:r>
        <w:t>德灯检查</w:t>
      </w:r>
      <w:proofErr w:type="gramEnd"/>
      <w:r>
        <w:t>能快速锁定是否是真菌感染，能初步确定真菌感染的类型。确定真菌感染</w:t>
      </w:r>
      <w:proofErr w:type="gramStart"/>
      <w:r>
        <w:t>后经验</w:t>
      </w:r>
      <w:proofErr w:type="gramEnd"/>
      <w:r>
        <w:t>性的进行镜检，是目前临床诊断中可靠依据之一。耳道分泌物的真菌培养及药敏，是进一步确定药物对此类真菌感染是否起效的检测手段，常常可以和家</w:t>
      </w:r>
      <w:proofErr w:type="gramStart"/>
      <w:r>
        <w:t>宠治疗</w:t>
      </w:r>
      <w:proofErr w:type="gramEnd"/>
      <w:r>
        <w:t>同时进行。所选药物的药敏结果不理想可及时进行换药。</w:t>
      </w:r>
    </w:p>
    <w:p w:rsidR="00467ECF" w:rsidRDefault="00D22F18">
      <w:pPr>
        <w:spacing w:line="400" w:lineRule="exact"/>
      </w:pPr>
      <w:r>
        <w:t>在多例真菌性耳道感染的治疗过程中，常见的外用抗真菌药物如布替</w:t>
      </w:r>
      <w:proofErr w:type="gramStart"/>
      <w:r>
        <w:t>萘</w:t>
      </w:r>
      <w:proofErr w:type="gramEnd"/>
      <w:r>
        <w:t>芬乳膏、联苯</w:t>
      </w:r>
      <w:proofErr w:type="gramStart"/>
      <w:r>
        <w:t>苄唑</w:t>
      </w:r>
      <w:proofErr w:type="gramEnd"/>
      <w:r>
        <w:t>乳膏、</w:t>
      </w:r>
      <w:proofErr w:type="gramStart"/>
      <w:r>
        <w:t>咪</w:t>
      </w:r>
      <w:proofErr w:type="gramEnd"/>
      <w:r>
        <w:t>康</w:t>
      </w:r>
      <w:proofErr w:type="gramStart"/>
      <w:r>
        <w:t>唑</w:t>
      </w:r>
      <w:proofErr w:type="gramEnd"/>
      <w:r>
        <w:t>乳膏均对马拉色</w:t>
      </w:r>
      <w:proofErr w:type="gramStart"/>
      <w:r>
        <w:t>菌</w:t>
      </w:r>
      <w:proofErr w:type="gramEnd"/>
      <w:r>
        <w:t>感染有一定的治疗效果，但单一使用外用药物存在治疗不彻底、复发率高的情况，且外用药对耳腔等部位涂抹不能深入</w:t>
      </w:r>
      <w:r>
        <w:rPr>
          <w:rFonts w:hint="eastAsia"/>
        </w:rPr>
        <w:t>，</w:t>
      </w:r>
      <w:r>
        <w:t>外用药物联合口服抗真菌药物是解决这个问题的有效途径之一。平时工作上如通过</w:t>
      </w:r>
      <w:proofErr w:type="gramStart"/>
      <w:r>
        <w:t>伍德灯及</w:t>
      </w:r>
      <w:proofErr w:type="gramEnd"/>
      <w:r>
        <w:t>显微镜能确诊是真菌感染可经验性用药，并对分泌物进行真菌培养及药敏，数天后可根据药敏结果考虑是否更换治疗药物。外用洁尔阴溶液有清热燥湿，杀虫止痒的效果</w:t>
      </w:r>
      <w:r>
        <w:rPr>
          <w:rFonts w:hint="eastAsia"/>
        </w:rPr>
        <w:t>，</w:t>
      </w:r>
      <w:r>
        <w:t>稀释液清洗宠物在治疗</w:t>
      </w:r>
      <w:r>
        <w:rPr>
          <w:rFonts w:hint="eastAsia"/>
        </w:rPr>
        <w:t>和</w:t>
      </w:r>
      <w:r>
        <w:t>预防各种皮肤细菌及真菌感染</w:t>
      </w:r>
      <w:r>
        <w:rPr>
          <w:rFonts w:hint="eastAsia"/>
        </w:rPr>
        <w:t>上</w:t>
      </w:r>
      <w:r>
        <w:t>都取得了不错的效果</w:t>
      </w:r>
      <w:r>
        <w:rPr>
          <w:rFonts w:hint="eastAsia"/>
        </w:rPr>
        <w:t>，</w:t>
      </w:r>
      <w:r>
        <w:t>较明显的缩短治疗疗程</w:t>
      </w:r>
      <w:r>
        <w:rPr>
          <w:rFonts w:hint="eastAsia"/>
        </w:rPr>
        <w:t>。</w:t>
      </w:r>
    </w:p>
    <w:p w:rsidR="00467ECF" w:rsidRDefault="00D22F18">
      <w:pPr>
        <w:spacing w:line="400" w:lineRule="exact"/>
      </w:pPr>
      <w:r>
        <w:t>综上所述</w:t>
      </w:r>
      <w:r>
        <w:rPr>
          <w:rFonts w:hint="eastAsia"/>
        </w:rPr>
        <w:t>，</w:t>
      </w:r>
      <w:r>
        <w:t>在马拉色</w:t>
      </w:r>
      <w:proofErr w:type="gramStart"/>
      <w:r>
        <w:t>菌</w:t>
      </w:r>
      <w:proofErr w:type="gramEnd"/>
      <w:r>
        <w:t>耳道感染的治疗过程中，合理的内服外涂的方式，能够进一步提高疾病的治愈率和有效率。中西医结合的方式也使复发率低．远期治疗效果更佳，值得推广应用。</w:t>
      </w:r>
    </w:p>
    <w:p w:rsidR="00467ECF" w:rsidRDefault="00467ECF">
      <w:pPr>
        <w:spacing w:line="400" w:lineRule="exact"/>
      </w:pPr>
    </w:p>
    <w:p w:rsidR="00467ECF" w:rsidRDefault="00467ECF">
      <w:pPr>
        <w:spacing w:line="400" w:lineRule="exact"/>
      </w:pPr>
    </w:p>
    <w:p w:rsidR="00467ECF" w:rsidRDefault="00467ECF">
      <w:pPr>
        <w:sectPr w:rsidR="00467ECF">
          <w:type w:val="oddPage"/>
          <w:pgSz w:w="11906" w:h="16838"/>
          <w:pgMar w:top="1531" w:right="1531" w:bottom="1531" w:left="1531" w:header="1021" w:footer="1049" w:gutter="567"/>
          <w:pgNumType w:chapSep="enDash"/>
          <w:cols w:space="720"/>
          <w:docGrid w:type="linesAndChars" w:linePitch="312"/>
        </w:sectPr>
      </w:pPr>
    </w:p>
    <w:p w:rsidR="00467ECF" w:rsidRDefault="00D22F18">
      <w:pPr>
        <w:pStyle w:val="1"/>
      </w:pPr>
      <w:bookmarkStart w:id="127" w:name="_Toc33733325"/>
      <w:bookmarkEnd w:id="113"/>
      <w:r>
        <w:lastRenderedPageBreak/>
        <w:t>6 参考文献</w:t>
      </w:r>
      <w:bookmarkEnd w:id="127"/>
    </w:p>
    <w:p w:rsidR="00467ECF" w:rsidRDefault="00D22F18">
      <w:pPr>
        <w:pStyle w:val="af0"/>
        <w:numPr>
          <w:ilvl w:val="0"/>
          <w:numId w:val="1"/>
        </w:numPr>
        <w:spacing w:line="400" w:lineRule="exact"/>
        <w:ind w:left="525" w:hangingChars="250" w:hanging="525"/>
        <w:rPr>
          <w:shd w:val="clear" w:color="auto" w:fill="FCFCFC"/>
        </w:rPr>
      </w:pPr>
      <w:bookmarkStart w:id="128" w:name="_Ref33709427"/>
      <w:commentRangeStart w:id="129"/>
      <w:r>
        <w:rPr>
          <w:shd w:val="clear" w:color="auto" w:fill="FCFCFC"/>
        </w:rPr>
        <w:t>汪海帆</w:t>
      </w:r>
      <w:r>
        <w:rPr>
          <w:shd w:val="clear" w:color="auto" w:fill="FCFCFC"/>
        </w:rPr>
        <w:t xml:space="preserve">. </w:t>
      </w:r>
      <w:r>
        <w:rPr>
          <w:shd w:val="clear" w:color="auto" w:fill="FCFCFC"/>
        </w:rPr>
        <w:t>猫咪耳道里的杀手耳</w:t>
      </w:r>
      <w:proofErr w:type="gramStart"/>
      <w:r>
        <w:rPr>
          <w:shd w:val="clear" w:color="auto" w:fill="FCFCFC"/>
        </w:rPr>
        <w:t>螨</w:t>
      </w:r>
      <w:proofErr w:type="gramEnd"/>
      <w:r>
        <w:rPr>
          <w:rFonts w:hint="eastAsia"/>
          <w:shd w:val="clear" w:color="auto" w:fill="FCFCFC"/>
        </w:rPr>
        <w:t xml:space="preserve"> </w:t>
      </w:r>
      <w:r>
        <w:rPr>
          <w:shd w:val="clear" w:color="auto" w:fill="FCFCFC"/>
        </w:rPr>
        <w:t xml:space="preserve">[J]. </w:t>
      </w:r>
      <w:r>
        <w:rPr>
          <w:shd w:val="clear" w:color="auto" w:fill="FCFCFC"/>
        </w:rPr>
        <w:t>花木盆景</w:t>
      </w:r>
      <w:r>
        <w:rPr>
          <w:shd w:val="clear" w:color="auto" w:fill="FCFCFC"/>
        </w:rPr>
        <w:t>, 2004, 9: 34-35.</w:t>
      </w:r>
      <w:bookmarkEnd w:id="128"/>
    </w:p>
    <w:p w:rsidR="00467ECF" w:rsidRDefault="00D22F18">
      <w:pPr>
        <w:pStyle w:val="af0"/>
        <w:numPr>
          <w:ilvl w:val="0"/>
          <w:numId w:val="1"/>
        </w:numPr>
        <w:spacing w:line="400" w:lineRule="exact"/>
        <w:ind w:left="525" w:hangingChars="250" w:hanging="525"/>
        <w:rPr>
          <w:shd w:val="clear" w:color="auto" w:fill="FCFCFC"/>
        </w:rPr>
      </w:pPr>
      <w:bookmarkStart w:id="130" w:name="_Ref33709475"/>
      <w:r>
        <w:rPr>
          <w:shd w:val="clear" w:color="auto" w:fill="FCFCFC"/>
        </w:rPr>
        <w:t>简洁君</w:t>
      </w:r>
      <w:r>
        <w:rPr>
          <w:rFonts w:hint="eastAsia"/>
          <w:shd w:val="clear" w:color="auto" w:fill="FCFCFC"/>
        </w:rPr>
        <w:t>和</w:t>
      </w:r>
      <w:r>
        <w:rPr>
          <w:shd w:val="clear" w:color="auto" w:fill="FCFCFC"/>
        </w:rPr>
        <w:t>张慧琴</w:t>
      </w:r>
      <w:bookmarkStart w:id="131" w:name="_Ref33709501"/>
      <w:bookmarkEnd w:id="130"/>
      <w:r>
        <w:rPr>
          <w:shd w:val="clear" w:color="auto" w:fill="FCFCFC"/>
        </w:rPr>
        <w:t xml:space="preserve">. </w:t>
      </w:r>
      <w:r>
        <w:rPr>
          <w:rFonts w:hint="eastAsia"/>
          <w:shd w:val="clear" w:color="auto" w:fill="FCFCFC"/>
        </w:rPr>
        <w:t>耳内镜下清理治疗真菌性外耳道炎的临床疗效观察</w:t>
      </w:r>
      <w:r>
        <w:rPr>
          <w:rFonts w:hint="eastAsia"/>
          <w:shd w:val="clear" w:color="auto" w:fill="FCFCFC"/>
        </w:rPr>
        <w:t xml:space="preserve"> </w:t>
      </w:r>
      <w:r>
        <w:rPr>
          <w:shd w:val="clear" w:color="auto" w:fill="FCFCFC"/>
        </w:rPr>
        <w:t>[J]</w:t>
      </w:r>
      <w:r>
        <w:rPr>
          <w:rFonts w:hint="eastAsia"/>
          <w:shd w:val="clear" w:color="auto" w:fill="FCFCFC"/>
        </w:rPr>
        <w:t>.</w:t>
      </w:r>
      <w:r>
        <w:rPr>
          <w:shd w:val="clear" w:color="auto" w:fill="FCFCFC"/>
        </w:rPr>
        <w:t xml:space="preserve"> </w:t>
      </w:r>
      <w:r>
        <w:rPr>
          <w:rFonts w:hint="eastAsia"/>
          <w:shd w:val="clear" w:color="auto" w:fill="FCFCFC"/>
        </w:rPr>
        <w:t>贵州医药</w:t>
      </w:r>
      <w:r>
        <w:rPr>
          <w:rFonts w:hint="eastAsia"/>
          <w:shd w:val="clear" w:color="auto" w:fill="FCFCFC"/>
        </w:rPr>
        <w:t>,</w:t>
      </w:r>
      <w:r>
        <w:rPr>
          <w:shd w:val="clear" w:color="auto" w:fill="FCFCFC"/>
        </w:rPr>
        <w:t xml:space="preserve"> </w:t>
      </w:r>
      <w:r>
        <w:rPr>
          <w:rFonts w:hint="eastAsia"/>
          <w:shd w:val="clear" w:color="auto" w:fill="FCFCFC"/>
        </w:rPr>
        <w:t>2016</w:t>
      </w:r>
      <w:r>
        <w:rPr>
          <w:shd w:val="clear" w:color="auto" w:fill="FCFCFC"/>
        </w:rPr>
        <w:t xml:space="preserve">, </w:t>
      </w:r>
      <w:r>
        <w:rPr>
          <w:rFonts w:hint="eastAsia"/>
          <w:shd w:val="clear" w:color="auto" w:fill="FCFCFC"/>
        </w:rPr>
        <w:t>8:</w:t>
      </w:r>
      <w:r>
        <w:rPr>
          <w:shd w:val="clear" w:color="auto" w:fill="FCFCFC"/>
        </w:rPr>
        <w:t xml:space="preserve"> </w:t>
      </w:r>
      <w:r>
        <w:rPr>
          <w:rFonts w:hint="eastAsia"/>
          <w:shd w:val="clear" w:color="auto" w:fill="FCFCFC"/>
        </w:rPr>
        <w:t>859-860.</w:t>
      </w:r>
      <w:commentRangeEnd w:id="129"/>
      <w:r>
        <w:rPr>
          <w:rStyle w:val="ae"/>
        </w:rPr>
        <w:commentReference w:id="129"/>
      </w:r>
    </w:p>
    <w:p w:rsidR="00467ECF" w:rsidRDefault="00D22F18">
      <w:pPr>
        <w:pStyle w:val="af0"/>
        <w:numPr>
          <w:ilvl w:val="0"/>
          <w:numId w:val="1"/>
        </w:numPr>
        <w:spacing w:line="400" w:lineRule="exact"/>
        <w:ind w:left="525" w:hangingChars="250" w:hanging="525"/>
        <w:rPr>
          <w:shd w:val="clear" w:color="auto" w:fill="FCFCFC"/>
        </w:rPr>
      </w:pPr>
      <w:commentRangeStart w:id="132"/>
      <w:r>
        <w:rPr>
          <w:shd w:val="clear" w:color="auto" w:fill="FCFCFC"/>
        </w:rPr>
        <w:t>刘小平</w:t>
      </w:r>
      <w:r>
        <w:rPr>
          <w:shd w:val="clear" w:color="auto" w:fill="FCFCFC"/>
        </w:rPr>
        <w:t xml:space="preserve">, </w:t>
      </w:r>
      <w:proofErr w:type="gramStart"/>
      <w:r>
        <w:rPr>
          <w:shd w:val="clear" w:color="auto" w:fill="FCFCFC"/>
        </w:rPr>
        <w:t>张虹亚</w:t>
      </w:r>
      <w:r>
        <w:rPr>
          <w:rFonts w:hint="eastAsia"/>
          <w:shd w:val="clear" w:color="auto" w:fill="FCFCFC"/>
        </w:rPr>
        <w:t>和</w:t>
      </w:r>
      <w:proofErr w:type="gramEnd"/>
      <w:r>
        <w:rPr>
          <w:shd w:val="clear" w:color="auto" w:fill="FCFCFC"/>
        </w:rPr>
        <w:t>刘涛峰</w:t>
      </w:r>
      <w:r>
        <w:rPr>
          <w:shd w:val="clear" w:color="auto" w:fill="FCFCFC"/>
        </w:rPr>
        <w:t xml:space="preserve">. </w:t>
      </w:r>
      <w:r>
        <w:rPr>
          <w:shd w:val="clear" w:color="auto" w:fill="FCFCFC"/>
        </w:rPr>
        <w:t>实验准备工作对马拉色</w:t>
      </w:r>
      <w:proofErr w:type="gramStart"/>
      <w:r>
        <w:rPr>
          <w:shd w:val="clear" w:color="auto" w:fill="FCFCFC"/>
        </w:rPr>
        <w:t>菌</w:t>
      </w:r>
      <w:proofErr w:type="gramEnd"/>
      <w:r>
        <w:rPr>
          <w:shd w:val="clear" w:color="auto" w:fill="FCFCFC"/>
        </w:rPr>
        <w:t>直接镜检的影响</w:t>
      </w:r>
      <w:r>
        <w:rPr>
          <w:rFonts w:hint="eastAsia"/>
          <w:shd w:val="clear" w:color="auto" w:fill="FCFCFC"/>
        </w:rPr>
        <w:t xml:space="preserve"> </w:t>
      </w:r>
      <w:r>
        <w:rPr>
          <w:shd w:val="clear" w:color="auto" w:fill="FCFCFC"/>
        </w:rPr>
        <w:t xml:space="preserve">[J]. </w:t>
      </w:r>
      <w:r>
        <w:rPr>
          <w:shd w:val="clear" w:color="auto" w:fill="FCFCFC"/>
        </w:rPr>
        <w:t>中国真菌学杂志</w:t>
      </w:r>
      <w:r>
        <w:rPr>
          <w:shd w:val="clear" w:color="auto" w:fill="FCFCFC"/>
        </w:rPr>
        <w:t>, 2008, 3(3): 150-153.</w:t>
      </w:r>
      <w:commentRangeEnd w:id="132"/>
      <w:r>
        <w:rPr>
          <w:rStyle w:val="ae"/>
        </w:rPr>
        <w:commentReference w:id="132"/>
      </w:r>
      <w:bookmarkEnd w:id="131"/>
    </w:p>
    <w:p w:rsidR="00467ECF" w:rsidRDefault="00D22F18">
      <w:pPr>
        <w:pStyle w:val="af0"/>
        <w:numPr>
          <w:ilvl w:val="0"/>
          <w:numId w:val="1"/>
        </w:numPr>
        <w:spacing w:line="400" w:lineRule="exact"/>
        <w:ind w:left="525" w:hangingChars="250" w:hanging="525"/>
        <w:rPr>
          <w:shd w:val="clear" w:color="auto" w:fill="FCFCFC"/>
        </w:rPr>
      </w:pPr>
      <w:bookmarkStart w:id="133" w:name="_Ref33709523"/>
      <w:commentRangeStart w:id="134"/>
      <w:r>
        <w:rPr>
          <w:shd w:val="clear" w:color="auto" w:fill="FCFCFC"/>
        </w:rPr>
        <w:t>郑晓晖</w:t>
      </w:r>
      <w:r>
        <w:rPr>
          <w:shd w:val="clear" w:color="auto" w:fill="FCFCFC"/>
        </w:rPr>
        <w:t xml:space="preserve">, </w:t>
      </w:r>
      <w:r>
        <w:rPr>
          <w:shd w:val="clear" w:color="auto" w:fill="FCFCFC"/>
        </w:rPr>
        <w:t>夏修蛟</w:t>
      </w:r>
      <w:r>
        <w:rPr>
          <w:shd w:val="clear" w:color="auto" w:fill="FCFCFC"/>
        </w:rPr>
        <w:t xml:space="preserve">, </w:t>
      </w:r>
      <w:r>
        <w:rPr>
          <w:shd w:val="clear" w:color="auto" w:fill="FCFCFC"/>
        </w:rPr>
        <w:t>王志东</w:t>
      </w:r>
      <w:r>
        <w:rPr>
          <w:shd w:val="clear" w:color="auto" w:fill="FCFCFC"/>
        </w:rPr>
        <w:t xml:space="preserve">, </w:t>
      </w:r>
      <w:r>
        <w:rPr>
          <w:shd w:val="clear" w:color="auto" w:fill="FCFCFC"/>
        </w:rPr>
        <w:t>等</w:t>
      </w:r>
      <w:r>
        <w:rPr>
          <w:shd w:val="clear" w:color="auto" w:fill="FCFCFC"/>
        </w:rPr>
        <w:t xml:space="preserve">. </w:t>
      </w:r>
      <w:r>
        <w:rPr>
          <w:shd w:val="clear" w:color="auto" w:fill="FCFCFC"/>
        </w:rPr>
        <w:t>七种抗真菌药物对马拉色菌的体外抑菌试验研究</w:t>
      </w:r>
      <w:r>
        <w:rPr>
          <w:rFonts w:hint="eastAsia"/>
          <w:shd w:val="clear" w:color="auto" w:fill="FCFCFC"/>
        </w:rPr>
        <w:t xml:space="preserve"> </w:t>
      </w:r>
      <w:r>
        <w:rPr>
          <w:shd w:val="clear" w:color="auto" w:fill="FCFCFC"/>
        </w:rPr>
        <w:t xml:space="preserve">[J]. </w:t>
      </w:r>
      <w:r>
        <w:rPr>
          <w:shd w:val="clear" w:color="auto" w:fill="FCFCFC"/>
        </w:rPr>
        <w:t>中国皮肤性病学杂志</w:t>
      </w:r>
      <w:r>
        <w:rPr>
          <w:shd w:val="clear" w:color="auto" w:fill="FCFCFC"/>
        </w:rPr>
        <w:t>, 2006, 20: 75-76.</w:t>
      </w:r>
      <w:commentRangeEnd w:id="134"/>
      <w:r>
        <w:rPr>
          <w:rStyle w:val="ae"/>
        </w:rPr>
        <w:commentReference w:id="134"/>
      </w:r>
      <w:bookmarkEnd w:id="133"/>
    </w:p>
    <w:p w:rsidR="00467ECF" w:rsidRDefault="00D22F18">
      <w:pPr>
        <w:pStyle w:val="af0"/>
        <w:numPr>
          <w:ilvl w:val="0"/>
          <w:numId w:val="1"/>
        </w:numPr>
        <w:spacing w:line="400" w:lineRule="exact"/>
        <w:ind w:left="525" w:hangingChars="250" w:hanging="525"/>
        <w:rPr>
          <w:shd w:val="clear" w:color="auto" w:fill="FCFCFC"/>
        </w:rPr>
      </w:pPr>
      <w:bookmarkStart w:id="135" w:name="_Ref33709585"/>
      <w:commentRangeStart w:id="136"/>
      <w:r>
        <w:rPr>
          <w:rFonts w:hint="eastAsia"/>
        </w:rPr>
        <w:t>L</w:t>
      </w:r>
      <w:r>
        <w:t xml:space="preserve">i J and </w:t>
      </w:r>
      <w:r>
        <w:rPr>
          <w:rFonts w:hint="eastAsia"/>
        </w:rPr>
        <w:t>S</w:t>
      </w:r>
      <w:r>
        <w:t>hao LP.</w:t>
      </w:r>
      <w:r>
        <w:rPr>
          <w:rFonts w:hint="eastAsia"/>
        </w:rPr>
        <w:t xml:space="preserve"> </w:t>
      </w:r>
      <w:r>
        <w:t xml:space="preserve">Application of B-ultrasound in the diagnosis of cryptorchidism in dogs </w:t>
      </w:r>
      <w:r>
        <w:rPr>
          <w:rFonts w:hint="eastAsia"/>
        </w:rPr>
        <w:t xml:space="preserve">[J]. </w:t>
      </w:r>
      <w:r>
        <w:t xml:space="preserve">Chin </w:t>
      </w:r>
      <w:proofErr w:type="spellStart"/>
      <w:r>
        <w:t>Jou</w:t>
      </w:r>
      <w:proofErr w:type="spellEnd"/>
      <w:r>
        <w:t xml:space="preserve"> of Vet Med</w:t>
      </w:r>
      <w:r>
        <w:rPr>
          <w:rFonts w:hint="eastAsia"/>
        </w:rPr>
        <w:t>, 2014</w:t>
      </w:r>
      <w:r>
        <w:t>,</w:t>
      </w:r>
      <w:r>
        <w:rPr>
          <w:rFonts w:hint="eastAsia"/>
        </w:rPr>
        <w:t xml:space="preserve"> 50(11): 76-78</w:t>
      </w:r>
      <w:r>
        <w:rPr>
          <w:shd w:val="clear" w:color="auto" w:fill="FCFCFC"/>
        </w:rPr>
        <w:t>.</w:t>
      </w:r>
      <w:bookmarkEnd w:id="135"/>
      <w:commentRangeEnd w:id="136"/>
      <w:r>
        <w:rPr>
          <w:rStyle w:val="ae"/>
        </w:rPr>
        <w:commentReference w:id="136"/>
      </w:r>
    </w:p>
    <w:p w:rsidR="00467ECF" w:rsidRDefault="00D22F18">
      <w:pPr>
        <w:pStyle w:val="af0"/>
        <w:numPr>
          <w:ilvl w:val="0"/>
          <w:numId w:val="1"/>
        </w:numPr>
        <w:spacing w:line="400" w:lineRule="exact"/>
        <w:ind w:left="525" w:hangingChars="250" w:hanging="525"/>
        <w:rPr>
          <w:shd w:val="clear" w:color="auto" w:fill="FCFCFC"/>
        </w:rPr>
      </w:pPr>
      <w:commentRangeStart w:id="137"/>
      <w:r>
        <w:rPr>
          <w:rFonts w:hint="eastAsia"/>
        </w:rPr>
        <w:t>L</w:t>
      </w:r>
      <w:r>
        <w:t>i J</w:t>
      </w:r>
      <w:r>
        <w:rPr>
          <w:rFonts w:hint="eastAsia"/>
        </w:rPr>
        <w:t>,</w:t>
      </w:r>
      <w:r>
        <w:t xml:space="preserve"> </w:t>
      </w:r>
      <w:r>
        <w:rPr>
          <w:rFonts w:hint="eastAsia"/>
        </w:rPr>
        <w:t>L</w:t>
      </w:r>
      <w:r>
        <w:t xml:space="preserve">i </w:t>
      </w:r>
      <w:proofErr w:type="spellStart"/>
      <w:r>
        <w:t>ShP</w:t>
      </w:r>
      <w:proofErr w:type="spellEnd"/>
      <w:r>
        <w:t xml:space="preserve"> and </w:t>
      </w:r>
      <w:r>
        <w:rPr>
          <w:rFonts w:hint="eastAsia"/>
        </w:rPr>
        <w:t>S</w:t>
      </w:r>
      <w:r>
        <w:t>hao LP.</w:t>
      </w:r>
      <w:r>
        <w:rPr>
          <w:rFonts w:hint="eastAsia"/>
        </w:rPr>
        <w:t xml:space="preserve"> </w:t>
      </w:r>
      <w:r>
        <w:t xml:space="preserve">Application of B-ultrasound in the diagnosis of cryptorchidism in dogs </w:t>
      </w:r>
      <w:r>
        <w:rPr>
          <w:rFonts w:hint="eastAsia"/>
        </w:rPr>
        <w:t xml:space="preserve">[J]. </w:t>
      </w:r>
      <w:r>
        <w:t xml:space="preserve">Chin </w:t>
      </w:r>
      <w:proofErr w:type="spellStart"/>
      <w:r>
        <w:t>Jou</w:t>
      </w:r>
      <w:proofErr w:type="spellEnd"/>
      <w:r>
        <w:t xml:space="preserve"> of Vet Med</w:t>
      </w:r>
      <w:r>
        <w:rPr>
          <w:rFonts w:hint="eastAsia"/>
        </w:rPr>
        <w:t>, 2014</w:t>
      </w:r>
      <w:r>
        <w:t>,</w:t>
      </w:r>
      <w:r>
        <w:rPr>
          <w:rFonts w:hint="eastAsia"/>
        </w:rPr>
        <w:t xml:space="preserve"> 50(11): 76-78.</w:t>
      </w:r>
      <w:commentRangeEnd w:id="137"/>
      <w:r>
        <w:rPr>
          <w:rStyle w:val="ae"/>
        </w:rPr>
        <w:commentReference w:id="137"/>
      </w:r>
    </w:p>
    <w:p w:rsidR="00467ECF" w:rsidRDefault="00D22F18">
      <w:pPr>
        <w:pStyle w:val="af0"/>
        <w:numPr>
          <w:ilvl w:val="0"/>
          <w:numId w:val="1"/>
        </w:numPr>
        <w:spacing w:line="400" w:lineRule="exact"/>
        <w:ind w:left="525" w:hangingChars="250" w:hanging="525"/>
        <w:rPr>
          <w:shd w:val="clear" w:color="auto" w:fill="FCFCFC"/>
        </w:rPr>
      </w:pPr>
      <w:bookmarkStart w:id="138" w:name="_Ref33709678"/>
      <w:r>
        <w:rPr>
          <w:shd w:val="clear" w:color="auto" w:fill="FCFCFC"/>
        </w:rPr>
        <w:t>韦华梅</w:t>
      </w:r>
      <w:r>
        <w:rPr>
          <w:rFonts w:hint="eastAsia"/>
          <w:shd w:val="clear" w:color="auto" w:fill="FCFCFC"/>
        </w:rPr>
        <w:t>.</w:t>
      </w:r>
      <w:r>
        <w:rPr>
          <w:shd w:val="clear" w:color="auto" w:fill="FCFCFC"/>
        </w:rPr>
        <w:t xml:space="preserve"> </w:t>
      </w:r>
      <w:r>
        <w:rPr>
          <w:shd w:val="clear" w:color="auto" w:fill="FCFCFC"/>
        </w:rPr>
        <w:t>犬马</w:t>
      </w:r>
      <w:proofErr w:type="gramStart"/>
      <w:r>
        <w:rPr>
          <w:shd w:val="clear" w:color="auto" w:fill="FCFCFC"/>
        </w:rPr>
        <w:t>拉色菌</w:t>
      </w:r>
      <w:proofErr w:type="gramEnd"/>
      <w:r>
        <w:rPr>
          <w:shd w:val="clear" w:color="auto" w:fill="FCFCFC"/>
        </w:rPr>
        <w:t>病皮炎</w:t>
      </w:r>
      <w:proofErr w:type="gramStart"/>
      <w:r>
        <w:rPr>
          <w:shd w:val="clear" w:color="auto" w:fill="FCFCFC"/>
        </w:rPr>
        <w:t>和耳炎的</w:t>
      </w:r>
      <w:proofErr w:type="gramEnd"/>
      <w:r>
        <w:rPr>
          <w:shd w:val="clear" w:color="auto" w:fill="FCFCFC"/>
        </w:rPr>
        <w:t>诊疗</w:t>
      </w:r>
      <w:r>
        <w:rPr>
          <w:rFonts w:hint="eastAsia"/>
          <w:shd w:val="clear" w:color="auto" w:fill="FCFCFC"/>
        </w:rPr>
        <w:t xml:space="preserve"> </w:t>
      </w:r>
      <w:r>
        <w:rPr>
          <w:shd w:val="clear" w:color="auto" w:fill="FCFCFC"/>
        </w:rPr>
        <w:t xml:space="preserve">[J]. </w:t>
      </w:r>
      <w:r>
        <w:rPr>
          <w:shd w:val="clear" w:color="auto" w:fill="FCFCFC"/>
        </w:rPr>
        <w:t>畜牧兽医科技信息</w:t>
      </w:r>
      <w:r>
        <w:rPr>
          <w:shd w:val="clear" w:color="auto" w:fill="FCFCFC"/>
        </w:rPr>
        <w:t>, 2014, 7: 128.</w:t>
      </w:r>
      <w:bookmarkEnd w:id="138"/>
    </w:p>
    <w:p w:rsidR="00467ECF" w:rsidRDefault="00D22F18">
      <w:pPr>
        <w:pStyle w:val="af0"/>
        <w:numPr>
          <w:ilvl w:val="0"/>
          <w:numId w:val="1"/>
        </w:numPr>
        <w:spacing w:line="400" w:lineRule="exact"/>
        <w:ind w:left="525" w:hangingChars="250" w:hanging="525"/>
        <w:rPr>
          <w:shd w:val="clear" w:color="auto" w:fill="FCFCFC"/>
        </w:rPr>
      </w:pPr>
      <w:bookmarkStart w:id="139" w:name="_Ref33709703"/>
      <w:r>
        <w:rPr>
          <w:shd w:val="clear" w:color="auto" w:fill="FCFCFC"/>
        </w:rPr>
        <w:t>周传铎</w:t>
      </w:r>
      <w:r>
        <w:rPr>
          <w:rFonts w:hint="eastAsia"/>
          <w:shd w:val="clear" w:color="auto" w:fill="FCFCFC"/>
        </w:rPr>
        <w:t>和</w:t>
      </w:r>
      <w:r>
        <w:rPr>
          <w:shd w:val="clear" w:color="auto" w:fill="FCFCFC"/>
        </w:rPr>
        <w:t>赵然</w:t>
      </w:r>
      <w:r>
        <w:rPr>
          <w:shd w:val="clear" w:color="auto" w:fill="FCFCFC"/>
        </w:rPr>
        <w:t xml:space="preserve">. </w:t>
      </w:r>
      <w:r>
        <w:rPr>
          <w:shd w:val="clear" w:color="auto" w:fill="FCFCFC"/>
        </w:rPr>
        <w:t>犬外耳炎的临床调查研究</w:t>
      </w:r>
      <w:r>
        <w:rPr>
          <w:rFonts w:hint="eastAsia"/>
          <w:shd w:val="clear" w:color="auto" w:fill="FCFCFC"/>
        </w:rPr>
        <w:t xml:space="preserve"> </w:t>
      </w:r>
      <w:r>
        <w:rPr>
          <w:shd w:val="clear" w:color="auto" w:fill="FCFCFC"/>
        </w:rPr>
        <w:t xml:space="preserve">[J]. </w:t>
      </w:r>
      <w:r>
        <w:rPr>
          <w:shd w:val="clear" w:color="auto" w:fill="FCFCFC"/>
        </w:rPr>
        <w:t>中国工作犬业</w:t>
      </w:r>
      <w:r>
        <w:rPr>
          <w:shd w:val="clear" w:color="auto" w:fill="FCFCFC"/>
        </w:rPr>
        <w:t>, 2016</w:t>
      </w:r>
      <w:r>
        <w:rPr>
          <w:rFonts w:hint="eastAsia"/>
          <w:shd w:val="clear" w:color="auto" w:fill="FCFCFC"/>
        </w:rPr>
        <w:t xml:space="preserve">, </w:t>
      </w:r>
      <w:r>
        <w:rPr>
          <w:shd w:val="clear" w:color="auto" w:fill="FCFCFC"/>
        </w:rPr>
        <w:t>6: 17-19</w:t>
      </w:r>
      <w:bookmarkEnd w:id="139"/>
      <w:r>
        <w:rPr>
          <w:shd w:val="clear" w:color="auto" w:fill="FCFCFC"/>
        </w:rPr>
        <w:t>.</w:t>
      </w:r>
    </w:p>
    <w:p w:rsidR="00467ECF" w:rsidRDefault="00D22F18">
      <w:pPr>
        <w:pStyle w:val="af0"/>
        <w:numPr>
          <w:ilvl w:val="0"/>
          <w:numId w:val="1"/>
        </w:numPr>
        <w:spacing w:line="400" w:lineRule="exact"/>
        <w:ind w:left="525" w:hangingChars="250" w:hanging="525"/>
        <w:rPr>
          <w:shd w:val="clear" w:color="auto" w:fill="FCFCFC"/>
        </w:rPr>
      </w:pPr>
      <w:bookmarkStart w:id="140" w:name="_Ref33709738"/>
      <w:r>
        <w:rPr>
          <w:shd w:val="clear" w:color="auto" w:fill="FCFCFC"/>
        </w:rPr>
        <w:t>吴艳波</w:t>
      </w:r>
      <w:r>
        <w:rPr>
          <w:shd w:val="clear" w:color="auto" w:fill="FCFCFC"/>
        </w:rPr>
        <w:t xml:space="preserve">. </w:t>
      </w:r>
      <w:r>
        <w:rPr>
          <w:shd w:val="clear" w:color="auto" w:fill="FCFCFC"/>
        </w:rPr>
        <w:t>宠物猫饮食禁忌</w:t>
      </w:r>
      <w:r>
        <w:rPr>
          <w:rFonts w:hint="eastAsia"/>
          <w:shd w:val="clear" w:color="auto" w:fill="FCFCFC"/>
        </w:rPr>
        <w:t xml:space="preserve"> </w:t>
      </w:r>
      <w:r>
        <w:rPr>
          <w:shd w:val="clear" w:color="auto" w:fill="FCFCFC"/>
        </w:rPr>
        <w:t xml:space="preserve">[J]. </w:t>
      </w:r>
      <w:r>
        <w:rPr>
          <w:shd w:val="clear" w:color="auto" w:fill="FCFCFC"/>
        </w:rPr>
        <w:t>养殖技术顾问</w:t>
      </w:r>
      <w:r>
        <w:rPr>
          <w:shd w:val="clear" w:color="auto" w:fill="FCFCFC"/>
        </w:rPr>
        <w:t>, 2010, 1: 6-7.</w:t>
      </w:r>
      <w:bookmarkEnd w:id="140"/>
    </w:p>
    <w:p w:rsidR="00467ECF" w:rsidRDefault="00D22F18">
      <w:pPr>
        <w:pStyle w:val="af0"/>
        <w:numPr>
          <w:ilvl w:val="0"/>
          <w:numId w:val="1"/>
        </w:numPr>
        <w:spacing w:line="400" w:lineRule="exact"/>
        <w:ind w:left="525" w:hangingChars="250" w:hanging="525"/>
        <w:rPr>
          <w:shd w:val="clear" w:color="auto" w:fill="FCFCFC"/>
        </w:rPr>
      </w:pPr>
      <w:commentRangeStart w:id="141"/>
      <w:r>
        <w:rPr>
          <w:rFonts w:hint="eastAsia"/>
        </w:rPr>
        <w:t>L</w:t>
      </w:r>
      <w:r>
        <w:t>i J</w:t>
      </w:r>
      <w:r>
        <w:rPr>
          <w:rFonts w:hint="eastAsia"/>
        </w:rPr>
        <w:t>, L</w:t>
      </w:r>
      <w:r>
        <w:t xml:space="preserve">i </w:t>
      </w:r>
      <w:proofErr w:type="spellStart"/>
      <w:r>
        <w:t>ShP</w:t>
      </w:r>
      <w:proofErr w:type="spellEnd"/>
      <w:r>
        <w:rPr>
          <w:rFonts w:hint="eastAsia"/>
        </w:rPr>
        <w:t>, S</w:t>
      </w:r>
      <w:r>
        <w:t>hao LP</w:t>
      </w:r>
      <w:r>
        <w:rPr>
          <w:rFonts w:hint="eastAsia"/>
        </w:rPr>
        <w:t xml:space="preserve">, et al. </w:t>
      </w:r>
      <w:r>
        <w:t xml:space="preserve">Application of B-ultrasound in the diagnosis of cryptorchidism in dogs </w:t>
      </w:r>
      <w:r>
        <w:rPr>
          <w:rFonts w:hint="eastAsia"/>
        </w:rPr>
        <w:t xml:space="preserve">[J]. </w:t>
      </w:r>
      <w:r>
        <w:t xml:space="preserve">Chin </w:t>
      </w:r>
      <w:proofErr w:type="spellStart"/>
      <w:r>
        <w:t>Jou</w:t>
      </w:r>
      <w:proofErr w:type="spellEnd"/>
      <w:r>
        <w:t xml:space="preserve"> of Vet Med</w:t>
      </w:r>
      <w:r>
        <w:rPr>
          <w:rFonts w:hint="eastAsia"/>
        </w:rPr>
        <w:t>, 2014, 50(11): 76-</w:t>
      </w:r>
      <w:commentRangeStart w:id="142"/>
      <w:r>
        <w:rPr>
          <w:rFonts w:hint="eastAsia"/>
        </w:rPr>
        <w:t>78</w:t>
      </w:r>
      <w:commentRangeEnd w:id="142"/>
      <w:r>
        <w:rPr>
          <w:rStyle w:val="ae"/>
        </w:rPr>
        <w:commentReference w:id="142"/>
      </w:r>
      <w:r>
        <w:rPr>
          <w:rFonts w:hint="eastAsia"/>
        </w:rPr>
        <w:t>.</w:t>
      </w:r>
      <w:commentRangeEnd w:id="141"/>
      <w:r>
        <w:rPr>
          <w:rStyle w:val="ae"/>
        </w:rPr>
        <w:commentReference w:id="141"/>
      </w:r>
    </w:p>
    <w:p w:rsidR="00467ECF" w:rsidRDefault="00467ECF">
      <w:pPr>
        <w:spacing w:line="400" w:lineRule="exact"/>
        <w:rPr>
          <w:shd w:val="clear" w:color="auto" w:fill="FCFCFC"/>
        </w:rPr>
      </w:pPr>
    </w:p>
    <w:p w:rsidR="00467ECF" w:rsidRDefault="00467ECF">
      <w:pPr>
        <w:spacing w:line="400" w:lineRule="exact"/>
        <w:rPr>
          <w:color w:val="333333"/>
          <w:shd w:val="clear" w:color="auto" w:fill="FCFCFC"/>
        </w:rPr>
      </w:pPr>
    </w:p>
    <w:p w:rsidR="00467ECF" w:rsidRDefault="00467ECF">
      <w:pPr>
        <w:spacing w:line="400" w:lineRule="exact"/>
        <w:rPr>
          <w:color w:val="333333"/>
          <w:shd w:val="clear" w:color="auto" w:fill="FCFCFC"/>
        </w:rPr>
      </w:pPr>
    </w:p>
    <w:p w:rsidR="00467ECF" w:rsidRDefault="00467ECF">
      <w:pPr>
        <w:rPr>
          <w:color w:val="333333"/>
          <w:shd w:val="clear" w:color="auto" w:fill="FCFCFC"/>
        </w:rPr>
        <w:sectPr w:rsidR="00467ECF">
          <w:type w:val="evenPage"/>
          <w:pgSz w:w="11906" w:h="16838"/>
          <w:pgMar w:top="1531" w:right="1531" w:bottom="1531" w:left="1531" w:header="1021" w:footer="1049" w:gutter="0"/>
          <w:pgNumType w:chapSep="enDash"/>
          <w:cols w:space="720"/>
          <w:docGrid w:type="linesAndChars" w:linePitch="312"/>
        </w:sectPr>
      </w:pPr>
    </w:p>
    <w:p w:rsidR="00467ECF" w:rsidRDefault="00D22F18">
      <w:pPr>
        <w:pStyle w:val="1"/>
      </w:pPr>
      <w:bookmarkStart w:id="143" w:name="_Toc33733326"/>
      <w:r>
        <w:lastRenderedPageBreak/>
        <w:t xml:space="preserve">7 </w:t>
      </w:r>
      <w:commentRangeStart w:id="144"/>
      <w:r>
        <w:t>致</w:t>
      </w:r>
      <w:r>
        <w:rPr>
          <w:rFonts w:hint="eastAsia"/>
        </w:rPr>
        <w:t xml:space="preserve">  </w:t>
      </w:r>
      <w:r>
        <w:t>谢</w:t>
      </w:r>
      <w:commentRangeEnd w:id="144"/>
      <w:r>
        <w:rPr>
          <w:rStyle w:val="ae"/>
          <w:rFonts w:ascii="Times New Roman" w:eastAsia="宋体" w:hAnsi="Times New Roman"/>
          <w:b w:val="0"/>
          <w:bCs w:val="0"/>
          <w:kern w:val="2"/>
        </w:rPr>
        <w:commentReference w:id="144"/>
      </w:r>
      <w:bookmarkEnd w:id="143"/>
    </w:p>
    <w:p w:rsidR="00467ECF" w:rsidRDefault="00D22F18">
      <w:pPr>
        <w:spacing w:line="400" w:lineRule="exact"/>
      </w:pPr>
      <w:r>
        <w:t>设计期间，指导老师认真负责的工作态度、严谨的治学风格，使我深受启发，今后，无论做人还是做事，都要保持一颗积极进取的心，乐观向上的态度，永不放弃的决心</w:t>
      </w:r>
      <w:r>
        <w:t>;</w:t>
      </w:r>
      <w:r>
        <w:t>同时，同学们之间的相互探讨，不仅增加了友谊和了解，也使我获益匪浅。再次向所有在我设计过程中给予过我帮助与关怀的朋友表示深深的感谢！</w:t>
      </w:r>
    </w:p>
    <w:p w:rsidR="00467ECF" w:rsidRDefault="00467ECF"/>
    <w:p w:rsidR="00467ECF" w:rsidRDefault="00467ECF"/>
    <w:p w:rsidR="00467ECF" w:rsidRDefault="00467ECF"/>
    <w:p w:rsidR="00467ECF" w:rsidRDefault="00467ECF"/>
    <w:p w:rsidR="00467ECF" w:rsidRDefault="00467ECF"/>
    <w:p w:rsidR="00467ECF" w:rsidRDefault="00467ECF"/>
    <w:p w:rsidR="00467ECF" w:rsidRDefault="00467ECF"/>
    <w:p w:rsidR="00467ECF" w:rsidRDefault="00467ECF"/>
    <w:p w:rsidR="00467ECF" w:rsidRDefault="00467ECF"/>
    <w:p w:rsidR="00467ECF" w:rsidRDefault="00467ECF">
      <w:pPr>
        <w:ind w:firstLineChars="0" w:firstLine="0"/>
      </w:pPr>
    </w:p>
    <w:sectPr w:rsidR="00467ECF">
      <w:type w:val="oddPage"/>
      <w:pgSz w:w="11906" w:h="16838"/>
      <w:pgMar w:top="1531" w:right="1531" w:bottom="1531" w:left="1531" w:header="1021" w:footer="1049" w:gutter="567"/>
      <w:pgNumType w:chapSep="enDash"/>
      <w:cols w:space="720"/>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姜胜" w:date="2020-05-12T00:04:00Z" w:initials="微软用户">
    <w:p w:rsidR="00467ECF" w:rsidRDefault="00D22F18">
      <w:pPr>
        <w:pStyle w:val="a4"/>
      </w:pPr>
      <w:r>
        <w:rPr>
          <w:rFonts w:hint="eastAsia"/>
        </w:rPr>
        <w:t>图片位于</w:t>
      </w:r>
      <w:r>
        <w:t>页面</w:t>
      </w:r>
      <w:r>
        <w:rPr>
          <w:rFonts w:hint="eastAsia"/>
        </w:rPr>
        <w:t>顶端</w:t>
      </w:r>
      <w:r>
        <w:t>，</w:t>
      </w:r>
      <w:r>
        <w:rPr>
          <w:rFonts w:hint="eastAsia"/>
        </w:rPr>
        <w:t>图片</w:t>
      </w:r>
      <w:r>
        <w:t>大小：高度</w:t>
      </w:r>
      <w:r>
        <w:rPr>
          <w:rFonts w:hint="eastAsia"/>
        </w:rPr>
        <w:t>1.78</w:t>
      </w:r>
      <w:r>
        <w:t>cm</w:t>
      </w:r>
      <w:r>
        <w:t>，宽度</w:t>
      </w:r>
      <w:r>
        <w:rPr>
          <w:rFonts w:hint="eastAsia"/>
        </w:rPr>
        <w:t>7.57</w:t>
      </w:r>
      <w:r>
        <w:t>cm</w:t>
      </w:r>
      <w:r>
        <w:t>，</w:t>
      </w:r>
      <w:r>
        <w:rPr>
          <w:rFonts w:hint="eastAsia"/>
        </w:rPr>
        <w:t>图片</w:t>
      </w:r>
      <w:r>
        <w:t>位置为嵌入</w:t>
      </w:r>
      <w:r>
        <w:rPr>
          <w:rFonts w:hint="eastAsia"/>
        </w:rPr>
        <w:t>格式</w:t>
      </w:r>
      <w:r>
        <w:t>，居中</w:t>
      </w:r>
      <w:r>
        <w:rPr>
          <w:rFonts w:hint="eastAsia"/>
        </w:rPr>
        <w:t>。此页</w:t>
      </w:r>
      <w:r>
        <w:t>页面为</w:t>
      </w:r>
      <w:r>
        <w:rPr>
          <w:rFonts w:hint="eastAsia"/>
        </w:rPr>
        <w:t>奇数页</w:t>
      </w:r>
      <w:r>
        <w:t>页面，无页脚</w:t>
      </w:r>
      <w:r>
        <w:rPr>
          <w:rFonts w:hint="eastAsia"/>
        </w:rPr>
        <w:t>。</w:t>
      </w:r>
      <w:r>
        <w:t>封面无页眉和页脚。</w:t>
      </w:r>
    </w:p>
  </w:comment>
  <w:comment w:id="1" w:author="姜胜" w:date="2020-05-12T00:05:00Z" w:initials="微软用户">
    <w:p w:rsidR="00467ECF" w:rsidRDefault="00D22F18">
      <w:pPr>
        <w:pStyle w:val="a4"/>
      </w:pPr>
      <w:r>
        <w:rPr>
          <w:rFonts w:hint="eastAsia"/>
        </w:rPr>
        <w:t>空二</w:t>
      </w:r>
      <w:r>
        <w:t>行，</w:t>
      </w:r>
      <w:r>
        <w:rPr>
          <w:rFonts w:hint="eastAsia"/>
        </w:rPr>
        <w:t>大纲级别</w:t>
      </w:r>
      <w:r>
        <w:t>设为正文文本，黑体</w:t>
      </w:r>
      <w:r>
        <w:rPr>
          <w:rFonts w:hint="eastAsia"/>
        </w:rPr>
        <w:t>小</w:t>
      </w:r>
      <w:proofErr w:type="gramStart"/>
      <w:r>
        <w:rPr>
          <w:rFonts w:hint="eastAsia"/>
        </w:rPr>
        <w:t>一</w:t>
      </w:r>
      <w:proofErr w:type="gramEnd"/>
      <w:r>
        <w:rPr>
          <w:rFonts w:hint="eastAsia"/>
        </w:rPr>
        <w:t>，</w:t>
      </w:r>
      <w:r>
        <w:t>单</w:t>
      </w:r>
      <w:proofErr w:type="gramStart"/>
      <w:r>
        <w:t>倍</w:t>
      </w:r>
      <w:proofErr w:type="gramEnd"/>
      <w:r>
        <w:t>行距</w:t>
      </w:r>
      <w:r>
        <w:rPr>
          <w:rFonts w:hint="eastAsia"/>
        </w:rPr>
        <w:t>，左右</w:t>
      </w:r>
      <w:r>
        <w:t>缩进为</w:t>
      </w:r>
      <w:r>
        <w:rPr>
          <w:rFonts w:hint="eastAsia"/>
        </w:rPr>
        <w:t>0</w:t>
      </w:r>
      <w:r>
        <w:rPr>
          <w:rFonts w:hint="eastAsia"/>
        </w:rPr>
        <w:t>个</w:t>
      </w:r>
      <w:r>
        <w:t>字符，特殊格式设为无</w:t>
      </w:r>
      <w:r>
        <w:rPr>
          <w:rFonts w:hint="eastAsia"/>
        </w:rPr>
        <w:t>。</w:t>
      </w:r>
    </w:p>
  </w:comment>
  <w:comment w:id="2" w:author="姜胜" w:date="2020-05-12T00:05:00Z" w:initials="微软用户">
    <w:p w:rsidR="00467ECF" w:rsidRDefault="00D22F18">
      <w:pPr>
        <w:pStyle w:val="a4"/>
      </w:pPr>
      <w:r>
        <w:rPr>
          <w:rFonts w:hint="eastAsia"/>
        </w:rPr>
        <w:t>居中</w:t>
      </w:r>
      <w:r>
        <w:t>对齐，</w:t>
      </w:r>
      <w:r>
        <w:rPr>
          <w:rFonts w:hint="eastAsia"/>
        </w:rPr>
        <w:t>大纲级别</w:t>
      </w:r>
      <w:r>
        <w:t>设为正文文本，黑体</w:t>
      </w:r>
      <w:r>
        <w:rPr>
          <w:rFonts w:hint="eastAsia"/>
        </w:rPr>
        <w:t>小</w:t>
      </w:r>
      <w:proofErr w:type="gramStart"/>
      <w:r>
        <w:rPr>
          <w:rFonts w:hint="eastAsia"/>
        </w:rPr>
        <w:t>一</w:t>
      </w:r>
      <w:proofErr w:type="gramEnd"/>
      <w:r>
        <w:rPr>
          <w:rFonts w:hint="eastAsia"/>
        </w:rPr>
        <w:t>，加粗</w:t>
      </w:r>
      <w:r>
        <w:t>，单</w:t>
      </w:r>
      <w:proofErr w:type="gramStart"/>
      <w:r>
        <w:t>倍</w:t>
      </w:r>
      <w:proofErr w:type="gramEnd"/>
      <w:r>
        <w:t>行距</w:t>
      </w:r>
      <w:r>
        <w:rPr>
          <w:rFonts w:hint="eastAsia"/>
        </w:rPr>
        <w:t>，左右</w:t>
      </w:r>
      <w:r>
        <w:t>缩进为</w:t>
      </w:r>
      <w:r>
        <w:rPr>
          <w:rFonts w:hint="eastAsia"/>
        </w:rPr>
        <w:t>0</w:t>
      </w:r>
      <w:r>
        <w:rPr>
          <w:rFonts w:hint="eastAsia"/>
        </w:rPr>
        <w:t>个</w:t>
      </w:r>
      <w:r>
        <w:t>字符，特殊格式设为无</w:t>
      </w:r>
      <w:r>
        <w:rPr>
          <w:rFonts w:hint="eastAsia"/>
        </w:rPr>
        <w:t>。</w:t>
      </w:r>
    </w:p>
  </w:comment>
  <w:comment w:id="3" w:author="姜胜" w:date="2020-05-12T00:13:00Z" w:initials="微软用户">
    <w:p w:rsidR="00467ECF" w:rsidRDefault="00D22F18">
      <w:pPr>
        <w:pStyle w:val="a4"/>
      </w:pPr>
      <w:r>
        <w:rPr>
          <w:rFonts w:hint="eastAsia"/>
        </w:rPr>
        <w:t>空</w:t>
      </w:r>
      <w:r>
        <w:t>一行，</w:t>
      </w:r>
      <w:r>
        <w:rPr>
          <w:rFonts w:hint="eastAsia"/>
        </w:rPr>
        <w:t>大纲级别</w:t>
      </w:r>
      <w:r>
        <w:t>设为正文文本，黑体</w:t>
      </w:r>
      <w:r>
        <w:rPr>
          <w:rFonts w:hint="eastAsia"/>
        </w:rPr>
        <w:t>小</w:t>
      </w:r>
      <w:proofErr w:type="gramStart"/>
      <w:r>
        <w:rPr>
          <w:rFonts w:hint="eastAsia"/>
        </w:rPr>
        <w:t>一</w:t>
      </w:r>
      <w:proofErr w:type="gramEnd"/>
      <w:r>
        <w:rPr>
          <w:rFonts w:hint="eastAsia"/>
        </w:rPr>
        <w:t>，</w:t>
      </w:r>
      <w:r>
        <w:t>单</w:t>
      </w:r>
      <w:proofErr w:type="gramStart"/>
      <w:r>
        <w:t>倍</w:t>
      </w:r>
      <w:proofErr w:type="gramEnd"/>
      <w:r>
        <w:t>行距</w:t>
      </w:r>
      <w:r>
        <w:rPr>
          <w:rFonts w:hint="eastAsia"/>
        </w:rPr>
        <w:t>，左右</w:t>
      </w:r>
      <w:r>
        <w:t>缩进为</w:t>
      </w:r>
      <w:r>
        <w:rPr>
          <w:rFonts w:hint="eastAsia"/>
        </w:rPr>
        <w:t>0</w:t>
      </w:r>
      <w:r>
        <w:rPr>
          <w:rFonts w:hint="eastAsia"/>
        </w:rPr>
        <w:t>个</w:t>
      </w:r>
      <w:r>
        <w:t>字符，特殊格式设为无</w:t>
      </w:r>
      <w:r>
        <w:rPr>
          <w:rFonts w:hint="eastAsia"/>
        </w:rPr>
        <w:t>。</w:t>
      </w:r>
    </w:p>
  </w:comment>
  <w:comment w:id="4" w:author="姜胜" w:date="2020-05-12T00:14:00Z" w:initials="微软用户">
    <w:p w:rsidR="00467ECF" w:rsidRDefault="00D22F18">
      <w:pPr>
        <w:pStyle w:val="a4"/>
      </w:pPr>
      <w:r>
        <w:rPr>
          <w:rFonts w:hint="eastAsia"/>
        </w:rPr>
        <w:t>居中</w:t>
      </w:r>
      <w:r>
        <w:t>对齐，</w:t>
      </w:r>
      <w:r>
        <w:rPr>
          <w:rFonts w:hint="eastAsia"/>
        </w:rPr>
        <w:t>大纲级别</w:t>
      </w:r>
      <w:r>
        <w:t>设为正文文本，黑体</w:t>
      </w:r>
      <w:r>
        <w:rPr>
          <w:rFonts w:hint="eastAsia"/>
        </w:rPr>
        <w:t>小</w:t>
      </w:r>
      <w:proofErr w:type="gramStart"/>
      <w:r>
        <w:rPr>
          <w:rFonts w:hint="eastAsia"/>
        </w:rPr>
        <w:t>一</w:t>
      </w:r>
      <w:proofErr w:type="gramEnd"/>
      <w:r>
        <w:rPr>
          <w:rFonts w:hint="eastAsia"/>
        </w:rPr>
        <w:t>，加粗</w:t>
      </w:r>
      <w:r>
        <w:t>，单</w:t>
      </w:r>
      <w:proofErr w:type="gramStart"/>
      <w:r>
        <w:t>倍</w:t>
      </w:r>
      <w:proofErr w:type="gramEnd"/>
      <w:r>
        <w:t>行距</w:t>
      </w:r>
      <w:r>
        <w:rPr>
          <w:rFonts w:hint="eastAsia"/>
        </w:rPr>
        <w:t>，左右</w:t>
      </w:r>
      <w:r>
        <w:t>缩进为</w:t>
      </w:r>
      <w:r>
        <w:rPr>
          <w:rFonts w:hint="eastAsia"/>
        </w:rPr>
        <w:t>0</w:t>
      </w:r>
      <w:r>
        <w:rPr>
          <w:rFonts w:hint="eastAsia"/>
        </w:rPr>
        <w:t>个</w:t>
      </w:r>
      <w:r>
        <w:t>字符，特殊格式设为无</w:t>
      </w:r>
      <w:r>
        <w:rPr>
          <w:rFonts w:hint="eastAsia"/>
        </w:rPr>
        <w:t>。</w:t>
      </w:r>
    </w:p>
  </w:comment>
  <w:comment w:id="5" w:author="姜胜" w:date="2020-05-12T00:18:00Z" w:initials="微软用户">
    <w:p w:rsidR="00467ECF" w:rsidRDefault="00D22F18">
      <w:pPr>
        <w:pStyle w:val="a4"/>
      </w:pPr>
      <w:r>
        <w:rPr>
          <w:rFonts w:hint="eastAsia"/>
        </w:rPr>
        <w:t>空</w:t>
      </w:r>
      <w:r>
        <w:t>一行，</w:t>
      </w:r>
      <w:r>
        <w:rPr>
          <w:rFonts w:hint="eastAsia"/>
        </w:rPr>
        <w:t>大纲级别</w:t>
      </w:r>
      <w:r>
        <w:t>设为正文文本，黑体</w:t>
      </w:r>
      <w:r>
        <w:rPr>
          <w:rFonts w:hint="eastAsia"/>
        </w:rPr>
        <w:t>小</w:t>
      </w:r>
      <w:proofErr w:type="gramStart"/>
      <w:r>
        <w:rPr>
          <w:rFonts w:hint="eastAsia"/>
        </w:rPr>
        <w:t>一</w:t>
      </w:r>
      <w:proofErr w:type="gramEnd"/>
      <w:r>
        <w:rPr>
          <w:rFonts w:hint="eastAsia"/>
        </w:rPr>
        <w:t>，</w:t>
      </w:r>
      <w:r>
        <w:t>单</w:t>
      </w:r>
      <w:proofErr w:type="gramStart"/>
      <w:r>
        <w:t>倍</w:t>
      </w:r>
      <w:proofErr w:type="gramEnd"/>
      <w:r>
        <w:t>行距</w:t>
      </w:r>
      <w:r>
        <w:rPr>
          <w:rFonts w:hint="eastAsia"/>
        </w:rPr>
        <w:t>，左右</w:t>
      </w:r>
      <w:r>
        <w:t>缩进为</w:t>
      </w:r>
      <w:r>
        <w:rPr>
          <w:rFonts w:hint="eastAsia"/>
        </w:rPr>
        <w:t>0</w:t>
      </w:r>
      <w:r>
        <w:rPr>
          <w:rFonts w:hint="eastAsia"/>
        </w:rPr>
        <w:t>个</w:t>
      </w:r>
      <w:r>
        <w:t>字符，特殊格式设为无</w:t>
      </w:r>
      <w:r>
        <w:rPr>
          <w:rFonts w:hint="eastAsia"/>
        </w:rPr>
        <w:t>。</w:t>
      </w:r>
    </w:p>
  </w:comment>
  <w:comment w:id="6" w:author="姜胜" w:date="2020-05-12T00:18:00Z" w:initials="微软用户">
    <w:p w:rsidR="00467ECF" w:rsidRDefault="00D22F18">
      <w:pPr>
        <w:pStyle w:val="a4"/>
        <w:ind w:firstLineChars="0" w:firstLine="0"/>
      </w:pPr>
      <w:r>
        <w:rPr>
          <w:rFonts w:hint="eastAsia"/>
        </w:rPr>
        <w:t>居中</w:t>
      </w:r>
      <w:r>
        <w:t>，</w:t>
      </w:r>
      <w:r>
        <w:rPr>
          <w:rFonts w:hint="eastAsia"/>
        </w:rPr>
        <w:t>中间的点为圆点（圆点格式为华文隶书），大纲级别</w:t>
      </w:r>
      <w:r>
        <w:t>设为正文文本，黑体</w:t>
      </w:r>
      <w:r>
        <w:rPr>
          <w:rFonts w:hint="eastAsia"/>
        </w:rPr>
        <w:t>小</w:t>
      </w:r>
      <w:proofErr w:type="gramStart"/>
      <w:r>
        <w:rPr>
          <w:rFonts w:hint="eastAsia"/>
        </w:rPr>
        <w:t>一</w:t>
      </w:r>
      <w:proofErr w:type="gramEnd"/>
      <w:r>
        <w:rPr>
          <w:rFonts w:hint="eastAsia"/>
        </w:rPr>
        <w:t>，加粗</w:t>
      </w:r>
      <w:r>
        <w:t>，单</w:t>
      </w:r>
      <w:proofErr w:type="gramStart"/>
      <w:r>
        <w:t>倍</w:t>
      </w:r>
      <w:proofErr w:type="gramEnd"/>
      <w:r>
        <w:t>行距</w:t>
      </w:r>
      <w:r>
        <w:rPr>
          <w:rFonts w:hint="eastAsia"/>
        </w:rPr>
        <w:t>，左右</w:t>
      </w:r>
      <w:r>
        <w:t>缩进为</w:t>
      </w:r>
      <w:r>
        <w:rPr>
          <w:rFonts w:hint="eastAsia"/>
        </w:rPr>
        <w:t>0</w:t>
      </w:r>
      <w:r>
        <w:rPr>
          <w:rFonts w:hint="eastAsia"/>
        </w:rPr>
        <w:t>个</w:t>
      </w:r>
      <w:r>
        <w:t>字符，特殊格式设为无</w:t>
      </w:r>
      <w:r>
        <w:rPr>
          <w:rFonts w:hint="eastAsia"/>
        </w:rPr>
        <w:t>。</w:t>
      </w:r>
    </w:p>
  </w:comment>
  <w:comment w:id="7" w:author="姜胜" w:date="2020-05-12T00:20:00Z" w:initials="微软用户">
    <w:p w:rsidR="00467ECF" w:rsidRDefault="00D22F18">
      <w:pPr>
        <w:pStyle w:val="a4"/>
      </w:pPr>
      <w:r>
        <w:rPr>
          <w:rFonts w:hint="eastAsia"/>
        </w:rPr>
        <w:t>空二</w:t>
      </w:r>
      <w:r>
        <w:t>行，</w:t>
      </w:r>
      <w:r>
        <w:rPr>
          <w:rFonts w:hint="eastAsia"/>
        </w:rPr>
        <w:t>两端对齐大纲级别</w:t>
      </w:r>
      <w:r>
        <w:t>设为正文文本，</w:t>
      </w:r>
      <w:r>
        <w:rPr>
          <w:rFonts w:hint="eastAsia"/>
        </w:rPr>
        <w:t>宋体五号，</w:t>
      </w:r>
      <w:r>
        <w:rPr>
          <w:rFonts w:hint="eastAsia"/>
        </w:rPr>
        <w:t>1</w:t>
      </w:r>
      <w:r>
        <w:t>.5</w:t>
      </w:r>
      <w:r>
        <w:t>倍行距</w:t>
      </w:r>
      <w:r>
        <w:rPr>
          <w:rFonts w:hint="eastAsia"/>
        </w:rPr>
        <w:t>，左右</w:t>
      </w:r>
      <w:r>
        <w:t>缩进为</w:t>
      </w:r>
      <w:r>
        <w:rPr>
          <w:rFonts w:hint="eastAsia"/>
        </w:rPr>
        <w:t>0</w:t>
      </w:r>
      <w:r>
        <w:rPr>
          <w:rFonts w:hint="eastAsia"/>
        </w:rPr>
        <w:t>个</w:t>
      </w:r>
      <w:r>
        <w:t>字符，特殊格式设为无</w:t>
      </w:r>
      <w:r>
        <w:rPr>
          <w:rFonts w:hint="eastAsia"/>
        </w:rPr>
        <w:t>。</w:t>
      </w:r>
    </w:p>
  </w:comment>
  <w:comment w:id="8" w:author="姜胜" w:date="2022-04-08T11:17:00Z" w:initials="微软用户">
    <w:p w:rsidR="00467ECF" w:rsidRDefault="00D22F18">
      <w:pPr>
        <w:pStyle w:val="a4"/>
      </w:pPr>
      <w:r>
        <w:rPr>
          <w:rFonts w:hint="eastAsia"/>
        </w:rPr>
        <w:t>此处</w:t>
      </w:r>
      <w:r>
        <w:t>为表格形式嵌入</w:t>
      </w:r>
      <w:r>
        <w:rPr>
          <w:rFonts w:hint="eastAsia"/>
        </w:rPr>
        <w:t>，两列五行</w:t>
      </w:r>
      <w:r>
        <w:t>，</w:t>
      </w:r>
      <w:r>
        <w:rPr>
          <w:rFonts w:hint="eastAsia"/>
        </w:rPr>
        <w:t>表格</w:t>
      </w:r>
      <w:r>
        <w:t>位置居中，表格大小</w:t>
      </w:r>
      <w:r>
        <w:rPr>
          <w:rFonts w:hint="eastAsia"/>
        </w:rPr>
        <w:t>无需</w:t>
      </w:r>
      <w:r>
        <w:t>改动，标题、学号</w:t>
      </w:r>
      <w:r>
        <w:rPr>
          <w:rFonts w:hint="eastAsia"/>
        </w:rPr>
        <w:t>、</w:t>
      </w:r>
      <w:r>
        <w:t>姓名</w:t>
      </w:r>
      <w:r>
        <w:rPr>
          <w:rFonts w:hint="eastAsia"/>
        </w:rPr>
        <w:t>一列内</w:t>
      </w:r>
      <w:r>
        <w:t>字体</w:t>
      </w:r>
      <w:r>
        <w:rPr>
          <w:rFonts w:hint="eastAsia"/>
        </w:rPr>
        <w:t>布局为</w:t>
      </w:r>
      <w:r>
        <w:t>上下左右居中，论文题目一列字体布局为上下左右居中，表格边框</w:t>
      </w:r>
      <w:r>
        <w:rPr>
          <w:rFonts w:hint="eastAsia"/>
        </w:rPr>
        <w:t>仅有</w:t>
      </w:r>
      <w:r>
        <w:t>底框，粗细为</w:t>
      </w:r>
      <w:r>
        <w:rPr>
          <w:rFonts w:hint="eastAsia"/>
        </w:rPr>
        <w:t>1</w:t>
      </w:r>
      <w:r>
        <w:t>.0</w:t>
      </w:r>
      <w:r>
        <w:t>磅</w:t>
      </w:r>
      <w:r>
        <w:rPr>
          <w:rFonts w:hint="eastAsia"/>
        </w:rPr>
        <w:t>。表格行高为</w:t>
      </w:r>
      <w:r>
        <w:t>固定值</w:t>
      </w:r>
      <w:r>
        <w:rPr>
          <w:rFonts w:hint="eastAsia"/>
        </w:rPr>
        <w:t>1</w:t>
      </w:r>
      <w:r>
        <w:t>.3cm</w:t>
      </w:r>
      <w:r>
        <w:rPr>
          <w:rFonts w:hint="eastAsia"/>
        </w:rPr>
        <w:t>。表格</w:t>
      </w:r>
      <w:r>
        <w:t>内字体为中文</w:t>
      </w:r>
      <w:r>
        <w:rPr>
          <w:rFonts w:hint="eastAsia"/>
        </w:rPr>
        <w:t>宋体，英文</w:t>
      </w:r>
      <w:r>
        <w:t>和数字为</w:t>
      </w:r>
      <w:r>
        <w:rPr>
          <w:rFonts w:hint="eastAsia"/>
        </w:rPr>
        <w:t>Times</w:t>
      </w:r>
      <w:r>
        <w:t xml:space="preserve"> </w:t>
      </w:r>
      <w:r>
        <w:rPr>
          <w:rFonts w:hint="eastAsia"/>
        </w:rPr>
        <w:t>New</w:t>
      </w:r>
      <w:r>
        <w:t xml:space="preserve"> </w:t>
      </w:r>
      <w:r>
        <w:rPr>
          <w:rFonts w:hint="eastAsia"/>
        </w:rPr>
        <w:t>Roman</w:t>
      </w:r>
      <w:r>
        <w:rPr>
          <w:rFonts w:hint="eastAsia"/>
        </w:rPr>
        <w:t>，三号</w:t>
      </w:r>
      <w:r>
        <w:t>，加粗，</w:t>
      </w:r>
      <w:r>
        <w:rPr>
          <w:rFonts w:hint="eastAsia"/>
        </w:rPr>
        <w:t>居中</w:t>
      </w:r>
      <w:r>
        <w:t>对齐，</w:t>
      </w:r>
      <w:r>
        <w:rPr>
          <w:rFonts w:hint="eastAsia"/>
        </w:rPr>
        <w:t>大纲级别</w:t>
      </w:r>
      <w:r>
        <w:t>设为正文文本，</w:t>
      </w:r>
      <w:r>
        <w:rPr>
          <w:rFonts w:hint="eastAsia"/>
        </w:rPr>
        <w:t>1</w:t>
      </w:r>
      <w:r>
        <w:t>.5</w:t>
      </w:r>
      <w:r>
        <w:t>倍行距</w:t>
      </w:r>
      <w:r>
        <w:rPr>
          <w:rFonts w:hint="eastAsia"/>
        </w:rPr>
        <w:t>，无</w:t>
      </w:r>
      <w:r>
        <w:t>缩进，特殊格式设为无</w:t>
      </w:r>
      <w:r>
        <w:rPr>
          <w:rFonts w:hint="eastAsia"/>
        </w:rPr>
        <w:t>。若论文</w:t>
      </w:r>
      <w:r>
        <w:t>题目字数较长，</w:t>
      </w:r>
      <w:r>
        <w:rPr>
          <w:rFonts w:hint="eastAsia"/>
        </w:rPr>
        <w:t>一行</w:t>
      </w:r>
      <w:r>
        <w:t>不够，可</w:t>
      </w:r>
      <w:r>
        <w:rPr>
          <w:rFonts w:hint="eastAsia"/>
        </w:rPr>
        <w:t>根据</w:t>
      </w:r>
      <w:r>
        <w:t>上述参数，适当调整</w:t>
      </w:r>
      <w:r>
        <w:rPr>
          <w:rFonts w:hint="eastAsia"/>
        </w:rPr>
        <w:t>为</w:t>
      </w:r>
      <w:r>
        <w:t>两行</w:t>
      </w:r>
      <w:r>
        <w:rPr>
          <w:rFonts w:hint="eastAsia"/>
        </w:rPr>
        <w:t>，调整</w:t>
      </w:r>
      <w:r>
        <w:t>后</w:t>
      </w:r>
      <w:r>
        <w:t>“</w:t>
      </w:r>
      <w:r>
        <w:rPr>
          <w:rFonts w:hint="eastAsia"/>
        </w:rPr>
        <w:t>题目</w:t>
      </w:r>
      <w:r>
        <w:t>”</w:t>
      </w:r>
      <w:r>
        <w:rPr>
          <w:rFonts w:hint="eastAsia"/>
        </w:rPr>
        <w:t>两字</w:t>
      </w:r>
      <w:r>
        <w:t>所在表格和下方的表格合并单元格，</w:t>
      </w:r>
      <w:r>
        <w:rPr>
          <w:rFonts w:hint="eastAsia"/>
        </w:rPr>
        <w:t>其他</w:t>
      </w:r>
      <w:r>
        <w:t>位置</w:t>
      </w:r>
      <w:r>
        <w:rPr>
          <w:rFonts w:hint="eastAsia"/>
        </w:rPr>
        <w:t>应</w:t>
      </w:r>
      <w:r>
        <w:t>保证对齐</w:t>
      </w:r>
      <w:r>
        <w:rPr>
          <w:rFonts w:hint="eastAsia"/>
        </w:rPr>
        <w:t>且美观</w:t>
      </w:r>
      <w:r>
        <w:t>。</w:t>
      </w:r>
      <w:r>
        <w:rPr>
          <w:rFonts w:hint="eastAsia"/>
        </w:rPr>
        <w:t>若</w:t>
      </w:r>
      <w:r>
        <w:t>论文题目调整为</w:t>
      </w:r>
      <w:r>
        <w:rPr>
          <w:rFonts w:hint="eastAsia"/>
        </w:rPr>
        <w:t>两行</w:t>
      </w:r>
      <w:r>
        <w:t>，则</w:t>
      </w:r>
      <w:r>
        <w:rPr>
          <w:rFonts w:hint="eastAsia"/>
        </w:rPr>
        <w:t>表格</w:t>
      </w:r>
      <w:r>
        <w:t>后日期</w:t>
      </w:r>
      <w:proofErr w:type="gramStart"/>
      <w:r>
        <w:t>前应空二行</w:t>
      </w:r>
      <w:proofErr w:type="gramEnd"/>
      <w:r>
        <w:t>。</w:t>
      </w:r>
    </w:p>
  </w:comment>
  <w:comment w:id="9" w:author="姜胜" w:date="2020-05-12T00:24:00Z" w:initials="微软用户">
    <w:p w:rsidR="00467ECF" w:rsidRDefault="00D22F18">
      <w:pPr>
        <w:pStyle w:val="a4"/>
      </w:pPr>
      <w:r>
        <w:rPr>
          <w:rFonts w:hint="eastAsia"/>
        </w:rPr>
        <w:t>空三行</w:t>
      </w:r>
      <w:r>
        <w:t>，</w:t>
      </w:r>
      <w:r>
        <w:rPr>
          <w:rFonts w:hint="eastAsia"/>
        </w:rPr>
        <w:t>两端</w:t>
      </w:r>
      <w:r>
        <w:t>对齐，</w:t>
      </w:r>
      <w:r>
        <w:rPr>
          <w:rFonts w:hint="eastAsia"/>
        </w:rPr>
        <w:t>大纲级别</w:t>
      </w:r>
      <w:r>
        <w:t>设为正文文本，</w:t>
      </w:r>
      <w:r>
        <w:rPr>
          <w:rFonts w:hint="eastAsia"/>
        </w:rPr>
        <w:t>宋体五号，</w:t>
      </w:r>
      <w:r>
        <w:rPr>
          <w:rFonts w:hint="eastAsia"/>
        </w:rPr>
        <w:t>1</w:t>
      </w:r>
      <w:r>
        <w:t>.5</w:t>
      </w:r>
      <w:r>
        <w:t>倍行距</w:t>
      </w:r>
      <w:r>
        <w:rPr>
          <w:rFonts w:hint="eastAsia"/>
        </w:rPr>
        <w:t>，左右</w:t>
      </w:r>
      <w:r>
        <w:t>缩进为</w:t>
      </w:r>
      <w:r>
        <w:rPr>
          <w:rFonts w:hint="eastAsia"/>
        </w:rPr>
        <w:t>0</w:t>
      </w:r>
      <w:r>
        <w:rPr>
          <w:rFonts w:hint="eastAsia"/>
        </w:rPr>
        <w:t>个</w:t>
      </w:r>
      <w:r>
        <w:t>字符，特殊格式设为无</w:t>
      </w:r>
      <w:r>
        <w:rPr>
          <w:rFonts w:hint="eastAsia"/>
        </w:rPr>
        <w:t>。</w:t>
      </w:r>
    </w:p>
    <w:p w:rsidR="00467ECF" w:rsidRDefault="00D22F18">
      <w:pPr>
        <w:pStyle w:val="a4"/>
      </w:pPr>
      <w:r>
        <w:rPr>
          <w:rFonts w:hint="eastAsia"/>
        </w:rPr>
        <w:t>题目为</w:t>
      </w:r>
      <w:r>
        <w:t>一行时，</w:t>
      </w:r>
      <w:proofErr w:type="gramStart"/>
      <w:r>
        <w:t>应空三行</w:t>
      </w:r>
      <w:proofErr w:type="gramEnd"/>
      <w:r>
        <w:t>，若题目为两行时，</w:t>
      </w:r>
      <w:proofErr w:type="gramStart"/>
      <w:r>
        <w:t>应空二行</w:t>
      </w:r>
      <w:proofErr w:type="gramEnd"/>
      <w:r>
        <w:t>，所空行数</w:t>
      </w:r>
      <w:r>
        <w:rPr>
          <w:rFonts w:hint="eastAsia"/>
        </w:rPr>
        <w:t>应根据</w:t>
      </w:r>
      <w:r>
        <w:t>题目行数进行调整</w:t>
      </w:r>
      <w:r>
        <w:rPr>
          <w:rFonts w:hint="eastAsia"/>
        </w:rPr>
        <w:t>。</w:t>
      </w:r>
    </w:p>
  </w:comment>
  <w:comment w:id="10" w:author="姜胜" w:date="2020-05-12T00:25:00Z" w:initials="微软用户">
    <w:p w:rsidR="00467ECF" w:rsidRDefault="00D22F18">
      <w:pPr>
        <w:pStyle w:val="a4"/>
        <w:jc w:val="both"/>
      </w:pPr>
      <w:r>
        <w:rPr>
          <w:rFonts w:hint="eastAsia"/>
        </w:rPr>
        <w:t>居中</w:t>
      </w:r>
      <w:r>
        <w:t>对齐，</w:t>
      </w:r>
      <w:r>
        <w:rPr>
          <w:rFonts w:hint="eastAsia"/>
        </w:rPr>
        <w:t>大纲级别</w:t>
      </w:r>
      <w:r>
        <w:t>设为正文文本，</w:t>
      </w:r>
      <w:r>
        <w:rPr>
          <w:rFonts w:hint="eastAsia"/>
        </w:rPr>
        <w:t>宋体</w:t>
      </w:r>
      <w:r>
        <w:rPr>
          <w:rFonts w:hint="eastAsia"/>
        </w:rPr>
        <w:t>/Times New Roman</w:t>
      </w:r>
      <w:r>
        <w:rPr>
          <w:rFonts w:hint="eastAsia"/>
        </w:rPr>
        <w:t>三号，单</w:t>
      </w:r>
      <w:proofErr w:type="gramStart"/>
      <w:r>
        <w:t>倍</w:t>
      </w:r>
      <w:proofErr w:type="gramEnd"/>
      <w:r>
        <w:t>行距</w:t>
      </w:r>
      <w:r>
        <w:rPr>
          <w:rFonts w:hint="eastAsia"/>
        </w:rPr>
        <w:t>，加粗</w:t>
      </w:r>
      <w:r>
        <w:t>，</w:t>
      </w:r>
      <w:r>
        <w:rPr>
          <w:rFonts w:hint="eastAsia"/>
        </w:rPr>
        <w:t>左右</w:t>
      </w:r>
      <w:r>
        <w:t>缩进为</w:t>
      </w:r>
      <w:r>
        <w:rPr>
          <w:rFonts w:hint="eastAsia"/>
        </w:rPr>
        <w:t>0</w:t>
      </w:r>
      <w:r>
        <w:rPr>
          <w:rFonts w:hint="eastAsia"/>
        </w:rPr>
        <w:t>个</w:t>
      </w:r>
      <w:r>
        <w:t>字符，特殊格式设为无</w:t>
      </w:r>
      <w:r>
        <w:rPr>
          <w:rFonts w:hint="eastAsia"/>
        </w:rPr>
        <w:t>。</w:t>
      </w:r>
    </w:p>
  </w:comment>
  <w:comment w:id="13" w:author="姜胜" w:date="2020-05-12T00:36:00Z" w:initials="微软用户">
    <w:p w:rsidR="00467ECF" w:rsidRDefault="00D22F18">
      <w:pPr>
        <w:pStyle w:val="a4"/>
      </w:pPr>
      <w:r>
        <w:rPr>
          <w:rFonts w:hint="eastAsia"/>
        </w:rPr>
        <w:t>图片位于</w:t>
      </w:r>
      <w:r>
        <w:t>页面</w:t>
      </w:r>
      <w:r>
        <w:rPr>
          <w:rFonts w:hint="eastAsia"/>
        </w:rPr>
        <w:t>顶端</w:t>
      </w:r>
      <w:r>
        <w:t>，</w:t>
      </w:r>
      <w:r>
        <w:rPr>
          <w:rFonts w:hint="eastAsia"/>
        </w:rPr>
        <w:t>图片</w:t>
      </w:r>
      <w:r>
        <w:t>大小：高度</w:t>
      </w:r>
      <w:r>
        <w:rPr>
          <w:rFonts w:hint="eastAsia"/>
        </w:rPr>
        <w:t>1.78</w:t>
      </w:r>
      <w:r>
        <w:t>cm</w:t>
      </w:r>
      <w:r>
        <w:t>，宽度</w:t>
      </w:r>
      <w:r>
        <w:rPr>
          <w:rFonts w:hint="eastAsia"/>
        </w:rPr>
        <w:t>7.57</w:t>
      </w:r>
      <w:r>
        <w:t>cm</w:t>
      </w:r>
      <w:r>
        <w:t>，</w:t>
      </w:r>
      <w:r>
        <w:rPr>
          <w:rFonts w:hint="eastAsia"/>
        </w:rPr>
        <w:t>图片</w:t>
      </w:r>
      <w:r>
        <w:t>位置为嵌入</w:t>
      </w:r>
      <w:r>
        <w:rPr>
          <w:rFonts w:hint="eastAsia"/>
        </w:rPr>
        <w:t>格式</w:t>
      </w:r>
      <w:r>
        <w:t>，居中</w:t>
      </w:r>
      <w:r>
        <w:rPr>
          <w:rFonts w:hint="eastAsia"/>
        </w:rPr>
        <w:t>。此页</w:t>
      </w:r>
      <w:r>
        <w:t>页面为</w:t>
      </w:r>
      <w:r>
        <w:rPr>
          <w:rFonts w:hint="eastAsia"/>
        </w:rPr>
        <w:t>奇数页</w:t>
      </w:r>
      <w:r>
        <w:t>页面，</w:t>
      </w:r>
      <w:r>
        <w:rPr>
          <w:rFonts w:hint="eastAsia"/>
        </w:rPr>
        <w:t>页眉</w:t>
      </w:r>
      <w:r>
        <w:t>为论文题目，无页脚</w:t>
      </w:r>
      <w:r>
        <w:rPr>
          <w:rFonts w:hint="eastAsia"/>
        </w:rPr>
        <w:t>。</w:t>
      </w:r>
    </w:p>
  </w:comment>
  <w:comment w:id="14" w:author="姜胜" w:date="2020-05-12T00:35:00Z" w:initials="微软用户">
    <w:p w:rsidR="00467ECF" w:rsidRDefault="00D22F18">
      <w:pPr>
        <w:pStyle w:val="a4"/>
      </w:pPr>
      <w:r>
        <w:rPr>
          <w:rFonts w:hint="eastAsia"/>
        </w:rPr>
        <w:t>空</w:t>
      </w:r>
      <w:r>
        <w:t>一行，</w:t>
      </w:r>
      <w:r>
        <w:rPr>
          <w:rFonts w:hint="eastAsia"/>
        </w:rPr>
        <w:t>两端</w:t>
      </w:r>
      <w:r>
        <w:t>对齐，</w:t>
      </w:r>
      <w:r>
        <w:rPr>
          <w:rFonts w:hint="eastAsia"/>
        </w:rPr>
        <w:t>大纲级别</w:t>
      </w:r>
      <w:r>
        <w:t>设为正文文本，</w:t>
      </w:r>
      <w:r>
        <w:rPr>
          <w:rFonts w:hint="eastAsia"/>
        </w:rPr>
        <w:t>宋体二号，</w:t>
      </w:r>
      <w:r>
        <w:t>单</w:t>
      </w:r>
      <w:proofErr w:type="gramStart"/>
      <w:r>
        <w:t>倍</w:t>
      </w:r>
      <w:proofErr w:type="gramEnd"/>
      <w:r>
        <w:t>行距</w:t>
      </w:r>
      <w:r>
        <w:rPr>
          <w:rFonts w:hint="eastAsia"/>
        </w:rPr>
        <w:t>，左右</w:t>
      </w:r>
      <w:r>
        <w:t>缩进为</w:t>
      </w:r>
      <w:r>
        <w:rPr>
          <w:rFonts w:hint="eastAsia"/>
        </w:rPr>
        <w:t>0</w:t>
      </w:r>
      <w:r>
        <w:rPr>
          <w:rFonts w:hint="eastAsia"/>
        </w:rPr>
        <w:t>个</w:t>
      </w:r>
      <w:r>
        <w:t>字符，特殊格式设为无</w:t>
      </w:r>
      <w:r>
        <w:rPr>
          <w:rFonts w:hint="eastAsia"/>
        </w:rPr>
        <w:t>。</w:t>
      </w:r>
    </w:p>
  </w:comment>
  <w:comment w:id="20" w:author="姜胜" w:date="2020-05-12T00:37:00Z" w:initials="微软用户">
    <w:p w:rsidR="00467ECF" w:rsidRDefault="00D22F18">
      <w:pPr>
        <w:pStyle w:val="a4"/>
        <w:ind w:firstLineChars="0" w:firstLine="0"/>
      </w:pPr>
      <w:r>
        <w:rPr>
          <w:rFonts w:hint="eastAsia"/>
        </w:rPr>
        <w:t>居中</w:t>
      </w:r>
      <w:r>
        <w:t>对齐，</w:t>
      </w:r>
      <w:r>
        <w:rPr>
          <w:rFonts w:hint="eastAsia"/>
        </w:rPr>
        <w:t>大纲级别</w:t>
      </w:r>
      <w:r>
        <w:t>设为正文文本，</w:t>
      </w:r>
      <w:r>
        <w:rPr>
          <w:rFonts w:hint="eastAsia"/>
        </w:rPr>
        <w:t>宋体二号，</w:t>
      </w:r>
      <w:r>
        <w:t>单</w:t>
      </w:r>
      <w:proofErr w:type="gramStart"/>
      <w:r>
        <w:t>倍</w:t>
      </w:r>
      <w:proofErr w:type="gramEnd"/>
      <w:r>
        <w:t>行距</w:t>
      </w:r>
      <w:r>
        <w:rPr>
          <w:rFonts w:hint="eastAsia"/>
        </w:rPr>
        <w:t>，左右</w:t>
      </w:r>
      <w:r>
        <w:t>缩进为</w:t>
      </w:r>
      <w:r>
        <w:rPr>
          <w:rFonts w:hint="eastAsia"/>
        </w:rPr>
        <w:t>0</w:t>
      </w:r>
      <w:r>
        <w:rPr>
          <w:rFonts w:hint="eastAsia"/>
        </w:rPr>
        <w:t>个</w:t>
      </w:r>
      <w:r>
        <w:t>字符，特殊格式设为无</w:t>
      </w:r>
      <w:r>
        <w:rPr>
          <w:rFonts w:hint="eastAsia"/>
        </w:rPr>
        <w:t>。</w:t>
      </w:r>
    </w:p>
  </w:comment>
  <w:comment w:id="21" w:author="姜胜" w:date="2020-05-12T00:38:00Z" w:initials="微软用户">
    <w:p w:rsidR="00467ECF" w:rsidRDefault="00D22F18">
      <w:pPr>
        <w:pStyle w:val="a4"/>
      </w:pPr>
      <w:r>
        <w:rPr>
          <w:rFonts w:hint="eastAsia"/>
        </w:rPr>
        <w:t>空</w:t>
      </w:r>
      <w:r>
        <w:t>一行，</w:t>
      </w:r>
      <w:r>
        <w:rPr>
          <w:rFonts w:hint="eastAsia"/>
        </w:rPr>
        <w:t>两端</w:t>
      </w:r>
      <w:r>
        <w:t>对齐，</w:t>
      </w:r>
      <w:r>
        <w:rPr>
          <w:rFonts w:hint="eastAsia"/>
        </w:rPr>
        <w:t>大纲级别</w:t>
      </w:r>
      <w:r>
        <w:t>设为正文文本，</w:t>
      </w:r>
      <w:r>
        <w:rPr>
          <w:rFonts w:hint="eastAsia"/>
        </w:rPr>
        <w:t>宋体二号，</w:t>
      </w:r>
      <w:r>
        <w:t>单</w:t>
      </w:r>
      <w:proofErr w:type="gramStart"/>
      <w:r>
        <w:t>倍</w:t>
      </w:r>
      <w:proofErr w:type="gramEnd"/>
      <w:r>
        <w:t>行距</w:t>
      </w:r>
      <w:r>
        <w:rPr>
          <w:rFonts w:hint="eastAsia"/>
        </w:rPr>
        <w:t>，左右</w:t>
      </w:r>
      <w:r>
        <w:t>缩进为</w:t>
      </w:r>
      <w:r>
        <w:rPr>
          <w:rFonts w:hint="eastAsia"/>
        </w:rPr>
        <w:t>0</w:t>
      </w:r>
      <w:r>
        <w:rPr>
          <w:rFonts w:hint="eastAsia"/>
        </w:rPr>
        <w:t>个</w:t>
      </w:r>
      <w:r>
        <w:t>字符，特殊格式设为无</w:t>
      </w:r>
      <w:r>
        <w:rPr>
          <w:rFonts w:hint="eastAsia"/>
        </w:rPr>
        <w:t>。</w:t>
      </w:r>
    </w:p>
  </w:comment>
  <w:comment w:id="22" w:author="姜胜" w:date="2020-05-12T00:38:00Z" w:initials="微软用户">
    <w:p w:rsidR="00467ECF" w:rsidRDefault="00D22F18">
      <w:pPr>
        <w:pStyle w:val="a4"/>
        <w:jc w:val="both"/>
      </w:pPr>
      <w:r>
        <w:rPr>
          <w:rFonts w:hint="eastAsia"/>
        </w:rPr>
        <w:t>两端</w:t>
      </w:r>
      <w:r>
        <w:t>对齐，</w:t>
      </w:r>
      <w:r>
        <w:rPr>
          <w:rFonts w:hint="eastAsia"/>
        </w:rPr>
        <w:t>大纲级别</w:t>
      </w:r>
      <w:r>
        <w:t>设为正文文本，</w:t>
      </w:r>
      <w:r>
        <w:rPr>
          <w:rFonts w:hint="eastAsia"/>
        </w:rPr>
        <w:t>宋体四号，</w:t>
      </w:r>
      <w:r>
        <w:rPr>
          <w:rFonts w:hint="eastAsia"/>
        </w:rPr>
        <w:t>1</w:t>
      </w:r>
      <w:r>
        <w:t>.5</w:t>
      </w:r>
      <w:r>
        <w:t>倍行距</w:t>
      </w:r>
      <w:r>
        <w:rPr>
          <w:rFonts w:hint="eastAsia"/>
        </w:rPr>
        <w:t>，左右</w:t>
      </w:r>
      <w:r>
        <w:t>缩进为</w:t>
      </w:r>
      <w:r>
        <w:rPr>
          <w:rFonts w:hint="eastAsia"/>
        </w:rPr>
        <w:t>0</w:t>
      </w:r>
      <w:r>
        <w:rPr>
          <w:rFonts w:hint="eastAsia"/>
        </w:rPr>
        <w:t>个</w:t>
      </w:r>
      <w:r>
        <w:t>字符，特殊格式设为</w:t>
      </w:r>
      <w:r>
        <w:rPr>
          <w:rFonts w:hint="eastAsia"/>
        </w:rPr>
        <w:t>首行缩进</w:t>
      </w:r>
      <w:r>
        <w:rPr>
          <w:rFonts w:hint="eastAsia"/>
        </w:rPr>
        <w:t>2</w:t>
      </w:r>
      <w:r>
        <w:rPr>
          <w:rFonts w:hint="eastAsia"/>
        </w:rPr>
        <w:t>个</w:t>
      </w:r>
      <w:r>
        <w:t>字符</w:t>
      </w:r>
      <w:r>
        <w:rPr>
          <w:rFonts w:hint="eastAsia"/>
        </w:rPr>
        <w:t>。</w:t>
      </w:r>
    </w:p>
  </w:comment>
  <w:comment w:id="23" w:author="姜胜" w:date="2020-05-12T00:40:00Z" w:initials="微软用户">
    <w:p w:rsidR="00467ECF" w:rsidRDefault="00D22F18">
      <w:pPr>
        <w:pStyle w:val="a4"/>
      </w:pPr>
      <w:r>
        <w:rPr>
          <w:rFonts w:hint="eastAsia"/>
        </w:rPr>
        <w:t>空</w:t>
      </w:r>
      <w:r>
        <w:t>五行，</w:t>
      </w:r>
      <w:r>
        <w:rPr>
          <w:rFonts w:hint="eastAsia"/>
        </w:rPr>
        <w:t>两端</w:t>
      </w:r>
      <w:r>
        <w:t>对齐，</w:t>
      </w:r>
      <w:r>
        <w:rPr>
          <w:rFonts w:hint="eastAsia"/>
        </w:rPr>
        <w:t>大纲级别</w:t>
      </w:r>
      <w:r>
        <w:t>设为正文文本，</w:t>
      </w:r>
      <w:r>
        <w:rPr>
          <w:rFonts w:hint="eastAsia"/>
        </w:rPr>
        <w:t>宋体四号，</w:t>
      </w:r>
      <w:r>
        <w:rPr>
          <w:rFonts w:hint="eastAsia"/>
        </w:rPr>
        <w:t>1</w:t>
      </w:r>
      <w:r>
        <w:t>.5</w:t>
      </w:r>
      <w:r>
        <w:t>倍行距</w:t>
      </w:r>
      <w:r>
        <w:rPr>
          <w:rFonts w:hint="eastAsia"/>
        </w:rPr>
        <w:t>，左右</w:t>
      </w:r>
      <w:r>
        <w:t>缩进为</w:t>
      </w:r>
      <w:r>
        <w:rPr>
          <w:rFonts w:hint="eastAsia"/>
        </w:rPr>
        <w:t>0</w:t>
      </w:r>
      <w:r>
        <w:rPr>
          <w:rFonts w:hint="eastAsia"/>
        </w:rPr>
        <w:t>个</w:t>
      </w:r>
      <w:r>
        <w:t>字符，特殊格式设为</w:t>
      </w:r>
      <w:r>
        <w:rPr>
          <w:rFonts w:hint="eastAsia"/>
        </w:rPr>
        <w:t>无。</w:t>
      </w:r>
    </w:p>
  </w:comment>
  <w:comment w:id="24" w:author="姜胜" w:date="2020-05-12T00:41:00Z" w:initials="微软用户">
    <w:p w:rsidR="00467ECF" w:rsidRDefault="00D22F18">
      <w:pPr>
        <w:pStyle w:val="a4"/>
      </w:pPr>
      <w:r>
        <w:rPr>
          <w:rFonts w:hint="eastAsia"/>
        </w:rPr>
        <w:t>右</w:t>
      </w:r>
      <w:r>
        <w:t>对齐，</w:t>
      </w:r>
      <w:r>
        <w:rPr>
          <w:rFonts w:hint="eastAsia"/>
        </w:rPr>
        <w:t>大纲级别</w:t>
      </w:r>
      <w:r>
        <w:t>设为正文文本，</w:t>
      </w:r>
      <w:r>
        <w:rPr>
          <w:rFonts w:hint="eastAsia"/>
        </w:rPr>
        <w:t>宋体小三号，</w:t>
      </w:r>
      <w:r>
        <w:rPr>
          <w:rFonts w:hint="eastAsia"/>
        </w:rPr>
        <w:t>1</w:t>
      </w:r>
      <w:r>
        <w:t>.5</w:t>
      </w:r>
      <w:r>
        <w:t>倍行距</w:t>
      </w:r>
      <w:r>
        <w:rPr>
          <w:rFonts w:hint="eastAsia"/>
        </w:rPr>
        <w:t>，左右</w:t>
      </w:r>
      <w:r>
        <w:t>缩进为</w:t>
      </w:r>
      <w:r>
        <w:rPr>
          <w:rFonts w:hint="eastAsia"/>
        </w:rPr>
        <w:t>0</w:t>
      </w:r>
      <w:r>
        <w:rPr>
          <w:rFonts w:hint="eastAsia"/>
        </w:rPr>
        <w:t>个</w:t>
      </w:r>
      <w:r>
        <w:t>字符，特殊格式设为</w:t>
      </w:r>
      <w:r>
        <w:rPr>
          <w:rFonts w:hint="eastAsia"/>
        </w:rPr>
        <w:t>无。手动</w:t>
      </w:r>
      <w:r>
        <w:t>签名</w:t>
      </w:r>
    </w:p>
  </w:comment>
  <w:comment w:id="25" w:author="姜胜" w:date="2020-05-12T08:25:00Z" w:initials="微软用户">
    <w:p w:rsidR="00467ECF" w:rsidRDefault="00D22F18">
      <w:pPr>
        <w:pStyle w:val="a4"/>
      </w:pPr>
      <w:r>
        <w:rPr>
          <w:rFonts w:hint="eastAsia"/>
        </w:rPr>
        <w:t>空</w:t>
      </w:r>
      <w:r>
        <w:t>一行，</w:t>
      </w:r>
      <w:r>
        <w:rPr>
          <w:rFonts w:hint="eastAsia"/>
        </w:rPr>
        <w:t>大纲级别</w:t>
      </w:r>
      <w:r>
        <w:t>设为正文文本，</w:t>
      </w:r>
      <w:r>
        <w:rPr>
          <w:rFonts w:hint="eastAsia"/>
        </w:rPr>
        <w:t>宋体小三号，</w:t>
      </w:r>
      <w:r>
        <w:rPr>
          <w:rFonts w:hint="eastAsia"/>
        </w:rPr>
        <w:t>1</w:t>
      </w:r>
      <w:r>
        <w:t>.5</w:t>
      </w:r>
      <w:r>
        <w:t>倍行距</w:t>
      </w:r>
      <w:r>
        <w:rPr>
          <w:rFonts w:hint="eastAsia"/>
        </w:rPr>
        <w:t>，左右</w:t>
      </w:r>
      <w:r>
        <w:t>缩进为</w:t>
      </w:r>
      <w:r>
        <w:rPr>
          <w:rFonts w:hint="eastAsia"/>
        </w:rPr>
        <w:t>0</w:t>
      </w:r>
      <w:r>
        <w:rPr>
          <w:rFonts w:hint="eastAsia"/>
        </w:rPr>
        <w:t>个</w:t>
      </w:r>
      <w:r>
        <w:t>字符，特殊格式设为</w:t>
      </w:r>
      <w:r>
        <w:rPr>
          <w:rFonts w:hint="eastAsia"/>
        </w:rPr>
        <w:t>无。</w:t>
      </w:r>
    </w:p>
  </w:comment>
  <w:comment w:id="26" w:author="姜胜" w:date="2020-05-12T00:43:00Z" w:initials="微软用户">
    <w:p w:rsidR="00467ECF" w:rsidRDefault="00D22F18">
      <w:pPr>
        <w:pStyle w:val="a4"/>
      </w:pPr>
      <w:r>
        <w:rPr>
          <w:rFonts w:hint="eastAsia"/>
        </w:rPr>
        <w:t>右</w:t>
      </w:r>
      <w:r>
        <w:t>对齐，</w:t>
      </w:r>
      <w:r>
        <w:rPr>
          <w:rFonts w:hint="eastAsia"/>
        </w:rPr>
        <w:t>大纲级别</w:t>
      </w:r>
      <w:r>
        <w:t>设为正文文本，</w:t>
      </w:r>
      <w:r>
        <w:rPr>
          <w:rFonts w:hint="eastAsia"/>
        </w:rPr>
        <w:t>宋体小三号，</w:t>
      </w:r>
      <w:r>
        <w:rPr>
          <w:rFonts w:hint="eastAsia"/>
        </w:rPr>
        <w:t>1</w:t>
      </w:r>
      <w:r>
        <w:t>.5</w:t>
      </w:r>
      <w:r>
        <w:t>倍行距</w:t>
      </w:r>
      <w:r>
        <w:rPr>
          <w:rFonts w:hint="eastAsia"/>
        </w:rPr>
        <w:t>，左右</w:t>
      </w:r>
      <w:r>
        <w:t>缩进为</w:t>
      </w:r>
      <w:r>
        <w:rPr>
          <w:rFonts w:hint="eastAsia"/>
        </w:rPr>
        <w:t>0</w:t>
      </w:r>
      <w:r>
        <w:rPr>
          <w:rFonts w:hint="eastAsia"/>
        </w:rPr>
        <w:t>个</w:t>
      </w:r>
      <w:r>
        <w:t>字符，特殊格式设为</w:t>
      </w:r>
      <w:r>
        <w:rPr>
          <w:rFonts w:hint="eastAsia"/>
        </w:rPr>
        <w:t>无。手动填入</w:t>
      </w:r>
      <w:r>
        <w:t>。</w:t>
      </w:r>
    </w:p>
  </w:comment>
  <w:comment w:id="27" w:author="姜胜" w:date="2020-05-12T00:51:00Z" w:initials="微软用户">
    <w:p w:rsidR="00467ECF" w:rsidRDefault="00D22F18">
      <w:pPr>
        <w:pStyle w:val="a4"/>
      </w:pPr>
      <w:r>
        <w:rPr>
          <w:rFonts w:hint="eastAsia"/>
        </w:rPr>
        <w:t>黑体，三</w:t>
      </w:r>
      <w:r>
        <w:t>号，</w:t>
      </w:r>
      <w:r>
        <w:rPr>
          <w:rFonts w:hint="eastAsia"/>
        </w:rPr>
        <w:t>居中</w:t>
      </w:r>
      <w:r>
        <w:t>对齐，</w:t>
      </w:r>
      <w:r>
        <w:rPr>
          <w:rFonts w:hint="eastAsia"/>
        </w:rPr>
        <w:t>特殊</w:t>
      </w:r>
      <w:r>
        <w:t>格式</w:t>
      </w:r>
      <w:r>
        <w:rPr>
          <w:rFonts w:hint="eastAsia"/>
        </w:rPr>
        <w:t>设为“无”，</w:t>
      </w:r>
      <w:r>
        <w:t>单</w:t>
      </w:r>
      <w:proofErr w:type="gramStart"/>
      <w:r>
        <w:t>倍</w:t>
      </w:r>
      <w:proofErr w:type="gramEnd"/>
      <w:r>
        <w:t>行距，段前、段后</w:t>
      </w:r>
      <w:r>
        <w:rPr>
          <w:rFonts w:hint="eastAsia"/>
        </w:rPr>
        <w:t>均为</w:t>
      </w:r>
      <w:r>
        <w:t>6</w:t>
      </w:r>
      <w:r>
        <w:t>磅</w:t>
      </w:r>
      <w:r>
        <w:rPr>
          <w:rFonts w:hint="eastAsia"/>
        </w:rPr>
        <w:t>，</w:t>
      </w:r>
      <w:r>
        <w:t>大纲级别：正文文本。</w:t>
      </w:r>
    </w:p>
  </w:comment>
  <w:comment w:id="28" w:author="姜胜" w:date="2020-05-12T00:56:00Z" w:initials="微软用户">
    <w:p w:rsidR="00467ECF" w:rsidRDefault="00D22F18">
      <w:pPr>
        <w:pStyle w:val="a4"/>
      </w:pPr>
      <w:r>
        <w:rPr>
          <w:rFonts w:hint="eastAsia"/>
        </w:rPr>
        <w:t>空一行</w:t>
      </w:r>
      <w:r>
        <w:t>，</w:t>
      </w:r>
      <w:r>
        <w:rPr>
          <w:rFonts w:hint="eastAsia"/>
        </w:rPr>
        <w:t>中英文仿宋，小四号，居中对齐，特殊格式设为“无”，单</w:t>
      </w:r>
      <w:proofErr w:type="gramStart"/>
      <w:r>
        <w:rPr>
          <w:rFonts w:hint="eastAsia"/>
        </w:rPr>
        <w:t>倍</w:t>
      </w:r>
      <w:proofErr w:type="gramEnd"/>
      <w:r>
        <w:rPr>
          <w:rFonts w:hint="eastAsia"/>
        </w:rPr>
        <w:t>行距，段前、段后均为</w:t>
      </w:r>
      <w:r>
        <w:rPr>
          <w:rFonts w:hint="eastAsia"/>
        </w:rPr>
        <w:t>3</w:t>
      </w:r>
      <w:r>
        <w:rPr>
          <w:rFonts w:hint="eastAsia"/>
        </w:rPr>
        <w:t>磅，大纲级别：正文文本。</w:t>
      </w:r>
    </w:p>
  </w:comment>
  <w:comment w:id="29" w:author="姜胜" w:date="2020-05-12T00:57:00Z" w:initials="微软用户">
    <w:p w:rsidR="00467ECF" w:rsidRDefault="00D22F18">
      <w:pPr>
        <w:pStyle w:val="a4"/>
      </w:pPr>
      <w:r>
        <w:rPr>
          <w:rFonts w:hint="eastAsia"/>
        </w:rPr>
        <w:t>摘要：黑体，加粗，五号，首行缩进</w:t>
      </w:r>
      <w:r>
        <w:rPr>
          <w:rFonts w:hint="eastAsia"/>
        </w:rPr>
        <w:t>2</w:t>
      </w:r>
      <w:r>
        <w:rPr>
          <w:rFonts w:hint="eastAsia"/>
        </w:rPr>
        <w:t>个字符；摘要内容：楷体，五号，原则上不超过</w:t>
      </w:r>
      <w:r>
        <w:rPr>
          <w:rFonts w:hint="eastAsia"/>
        </w:rPr>
        <w:t>300</w:t>
      </w:r>
      <w:r>
        <w:rPr>
          <w:rFonts w:hint="eastAsia"/>
        </w:rPr>
        <w:t>个汉字；行距：固定值</w:t>
      </w:r>
      <w:r>
        <w:rPr>
          <w:rFonts w:hint="eastAsia"/>
        </w:rPr>
        <w:t>20</w:t>
      </w:r>
      <w:r>
        <w:rPr>
          <w:rFonts w:hint="eastAsia"/>
        </w:rPr>
        <w:t>磅，段前、段后均为</w:t>
      </w:r>
      <w:r>
        <w:rPr>
          <w:rFonts w:hint="eastAsia"/>
        </w:rPr>
        <w:t>0</w:t>
      </w:r>
      <w:r>
        <w:rPr>
          <w:rFonts w:hint="eastAsia"/>
        </w:rPr>
        <w:t>磅，大纲级别：正文文本。</w:t>
      </w:r>
    </w:p>
    <w:p w:rsidR="00467ECF" w:rsidRDefault="00D22F18">
      <w:pPr>
        <w:pStyle w:val="a4"/>
      </w:pPr>
      <w:r>
        <w:rPr>
          <w:rFonts w:hint="eastAsia"/>
        </w:rPr>
        <w:t>关键词：黑体，加粗，五号，首行缩进</w:t>
      </w:r>
      <w:r>
        <w:rPr>
          <w:rFonts w:hint="eastAsia"/>
        </w:rPr>
        <w:t>2</w:t>
      </w:r>
      <w:r>
        <w:rPr>
          <w:rFonts w:hint="eastAsia"/>
        </w:rPr>
        <w:t>个字符；</w:t>
      </w:r>
    </w:p>
    <w:p w:rsidR="00467ECF" w:rsidRDefault="00D22F18">
      <w:pPr>
        <w:pStyle w:val="a4"/>
      </w:pPr>
      <w:r>
        <w:rPr>
          <w:rFonts w:hint="eastAsia"/>
        </w:rPr>
        <w:t>关键词内容：楷体，五号，关键词用分号间隔</w:t>
      </w:r>
    </w:p>
  </w:comment>
  <w:comment w:id="30" w:author="姜胜" w:date="2020-05-12T00:58:00Z" w:initials="微软用户">
    <w:p w:rsidR="00467ECF" w:rsidRDefault="00D22F18">
      <w:pPr>
        <w:pStyle w:val="a4"/>
      </w:pPr>
      <w:r>
        <w:rPr>
          <w:rFonts w:hint="eastAsia"/>
        </w:rPr>
        <w:t>中文</w:t>
      </w:r>
      <w:r>
        <w:t>摘要页面为</w:t>
      </w:r>
      <w:r>
        <w:rPr>
          <w:rFonts w:hint="eastAsia"/>
        </w:rPr>
        <w:t>奇数页</w:t>
      </w:r>
      <w:r>
        <w:t>页面，页眉为论文题目，无页脚</w:t>
      </w:r>
    </w:p>
  </w:comment>
  <w:comment w:id="31" w:author="姜胜" w:date="2020-05-12T01:04:00Z" w:initials="微软用户">
    <w:p w:rsidR="00467ECF" w:rsidRDefault="00D22F18">
      <w:r>
        <w:rPr>
          <w:rFonts w:hint="eastAsia"/>
        </w:rPr>
        <w:t>“目录”两字</w:t>
      </w:r>
      <w:r>
        <w:t>之间空两格。</w:t>
      </w:r>
      <w:r>
        <w:rPr>
          <w:rFonts w:hint="eastAsia"/>
        </w:rPr>
        <w:t>宋体三号，加粗</w:t>
      </w:r>
      <w:r>
        <w:t>，</w:t>
      </w:r>
      <w:r>
        <w:rPr>
          <w:rFonts w:hint="eastAsia"/>
        </w:rPr>
        <w:t>居中对齐，特殊格式设为“无”，行距固定值</w:t>
      </w:r>
      <w:r>
        <w:rPr>
          <w:rFonts w:hint="eastAsia"/>
        </w:rPr>
        <w:t>20</w:t>
      </w:r>
      <w:r>
        <w:rPr>
          <w:rFonts w:hint="eastAsia"/>
        </w:rPr>
        <w:t>磅，段前、段后均为</w:t>
      </w:r>
      <w:r>
        <w:rPr>
          <w:rFonts w:hint="eastAsia"/>
        </w:rPr>
        <w:t>3</w:t>
      </w:r>
      <w:r>
        <w:rPr>
          <w:rFonts w:hint="eastAsia"/>
        </w:rPr>
        <w:t>磅，大纲级别：正文文本。</w:t>
      </w:r>
    </w:p>
    <w:p w:rsidR="00467ECF" w:rsidRDefault="00D22F18">
      <w:r>
        <w:rPr>
          <w:rFonts w:hint="eastAsia"/>
        </w:rPr>
        <w:t>目录部分</w:t>
      </w:r>
      <w:r>
        <w:t>首页为奇数页页面，页眉为论文题目，无页脚。</w:t>
      </w:r>
      <w:r>
        <w:rPr>
          <w:rFonts w:hint="eastAsia"/>
        </w:rPr>
        <w:t>页眉中文</w:t>
      </w:r>
      <w:r>
        <w:t>字体</w:t>
      </w:r>
      <w:r>
        <w:rPr>
          <w:rFonts w:hint="eastAsia"/>
        </w:rPr>
        <w:t>为</w:t>
      </w:r>
      <w:r>
        <w:t>宋体，小五</w:t>
      </w:r>
      <w:r>
        <w:rPr>
          <w:rFonts w:hint="eastAsia"/>
        </w:rPr>
        <w:t>号</w:t>
      </w:r>
      <w:r>
        <w:t>，</w:t>
      </w:r>
      <w:r>
        <w:rPr>
          <w:rFonts w:hint="eastAsia"/>
        </w:rPr>
        <w:t>英文和</w:t>
      </w:r>
      <w:r>
        <w:t>数字字体</w:t>
      </w:r>
      <w:r>
        <w:rPr>
          <w:rFonts w:hint="eastAsia"/>
        </w:rPr>
        <w:t>为</w:t>
      </w:r>
      <w:r>
        <w:rPr>
          <w:rFonts w:hint="eastAsia"/>
        </w:rPr>
        <w:t>T</w:t>
      </w:r>
      <w:r>
        <w:t>i</w:t>
      </w:r>
      <w:r>
        <w:rPr>
          <w:rFonts w:hint="eastAsia"/>
        </w:rPr>
        <w:t>mes</w:t>
      </w:r>
      <w:r>
        <w:t xml:space="preserve"> New Roman</w:t>
      </w:r>
      <w:r>
        <w:t>，小五</w:t>
      </w:r>
      <w:r>
        <w:rPr>
          <w:rFonts w:hint="eastAsia"/>
        </w:rPr>
        <w:t>号</w:t>
      </w:r>
      <w:r>
        <w:t>，单</w:t>
      </w:r>
      <w:proofErr w:type="gramStart"/>
      <w:r>
        <w:t>倍</w:t>
      </w:r>
      <w:proofErr w:type="gramEnd"/>
      <w:r>
        <w:t>行距，段前段后均为</w:t>
      </w:r>
      <w:r>
        <w:rPr>
          <w:rFonts w:hint="eastAsia"/>
        </w:rPr>
        <w:t>0</w:t>
      </w:r>
      <w:r>
        <w:rPr>
          <w:rFonts w:hint="eastAsia"/>
        </w:rPr>
        <w:t>磅，大纲</w:t>
      </w:r>
      <w:r>
        <w:t>级别设为正文文本，</w:t>
      </w:r>
      <w:r>
        <w:rPr>
          <w:rFonts w:hint="eastAsia"/>
        </w:rPr>
        <w:t>左右缩进</w:t>
      </w:r>
      <w:r>
        <w:t>为</w:t>
      </w:r>
      <w:r>
        <w:rPr>
          <w:rFonts w:hint="eastAsia"/>
        </w:rPr>
        <w:t>0</w:t>
      </w:r>
      <w:r>
        <w:rPr>
          <w:rFonts w:hint="eastAsia"/>
        </w:rPr>
        <w:t>个</w:t>
      </w:r>
      <w:r>
        <w:t>字符，特殊格式设为无，居中</w:t>
      </w:r>
      <w:r>
        <w:rPr>
          <w:rFonts w:hint="eastAsia"/>
        </w:rPr>
        <w:t>对齐。</w:t>
      </w:r>
    </w:p>
  </w:comment>
  <w:comment w:id="32" w:author="姜胜" w:date="2020-05-12T01:08:00Z" w:initials="微软用户">
    <w:p w:rsidR="00467ECF" w:rsidRDefault="00D22F18">
      <w:pPr>
        <w:pStyle w:val="a4"/>
      </w:pPr>
      <w:r>
        <w:rPr>
          <w:rFonts w:hint="eastAsia"/>
        </w:rPr>
        <w:t>目录</w:t>
      </w:r>
      <w:r>
        <w:t>内容</w:t>
      </w:r>
      <w:r>
        <w:rPr>
          <w:rFonts w:hint="eastAsia"/>
        </w:rPr>
        <w:t>中文</w:t>
      </w:r>
      <w:r>
        <w:t>，</w:t>
      </w:r>
      <w:r>
        <w:rPr>
          <w:rFonts w:hint="eastAsia"/>
        </w:rPr>
        <w:t>宋体，五号，英文</w:t>
      </w:r>
      <w:r>
        <w:t>，</w:t>
      </w:r>
      <w:r>
        <w:t>Times New Roman</w:t>
      </w:r>
      <w:r>
        <w:rPr>
          <w:rFonts w:hint="eastAsia"/>
        </w:rPr>
        <w:t>，</w:t>
      </w:r>
      <w:r>
        <w:t>五号，行距：固定值，</w:t>
      </w:r>
      <w:r>
        <w:rPr>
          <w:rFonts w:hint="eastAsia"/>
        </w:rPr>
        <w:t>20</w:t>
      </w:r>
      <w:r>
        <w:rPr>
          <w:rFonts w:hint="eastAsia"/>
        </w:rPr>
        <w:t>磅</w:t>
      </w:r>
      <w:r>
        <w:t>，</w:t>
      </w:r>
      <w:r>
        <w:rPr>
          <w:rFonts w:hint="eastAsia"/>
        </w:rPr>
        <w:t>段前、段后均为</w:t>
      </w:r>
      <w:r>
        <w:rPr>
          <w:rFonts w:hint="eastAsia"/>
        </w:rPr>
        <w:t>0</w:t>
      </w:r>
      <w:r>
        <w:rPr>
          <w:rFonts w:hint="eastAsia"/>
        </w:rPr>
        <w:t>磅，大纲级别：正文文本，其中：</w:t>
      </w:r>
    </w:p>
    <w:p w:rsidR="00467ECF" w:rsidRDefault="00D22F18">
      <w:pPr>
        <w:pStyle w:val="a4"/>
      </w:pPr>
      <w:r>
        <w:rPr>
          <w:rFonts w:hint="eastAsia"/>
        </w:rPr>
        <w:t>一级</w:t>
      </w:r>
      <w:r>
        <w:t>标题，</w:t>
      </w:r>
      <w:r>
        <w:rPr>
          <w:rFonts w:hint="eastAsia"/>
        </w:rPr>
        <w:t>两端</w:t>
      </w:r>
      <w:r>
        <w:t>对齐，</w:t>
      </w:r>
      <w:r>
        <w:rPr>
          <w:rFonts w:hint="eastAsia"/>
        </w:rPr>
        <w:t>左右</w:t>
      </w:r>
      <w:r>
        <w:t>缩进</w:t>
      </w:r>
      <w:r>
        <w:rPr>
          <w:rFonts w:hint="eastAsia"/>
        </w:rPr>
        <w:t>0</w:t>
      </w:r>
      <w:r>
        <w:rPr>
          <w:rFonts w:hint="eastAsia"/>
        </w:rPr>
        <w:t>字符</w:t>
      </w:r>
      <w:r>
        <w:t>，特殊格式设为无</w:t>
      </w:r>
      <w:r>
        <w:rPr>
          <w:rFonts w:hint="eastAsia"/>
        </w:rPr>
        <w:t>；</w:t>
      </w:r>
    </w:p>
    <w:p w:rsidR="00467ECF" w:rsidRDefault="00D22F18">
      <w:pPr>
        <w:pStyle w:val="a4"/>
      </w:pPr>
      <w:r>
        <w:rPr>
          <w:rFonts w:hint="eastAsia"/>
        </w:rPr>
        <w:t>二级</w:t>
      </w:r>
      <w:r>
        <w:t>标题，</w:t>
      </w:r>
      <w:r>
        <w:rPr>
          <w:rFonts w:hint="eastAsia"/>
        </w:rPr>
        <w:t>两端</w:t>
      </w:r>
      <w:r>
        <w:t>对齐，</w:t>
      </w:r>
      <w:r>
        <w:rPr>
          <w:rFonts w:hint="eastAsia"/>
        </w:rPr>
        <w:t>左右</w:t>
      </w:r>
      <w:r>
        <w:t>缩进</w:t>
      </w:r>
      <w:r>
        <w:rPr>
          <w:rFonts w:hint="eastAsia"/>
        </w:rPr>
        <w:t>0</w:t>
      </w:r>
      <w:r>
        <w:rPr>
          <w:rFonts w:hint="eastAsia"/>
        </w:rPr>
        <w:t>字符</w:t>
      </w:r>
      <w:r>
        <w:t>，特殊格式设为首行缩进</w:t>
      </w:r>
      <w:r>
        <w:rPr>
          <w:rFonts w:hint="eastAsia"/>
        </w:rPr>
        <w:t>2</w:t>
      </w:r>
      <w:r>
        <w:rPr>
          <w:rFonts w:hint="eastAsia"/>
        </w:rPr>
        <w:t>个</w:t>
      </w:r>
      <w:r>
        <w:t>字符</w:t>
      </w:r>
      <w:r>
        <w:rPr>
          <w:rFonts w:hint="eastAsia"/>
        </w:rPr>
        <w:t>；</w:t>
      </w:r>
    </w:p>
    <w:p w:rsidR="00467ECF" w:rsidRDefault="00D22F18">
      <w:pPr>
        <w:pStyle w:val="a4"/>
      </w:pPr>
      <w:r>
        <w:rPr>
          <w:rFonts w:hint="eastAsia"/>
        </w:rPr>
        <w:t>三级</w:t>
      </w:r>
      <w:r>
        <w:t>标题，</w:t>
      </w:r>
      <w:r>
        <w:rPr>
          <w:rFonts w:hint="eastAsia"/>
        </w:rPr>
        <w:t>两端</w:t>
      </w:r>
      <w:r>
        <w:t>对齐，</w:t>
      </w:r>
      <w:r>
        <w:rPr>
          <w:rFonts w:hint="eastAsia"/>
        </w:rPr>
        <w:t>左右</w:t>
      </w:r>
      <w:r>
        <w:t>缩进</w:t>
      </w:r>
      <w:r>
        <w:rPr>
          <w:rFonts w:hint="eastAsia"/>
        </w:rPr>
        <w:t>0</w:t>
      </w:r>
      <w:r>
        <w:rPr>
          <w:rFonts w:hint="eastAsia"/>
        </w:rPr>
        <w:t>字符</w:t>
      </w:r>
      <w:r>
        <w:t>，特殊格式设为首行缩进</w:t>
      </w:r>
      <w:r>
        <w:t>4</w:t>
      </w:r>
      <w:r>
        <w:rPr>
          <w:rFonts w:hint="eastAsia"/>
        </w:rPr>
        <w:t>个</w:t>
      </w:r>
      <w:r>
        <w:t>字符</w:t>
      </w:r>
      <w:r>
        <w:rPr>
          <w:rFonts w:hint="eastAsia"/>
        </w:rPr>
        <w:t>；目录</w:t>
      </w:r>
      <w:r>
        <w:t>中无四级标题。</w:t>
      </w:r>
    </w:p>
  </w:comment>
  <w:comment w:id="33" w:author="姜胜" w:date="2020-05-12T01:11:00Z" w:initials="微软用户">
    <w:p w:rsidR="00467ECF" w:rsidRDefault="00D22F18">
      <w:pPr>
        <w:pStyle w:val="a4"/>
      </w:pPr>
      <w:r>
        <w:rPr>
          <w:rFonts w:hint="eastAsia"/>
        </w:rPr>
        <w:t>目录</w:t>
      </w:r>
      <w:r>
        <w:t>部分第二页为</w:t>
      </w:r>
      <w:r>
        <w:rPr>
          <w:rFonts w:hint="eastAsia"/>
        </w:rPr>
        <w:t>偶数页</w:t>
      </w:r>
      <w:r>
        <w:t>页面，页眉为</w:t>
      </w:r>
      <w:r>
        <w:rPr>
          <w:rFonts w:hint="eastAsia"/>
        </w:rPr>
        <w:t>“浙江</w:t>
      </w:r>
      <w:r>
        <w:t>农林大学本科生毕业设计（</w:t>
      </w:r>
      <w:r>
        <w:rPr>
          <w:rFonts w:hint="eastAsia"/>
        </w:rPr>
        <w:t>论文</w:t>
      </w:r>
      <w:r>
        <w:t>）</w:t>
      </w:r>
      <w:r>
        <w:rPr>
          <w:rFonts w:hint="eastAsia"/>
        </w:rPr>
        <w:t>”，页眉中文字体为宋体，小五号，英文和数字字体为</w:t>
      </w:r>
      <w:r>
        <w:rPr>
          <w:rFonts w:hint="eastAsia"/>
        </w:rPr>
        <w:t>Times New Roman</w:t>
      </w:r>
      <w:r>
        <w:rPr>
          <w:rFonts w:hint="eastAsia"/>
        </w:rPr>
        <w:t>，小五号，单</w:t>
      </w:r>
      <w:proofErr w:type="gramStart"/>
      <w:r>
        <w:rPr>
          <w:rFonts w:hint="eastAsia"/>
        </w:rPr>
        <w:t>倍</w:t>
      </w:r>
      <w:proofErr w:type="gramEnd"/>
      <w:r>
        <w:rPr>
          <w:rFonts w:hint="eastAsia"/>
        </w:rPr>
        <w:t>行距，段前段后均为</w:t>
      </w:r>
      <w:r>
        <w:rPr>
          <w:rFonts w:hint="eastAsia"/>
        </w:rPr>
        <w:t>0</w:t>
      </w:r>
      <w:r>
        <w:rPr>
          <w:rFonts w:hint="eastAsia"/>
        </w:rPr>
        <w:t>磅，大纲级别设为正文文本，左右缩进为</w:t>
      </w:r>
      <w:r>
        <w:rPr>
          <w:rFonts w:hint="eastAsia"/>
        </w:rPr>
        <w:t>0</w:t>
      </w:r>
      <w:r>
        <w:rPr>
          <w:rFonts w:hint="eastAsia"/>
        </w:rPr>
        <w:t>个字符，特殊格式设为无，居中对齐。无</w:t>
      </w:r>
      <w:r>
        <w:t>页脚。</w:t>
      </w:r>
    </w:p>
  </w:comment>
  <w:comment w:id="38" w:author="姜胜" w:date="2020-05-12T08:37:00Z" w:initials="微软用户">
    <w:p w:rsidR="00467ECF" w:rsidRDefault="00D22F18">
      <w:pPr>
        <w:pStyle w:val="a4"/>
      </w:pPr>
      <w:r>
        <w:rPr>
          <w:rFonts w:hint="eastAsia"/>
        </w:rPr>
        <w:t>一级标题</w:t>
      </w:r>
      <w:r>
        <w:t>，</w:t>
      </w:r>
      <w:r>
        <w:rPr>
          <w:rFonts w:hint="eastAsia"/>
        </w:rPr>
        <w:t>数字</w:t>
      </w:r>
      <w:r>
        <w:t>和文字之间空一格，</w:t>
      </w:r>
      <w:r>
        <w:rPr>
          <w:rFonts w:hint="eastAsia"/>
        </w:rPr>
        <w:t>“前言”两字</w:t>
      </w:r>
      <w:r>
        <w:t>之间空两格，</w:t>
      </w:r>
      <w:r>
        <w:rPr>
          <w:rFonts w:hint="eastAsia"/>
        </w:rPr>
        <w:t>仅两个字的一级标题需要中间空两格。</w:t>
      </w:r>
      <w:r>
        <w:t>中英文包括数字，</w:t>
      </w:r>
      <w:r>
        <w:rPr>
          <w:rFonts w:hint="eastAsia"/>
        </w:rPr>
        <w:t>均</w:t>
      </w:r>
      <w:r>
        <w:t>使用楷体四号，加粗</w:t>
      </w:r>
      <w:r>
        <w:rPr>
          <w:rFonts w:hint="eastAsia"/>
        </w:rPr>
        <w:t>；段落设置</w:t>
      </w:r>
      <w:r>
        <w:t>：</w:t>
      </w:r>
      <w:r>
        <w:rPr>
          <w:rFonts w:hint="eastAsia"/>
        </w:rPr>
        <w:t>大纲</w:t>
      </w:r>
      <w:r>
        <w:t>级别设为</w:t>
      </w:r>
      <w:r>
        <w:t>1</w:t>
      </w:r>
      <w:r>
        <w:rPr>
          <w:rFonts w:hint="eastAsia"/>
        </w:rPr>
        <w:t>，</w:t>
      </w:r>
      <w:r>
        <w:t>居中对齐</w:t>
      </w:r>
      <w:r>
        <w:rPr>
          <w:rFonts w:hint="eastAsia"/>
        </w:rPr>
        <w:t>，左右</w:t>
      </w:r>
      <w:r>
        <w:t>缩进设为</w:t>
      </w:r>
      <w:r>
        <w:rPr>
          <w:rFonts w:hint="eastAsia"/>
        </w:rPr>
        <w:t>0</w:t>
      </w:r>
      <w:r>
        <w:rPr>
          <w:rFonts w:hint="eastAsia"/>
        </w:rPr>
        <w:t>个</w:t>
      </w:r>
      <w:r>
        <w:t>字符，特殊格式设为</w:t>
      </w:r>
      <w:r>
        <w:rPr>
          <w:rFonts w:hint="eastAsia"/>
        </w:rPr>
        <w:t>无，</w:t>
      </w:r>
      <w:r>
        <w:t>行距</w:t>
      </w:r>
      <w:r>
        <w:rPr>
          <w:rFonts w:hint="eastAsia"/>
        </w:rPr>
        <w:t>设为</w:t>
      </w:r>
      <w:r>
        <w:t>固定值</w:t>
      </w:r>
      <w:r>
        <w:rPr>
          <w:rFonts w:hint="eastAsia"/>
        </w:rPr>
        <w:t>20</w:t>
      </w:r>
      <w:r>
        <w:rPr>
          <w:rFonts w:hint="eastAsia"/>
        </w:rPr>
        <w:t>磅，</w:t>
      </w:r>
      <w:r>
        <w:t>段前、段后</w:t>
      </w:r>
      <w:r>
        <w:t>6</w:t>
      </w:r>
      <w:r>
        <w:t>磅</w:t>
      </w:r>
      <w:r>
        <w:rPr>
          <w:rFonts w:hint="eastAsia"/>
        </w:rPr>
        <w:t>。</w:t>
      </w:r>
    </w:p>
  </w:comment>
  <w:comment w:id="40" w:author="姜胜" w:date="2020-05-12T08:37:00Z" w:initials="微软用户">
    <w:p w:rsidR="00467ECF" w:rsidRDefault="00D22F18">
      <w:pPr>
        <w:pStyle w:val="a4"/>
      </w:pPr>
      <w:r>
        <w:rPr>
          <w:rFonts w:hint="eastAsia"/>
        </w:rPr>
        <w:t>二级标题</w:t>
      </w:r>
      <w:r>
        <w:t>，</w:t>
      </w:r>
      <w:r>
        <w:rPr>
          <w:rFonts w:hint="eastAsia"/>
        </w:rPr>
        <w:t>数字</w:t>
      </w:r>
      <w:r>
        <w:t>和文字之间空一格，中英文包括数字，</w:t>
      </w:r>
      <w:r>
        <w:rPr>
          <w:rFonts w:hint="eastAsia"/>
        </w:rPr>
        <w:t>均使用</w:t>
      </w:r>
      <w:r>
        <w:t>黑体小四，加粗</w:t>
      </w:r>
      <w:r>
        <w:rPr>
          <w:rFonts w:hint="eastAsia"/>
        </w:rPr>
        <w:t>；段落</w:t>
      </w:r>
      <w:r>
        <w:t>设置：</w:t>
      </w:r>
      <w:r>
        <w:rPr>
          <w:rFonts w:hint="eastAsia"/>
        </w:rPr>
        <w:t>大纲</w:t>
      </w:r>
      <w:r>
        <w:t>级别设为</w:t>
      </w:r>
      <w:r>
        <w:t>2</w:t>
      </w:r>
      <w:r>
        <w:rPr>
          <w:rFonts w:hint="eastAsia"/>
        </w:rPr>
        <w:t>，</w:t>
      </w:r>
      <w:r>
        <w:t>两端对齐</w:t>
      </w:r>
      <w:r>
        <w:rPr>
          <w:rFonts w:hint="eastAsia"/>
        </w:rPr>
        <w:t>，大纲</w:t>
      </w:r>
      <w:r>
        <w:t>级别设为</w:t>
      </w:r>
      <w:r>
        <w:t>2</w:t>
      </w:r>
      <w:r>
        <w:rPr>
          <w:rFonts w:hint="eastAsia"/>
        </w:rPr>
        <w:t>，左右</w:t>
      </w:r>
      <w:r>
        <w:t>缩进设为</w:t>
      </w:r>
      <w:r>
        <w:rPr>
          <w:rFonts w:hint="eastAsia"/>
        </w:rPr>
        <w:t>0</w:t>
      </w:r>
      <w:r>
        <w:rPr>
          <w:rFonts w:hint="eastAsia"/>
        </w:rPr>
        <w:t>个</w:t>
      </w:r>
      <w:r>
        <w:t>字符，特殊格式设为</w:t>
      </w:r>
      <w:r>
        <w:rPr>
          <w:rFonts w:hint="eastAsia"/>
        </w:rPr>
        <w:t>无，</w:t>
      </w:r>
      <w:r>
        <w:t>行距</w:t>
      </w:r>
      <w:r>
        <w:rPr>
          <w:rFonts w:hint="eastAsia"/>
        </w:rPr>
        <w:t>设为</w:t>
      </w:r>
      <w:r>
        <w:t>固定值</w:t>
      </w:r>
      <w:r>
        <w:rPr>
          <w:rFonts w:hint="eastAsia"/>
        </w:rPr>
        <w:t>20</w:t>
      </w:r>
      <w:r>
        <w:rPr>
          <w:rFonts w:hint="eastAsia"/>
        </w:rPr>
        <w:t>磅，</w:t>
      </w:r>
      <w:r>
        <w:t>段前、段后均为</w:t>
      </w:r>
      <w:r>
        <w:t>3</w:t>
      </w:r>
      <w:r>
        <w:t>磅</w:t>
      </w:r>
    </w:p>
  </w:comment>
  <w:comment w:id="41" w:author="姜胜" w:date="2020-05-12T10:09:00Z" w:initials="微软用户">
    <w:p w:rsidR="00467ECF" w:rsidRDefault="00D22F18">
      <w:pPr>
        <w:pStyle w:val="a4"/>
      </w:pPr>
      <w:r>
        <w:rPr>
          <w:rFonts w:hint="eastAsia"/>
        </w:rPr>
        <w:t>论文主体内容中文字体采用宋体五号，数字、英文采用</w:t>
      </w:r>
      <w:r>
        <w:t>Time New Roman</w:t>
      </w:r>
      <w:r>
        <w:rPr>
          <w:rFonts w:hint="eastAsia"/>
        </w:rPr>
        <w:t>五号，行距为固定值</w:t>
      </w:r>
      <w:r>
        <w:rPr>
          <w:rFonts w:hint="eastAsia"/>
        </w:rPr>
        <w:t>20</w:t>
      </w:r>
      <w:r>
        <w:rPr>
          <w:rFonts w:hint="eastAsia"/>
        </w:rPr>
        <w:t>磅，两端</w:t>
      </w:r>
      <w:r>
        <w:t>对齐，大纲级别设为正文文本，</w:t>
      </w:r>
      <w:r>
        <w:rPr>
          <w:rFonts w:hint="eastAsia"/>
        </w:rPr>
        <w:t>左右</w:t>
      </w:r>
      <w:r>
        <w:t>缩进设为</w:t>
      </w:r>
      <w:r>
        <w:rPr>
          <w:rFonts w:hint="eastAsia"/>
        </w:rPr>
        <w:t>0</w:t>
      </w:r>
      <w:r>
        <w:rPr>
          <w:rFonts w:hint="eastAsia"/>
        </w:rPr>
        <w:t>个</w:t>
      </w:r>
      <w:r>
        <w:t>字符，特殊格式设为首行缩进</w:t>
      </w:r>
      <w:r>
        <w:rPr>
          <w:rFonts w:hint="eastAsia"/>
        </w:rPr>
        <w:t>2</w:t>
      </w:r>
      <w:r>
        <w:rPr>
          <w:rFonts w:hint="eastAsia"/>
        </w:rPr>
        <w:t>个</w:t>
      </w:r>
      <w:r>
        <w:t>字符，</w:t>
      </w:r>
      <w:r>
        <w:rPr>
          <w:rFonts w:hint="eastAsia"/>
        </w:rPr>
        <w:t>段前、段后均为</w:t>
      </w:r>
      <w:r>
        <w:rPr>
          <w:rFonts w:hint="eastAsia"/>
        </w:rPr>
        <w:t>0</w:t>
      </w:r>
      <w:r>
        <w:rPr>
          <w:rFonts w:hint="eastAsia"/>
        </w:rPr>
        <w:t>磅。</w:t>
      </w:r>
    </w:p>
  </w:comment>
  <w:comment w:id="52" w:author="姜胜" w:date="2020-05-12T08:54:00Z" w:initials="微软用户">
    <w:p w:rsidR="00467ECF" w:rsidRDefault="00D22F18">
      <w:pPr>
        <w:pStyle w:val="a4"/>
      </w:pPr>
      <w:r>
        <w:rPr>
          <w:rFonts w:hint="eastAsia"/>
        </w:rPr>
        <w:t>一级</w:t>
      </w:r>
      <w:r>
        <w:t>标题另起一页</w:t>
      </w:r>
      <w:r>
        <w:rPr>
          <w:rFonts w:hint="eastAsia"/>
        </w:rPr>
        <w:t>，页面</w:t>
      </w:r>
      <w:r>
        <w:t>版式为奇数</w:t>
      </w:r>
      <w:proofErr w:type="gramStart"/>
      <w:r>
        <w:t>页还是偶数页视</w:t>
      </w:r>
      <w:proofErr w:type="gramEnd"/>
      <w:r>
        <w:t>上一节</w:t>
      </w:r>
      <w:r>
        <w:rPr>
          <w:rFonts w:hint="eastAsia"/>
        </w:rPr>
        <w:t>最后</w:t>
      </w:r>
      <w:r>
        <w:t>一页而定，以此</w:t>
      </w:r>
      <w:r>
        <w:rPr>
          <w:rFonts w:hint="eastAsia"/>
        </w:rPr>
        <w:t>页</w:t>
      </w:r>
      <w:r>
        <w:t>为例，上一节</w:t>
      </w:r>
      <w:r>
        <w:rPr>
          <w:rFonts w:hint="eastAsia"/>
        </w:rPr>
        <w:t>最后</w:t>
      </w:r>
      <w:r>
        <w:t>一页</w:t>
      </w:r>
      <w:r>
        <w:rPr>
          <w:rFonts w:hint="eastAsia"/>
        </w:rPr>
        <w:t>页脚</w:t>
      </w:r>
      <w:r>
        <w:t>页码为</w:t>
      </w:r>
      <w:r>
        <w:rPr>
          <w:rFonts w:hint="eastAsia"/>
        </w:rPr>
        <w:t>2</w:t>
      </w:r>
      <w:r>
        <w:rPr>
          <w:rFonts w:hint="eastAsia"/>
        </w:rPr>
        <w:t>，属</w:t>
      </w:r>
      <w:r>
        <w:t>偶数页</w:t>
      </w:r>
      <w:r>
        <w:rPr>
          <w:rFonts w:hint="eastAsia"/>
        </w:rPr>
        <w:t>，</w:t>
      </w:r>
      <w:r>
        <w:t>则此页应为奇数页，按照奇数页页眉页脚设置，此页页脚页码顺序</w:t>
      </w:r>
      <w:r>
        <w:rPr>
          <w:rFonts w:hint="eastAsia"/>
        </w:rPr>
        <w:t>应</w:t>
      </w:r>
      <w:r>
        <w:t>设为</w:t>
      </w:r>
      <w:r>
        <w:rPr>
          <w:rFonts w:hint="eastAsia"/>
        </w:rPr>
        <w:t>“</w:t>
      </w:r>
      <w:r>
        <w:t>续前节</w:t>
      </w:r>
      <w:r>
        <w:rPr>
          <w:rFonts w:hint="eastAsia"/>
        </w:rPr>
        <w:t>”，保证</w:t>
      </w:r>
      <w:r>
        <w:t>页码连续，不出现断页或缺页。</w:t>
      </w:r>
      <w:r>
        <w:rPr>
          <w:rFonts w:hint="eastAsia"/>
        </w:rPr>
        <w:t>如果</w:t>
      </w:r>
      <w:r>
        <w:t>上一节最后一页页脚页码为</w:t>
      </w:r>
      <w:r>
        <w:rPr>
          <w:rFonts w:hint="eastAsia"/>
        </w:rPr>
        <w:t>奇数</w:t>
      </w:r>
      <w:r>
        <w:t>，则</w:t>
      </w:r>
      <w:r>
        <w:rPr>
          <w:rFonts w:hint="eastAsia"/>
        </w:rPr>
        <w:t>一级</w:t>
      </w:r>
      <w:r>
        <w:t>标题新</w:t>
      </w:r>
      <w:r>
        <w:rPr>
          <w:rFonts w:hint="eastAsia"/>
        </w:rPr>
        <w:t>起</w:t>
      </w:r>
      <w:r>
        <w:t>的一页应属于</w:t>
      </w:r>
      <w:r>
        <w:rPr>
          <w:rFonts w:hint="eastAsia"/>
        </w:rPr>
        <w:t>偶</w:t>
      </w:r>
      <w:r>
        <w:t>数页，此页</w:t>
      </w:r>
      <w:r>
        <w:rPr>
          <w:rFonts w:hint="eastAsia"/>
        </w:rPr>
        <w:t>页脚</w:t>
      </w:r>
      <w:r>
        <w:t>页码就应为偶数，按照偶数页页眉页脚设置，此页页脚页码顺序仍应设置为</w:t>
      </w:r>
      <w:r>
        <w:rPr>
          <w:rFonts w:hint="eastAsia"/>
        </w:rPr>
        <w:t>“续前节”</w:t>
      </w:r>
      <w:r>
        <w:t>，保证页码连续，不出现断页或缺页</w:t>
      </w:r>
      <w:r>
        <w:rPr>
          <w:rFonts w:hint="eastAsia"/>
        </w:rPr>
        <w:t>。一级</w:t>
      </w:r>
      <w:r>
        <w:t>标题新</w:t>
      </w:r>
      <w:r>
        <w:rPr>
          <w:rFonts w:hint="eastAsia"/>
        </w:rPr>
        <w:t>起</w:t>
      </w:r>
      <w:r>
        <w:t>的一页</w:t>
      </w:r>
      <w:r>
        <w:rPr>
          <w:rFonts w:hint="eastAsia"/>
        </w:rPr>
        <w:t>为偶</w:t>
      </w:r>
      <w:r>
        <w:t>数页</w:t>
      </w:r>
      <w:r>
        <w:rPr>
          <w:rFonts w:hint="eastAsia"/>
        </w:rPr>
        <w:t>的</w:t>
      </w:r>
      <w:r>
        <w:t>示例，参考</w:t>
      </w:r>
      <w:r>
        <w:rPr>
          <w:rFonts w:hint="eastAsia"/>
        </w:rPr>
        <w:t>下一</w:t>
      </w:r>
      <w:r>
        <w:t>个一级标题</w:t>
      </w:r>
      <w:r>
        <w:rPr>
          <w:rFonts w:hint="eastAsia"/>
        </w:rPr>
        <w:t xml:space="preserve">3 </w:t>
      </w:r>
      <w:r>
        <w:rPr>
          <w:rFonts w:hint="eastAsia"/>
        </w:rPr>
        <w:t>治疗</w:t>
      </w:r>
      <w:r>
        <w:t>方法。</w:t>
      </w:r>
      <w:r>
        <w:rPr>
          <w:rFonts w:hint="eastAsia"/>
        </w:rPr>
        <w:t xml:space="preserve"> </w:t>
      </w:r>
    </w:p>
  </w:comment>
  <w:comment w:id="59" w:author="姜胜" w:date="2020-05-12T09:26:00Z" w:initials="微软用户">
    <w:p w:rsidR="00467ECF" w:rsidRDefault="00D22F18">
      <w:pPr>
        <w:pStyle w:val="a4"/>
      </w:pPr>
      <w:r>
        <w:rPr>
          <w:rFonts w:hint="eastAsia"/>
        </w:rPr>
        <w:t>参考文献</w:t>
      </w:r>
      <w:r>
        <w:t>上标</w:t>
      </w:r>
      <w:r>
        <w:rPr>
          <w:rFonts w:hint="eastAsia"/>
        </w:rPr>
        <w:t>，</w:t>
      </w:r>
      <w:r>
        <w:t>字体格式</w:t>
      </w:r>
      <w:r>
        <w:rPr>
          <w:rFonts w:hint="eastAsia"/>
        </w:rPr>
        <w:t>，中文字体采用宋体五号，数字、英文采用</w:t>
      </w:r>
      <w:r>
        <w:t>Time New Roman</w:t>
      </w:r>
      <w:r>
        <w:rPr>
          <w:rFonts w:hint="eastAsia"/>
        </w:rPr>
        <w:t>五号，行距为固定值</w:t>
      </w:r>
      <w:r>
        <w:rPr>
          <w:rFonts w:hint="eastAsia"/>
        </w:rPr>
        <w:t>20</w:t>
      </w:r>
      <w:r>
        <w:rPr>
          <w:rFonts w:hint="eastAsia"/>
        </w:rPr>
        <w:t>磅，两端</w:t>
      </w:r>
      <w:r>
        <w:t>对齐，大纲级别设为正文文本，</w:t>
      </w:r>
      <w:r>
        <w:rPr>
          <w:rFonts w:hint="eastAsia"/>
        </w:rPr>
        <w:t>左右</w:t>
      </w:r>
      <w:r>
        <w:t>缩进设为</w:t>
      </w:r>
      <w:r>
        <w:rPr>
          <w:rFonts w:hint="eastAsia"/>
        </w:rPr>
        <w:t>0</w:t>
      </w:r>
      <w:r>
        <w:rPr>
          <w:rFonts w:hint="eastAsia"/>
        </w:rPr>
        <w:t>个</w:t>
      </w:r>
      <w:r>
        <w:t>字符，特殊格式设为首行缩进</w:t>
      </w:r>
      <w:r>
        <w:rPr>
          <w:rFonts w:hint="eastAsia"/>
        </w:rPr>
        <w:t>2</w:t>
      </w:r>
      <w:r>
        <w:rPr>
          <w:rFonts w:hint="eastAsia"/>
        </w:rPr>
        <w:t>个</w:t>
      </w:r>
      <w:r>
        <w:t>字符，</w:t>
      </w:r>
      <w:r>
        <w:rPr>
          <w:rFonts w:hint="eastAsia"/>
        </w:rPr>
        <w:t>段前、段后均为</w:t>
      </w:r>
      <w:r>
        <w:rPr>
          <w:rFonts w:hint="eastAsia"/>
        </w:rPr>
        <w:t>0</w:t>
      </w:r>
      <w:r>
        <w:rPr>
          <w:rFonts w:hint="eastAsia"/>
        </w:rPr>
        <w:t>磅。</w:t>
      </w:r>
    </w:p>
  </w:comment>
  <w:comment w:id="62" w:author="姜胜" w:date="2020-05-12T08:38:00Z" w:initials="微软用户">
    <w:p w:rsidR="00467ECF" w:rsidRDefault="00D22F18">
      <w:pPr>
        <w:ind w:firstLineChars="0" w:firstLine="0"/>
      </w:pPr>
      <w:r>
        <w:t>三级标题，</w:t>
      </w:r>
      <w:r>
        <w:rPr>
          <w:rFonts w:hint="eastAsia"/>
        </w:rPr>
        <w:t>数字</w:t>
      </w:r>
      <w:r>
        <w:t>和文字之间空</w:t>
      </w:r>
      <w:r>
        <w:rPr>
          <w:rFonts w:hint="eastAsia"/>
        </w:rPr>
        <w:t>一格</w:t>
      </w:r>
      <w:r>
        <w:t>，中英文包括数字，</w:t>
      </w:r>
      <w:r>
        <w:rPr>
          <w:rFonts w:hint="eastAsia"/>
        </w:rPr>
        <w:t>均使用</w:t>
      </w:r>
      <w:r>
        <w:t>黑体五号</w:t>
      </w:r>
      <w:r>
        <w:rPr>
          <w:rFonts w:hint="eastAsia"/>
        </w:rPr>
        <w:t>；段落设置</w:t>
      </w:r>
      <w:r>
        <w:t>：</w:t>
      </w:r>
      <w:r>
        <w:rPr>
          <w:rFonts w:hint="eastAsia"/>
        </w:rPr>
        <w:t>大纲</w:t>
      </w:r>
      <w:r>
        <w:t>级别设为</w:t>
      </w:r>
      <w:r>
        <w:t>3</w:t>
      </w:r>
      <w:r>
        <w:rPr>
          <w:rFonts w:hint="eastAsia"/>
        </w:rPr>
        <w:t>，</w:t>
      </w:r>
      <w:r>
        <w:t>两端对齐</w:t>
      </w:r>
      <w:r>
        <w:rPr>
          <w:rFonts w:hint="eastAsia"/>
        </w:rPr>
        <w:t>，左右</w:t>
      </w:r>
      <w:r>
        <w:t>缩进设为</w:t>
      </w:r>
      <w:r>
        <w:rPr>
          <w:rFonts w:hint="eastAsia"/>
        </w:rPr>
        <w:t>0</w:t>
      </w:r>
      <w:r>
        <w:rPr>
          <w:rFonts w:hint="eastAsia"/>
        </w:rPr>
        <w:t>个</w:t>
      </w:r>
      <w:r>
        <w:t>字符，特殊格式设为</w:t>
      </w:r>
      <w:r>
        <w:rPr>
          <w:rFonts w:hint="eastAsia"/>
        </w:rPr>
        <w:t>无，</w:t>
      </w:r>
      <w:r>
        <w:t>行距</w:t>
      </w:r>
      <w:r>
        <w:rPr>
          <w:rFonts w:hint="eastAsia"/>
        </w:rPr>
        <w:t>设为</w:t>
      </w:r>
      <w:r>
        <w:t>固定值</w:t>
      </w:r>
      <w:r>
        <w:rPr>
          <w:rFonts w:hint="eastAsia"/>
        </w:rPr>
        <w:t>20</w:t>
      </w:r>
      <w:r>
        <w:rPr>
          <w:rFonts w:hint="eastAsia"/>
        </w:rPr>
        <w:t>磅，</w:t>
      </w:r>
      <w:r>
        <w:t>段前、段后均为</w:t>
      </w:r>
      <w:r>
        <w:t>3</w:t>
      </w:r>
      <w:r>
        <w:t>磅</w:t>
      </w:r>
      <w:r>
        <w:rPr>
          <w:rFonts w:hint="eastAsia"/>
        </w:rPr>
        <w:t>。</w:t>
      </w:r>
    </w:p>
  </w:comment>
  <w:comment w:id="68" w:author="姜胜" w:date="2020-05-12T09:28:00Z" w:initials="微软用户">
    <w:p w:rsidR="00467ECF" w:rsidRDefault="00D22F18">
      <w:pPr>
        <w:pStyle w:val="a4"/>
      </w:pPr>
      <w:r>
        <w:rPr>
          <w:rFonts w:hint="eastAsia"/>
        </w:rPr>
        <w:t>数字、英文采用</w:t>
      </w:r>
      <w:r>
        <w:t>Time New Roman</w:t>
      </w:r>
      <w:r>
        <w:rPr>
          <w:rFonts w:hint="eastAsia"/>
        </w:rPr>
        <w:t>五号，行距为固定值</w:t>
      </w:r>
      <w:r>
        <w:rPr>
          <w:rFonts w:hint="eastAsia"/>
        </w:rPr>
        <w:t>20</w:t>
      </w:r>
      <w:r>
        <w:rPr>
          <w:rFonts w:hint="eastAsia"/>
        </w:rPr>
        <w:t>磅，两端</w:t>
      </w:r>
      <w:r>
        <w:t>对齐，大纲级别设为正文文本，</w:t>
      </w:r>
      <w:r>
        <w:rPr>
          <w:rFonts w:hint="eastAsia"/>
        </w:rPr>
        <w:t>左右</w:t>
      </w:r>
      <w:r>
        <w:t>缩进设为</w:t>
      </w:r>
      <w:r>
        <w:rPr>
          <w:rFonts w:hint="eastAsia"/>
        </w:rPr>
        <w:t>0</w:t>
      </w:r>
      <w:r>
        <w:rPr>
          <w:rFonts w:hint="eastAsia"/>
        </w:rPr>
        <w:t>个</w:t>
      </w:r>
      <w:r>
        <w:t>字符，特殊格式设为首行缩进</w:t>
      </w:r>
      <w:r>
        <w:rPr>
          <w:rFonts w:hint="eastAsia"/>
        </w:rPr>
        <w:t>2</w:t>
      </w:r>
      <w:r>
        <w:rPr>
          <w:rFonts w:hint="eastAsia"/>
        </w:rPr>
        <w:t>个</w:t>
      </w:r>
      <w:r>
        <w:t>字符，</w:t>
      </w:r>
      <w:r>
        <w:rPr>
          <w:rFonts w:hint="eastAsia"/>
        </w:rPr>
        <w:t>段前、段后均为</w:t>
      </w:r>
      <w:r>
        <w:rPr>
          <w:rFonts w:hint="eastAsia"/>
        </w:rPr>
        <w:t>0</w:t>
      </w:r>
      <w:r>
        <w:rPr>
          <w:rFonts w:hint="eastAsia"/>
        </w:rPr>
        <w:t>磅。</w:t>
      </w:r>
    </w:p>
  </w:comment>
  <w:comment w:id="69" w:author="姜胜" w:date="2020-05-12T09:28:00Z" w:initials="微软用户">
    <w:p w:rsidR="00467ECF" w:rsidRDefault="00D22F18">
      <w:pPr>
        <w:pStyle w:val="a4"/>
      </w:pPr>
      <w:r>
        <w:rPr>
          <w:rFonts w:hint="eastAsia"/>
        </w:rPr>
        <w:t>数字</w:t>
      </w:r>
      <w:r>
        <w:t>和单位之间空一格。</w:t>
      </w:r>
    </w:p>
  </w:comment>
  <w:comment w:id="78" w:author="姜胜" w:date="2020-05-12T08:39:00Z" w:initials="微软用户">
    <w:p w:rsidR="00467ECF" w:rsidRDefault="00D22F18">
      <w:pPr>
        <w:pStyle w:val="a4"/>
      </w:pPr>
      <w:r>
        <w:rPr>
          <w:rFonts w:hint="eastAsia"/>
        </w:rPr>
        <w:t>四级</w:t>
      </w:r>
      <w:r>
        <w:t>标题，</w:t>
      </w:r>
      <w:r>
        <w:rPr>
          <w:rFonts w:hint="eastAsia"/>
        </w:rPr>
        <w:t>数字</w:t>
      </w:r>
      <w:r>
        <w:t>和文字之间空一格，中</w:t>
      </w:r>
      <w:r>
        <w:rPr>
          <w:rFonts w:hint="eastAsia"/>
        </w:rPr>
        <w:t>英</w:t>
      </w:r>
      <w:r>
        <w:t>文</w:t>
      </w:r>
      <w:r>
        <w:rPr>
          <w:rFonts w:hint="eastAsia"/>
        </w:rPr>
        <w:t>包括</w:t>
      </w:r>
      <w:r>
        <w:t>数字，</w:t>
      </w:r>
      <w:r>
        <w:rPr>
          <w:rFonts w:hint="eastAsia"/>
        </w:rPr>
        <w:t>均使用</w:t>
      </w:r>
      <w:r>
        <w:t>宋体五号</w:t>
      </w:r>
      <w:r>
        <w:rPr>
          <w:rFonts w:hint="eastAsia"/>
        </w:rPr>
        <w:t>；段落设置</w:t>
      </w:r>
      <w:r>
        <w:t>：</w:t>
      </w:r>
      <w:r>
        <w:rPr>
          <w:rFonts w:hint="eastAsia"/>
        </w:rPr>
        <w:t>大纲</w:t>
      </w:r>
      <w:r>
        <w:t>级别设为</w:t>
      </w:r>
      <w:r>
        <w:rPr>
          <w:rFonts w:hint="eastAsia"/>
        </w:rPr>
        <w:t>正文文本，</w:t>
      </w:r>
      <w:r>
        <w:t>两端对齐</w:t>
      </w:r>
      <w:r>
        <w:rPr>
          <w:rFonts w:hint="eastAsia"/>
        </w:rPr>
        <w:t>，左右</w:t>
      </w:r>
      <w:r>
        <w:t>缩进设为</w:t>
      </w:r>
      <w:r>
        <w:rPr>
          <w:rFonts w:hint="eastAsia"/>
        </w:rPr>
        <w:t>0</w:t>
      </w:r>
      <w:r>
        <w:rPr>
          <w:rFonts w:hint="eastAsia"/>
        </w:rPr>
        <w:t>个</w:t>
      </w:r>
      <w:r>
        <w:t>字符，特殊格式设为</w:t>
      </w:r>
      <w:r>
        <w:rPr>
          <w:rFonts w:hint="eastAsia"/>
        </w:rPr>
        <w:t>无，段前、</w:t>
      </w:r>
      <w:r>
        <w:t>段后</w:t>
      </w:r>
      <w:r>
        <w:rPr>
          <w:rFonts w:hint="eastAsia"/>
        </w:rPr>
        <w:t>均为</w:t>
      </w:r>
      <w:r>
        <w:t>3</w:t>
      </w:r>
      <w:r>
        <w:t>磅</w:t>
      </w:r>
      <w:r>
        <w:rPr>
          <w:rFonts w:hint="eastAsia"/>
        </w:rPr>
        <w:t>，</w:t>
      </w:r>
      <w:r>
        <w:t>行距固定值</w:t>
      </w:r>
      <w:r>
        <w:rPr>
          <w:rFonts w:hint="eastAsia"/>
        </w:rPr>
        <w:t>20</w:t>
      </w:r>
      <w:r>
        <w:rPr>
          <w:rFonts w:hint="eastAsia"/>
        </w:rPr>
        <w:t>磅</w:t>
      </w:r>
      <w:r>
        <w:t>。</w:t>
      </w:r>
    </w:p>
    <w:p w:rsidR="00467ECF" w:rsidRDefault="00467ECF">
      <w:pPr>
        <w:pStyle w:val="a4"/>
      </w:pPr>
    </w:p>
    <w:p w:rsidR="00467ECF" w:rsidRDefault="00467ECF">
      <w:pPr>
        <w:pStyle w:val="a4"/>
      </w:pPr>
    </w:p>
    <w:p w:rsidR="00467ECF" w:rsidRDefault="00D22F18">
      <w:pPr>
        <w:pStyle w:val="a4"/>
      </w:pPr>
      <w:r>
        <w:rPr>
          <w:rFonts w:hint="eastAsia"/>
        </w:rPr>
        <w:t>正文</w:t>
      </w:r>
      <w:r>
        <w:t>中</w:t>
      </w:r>
      <w:r>
        <w:rPr>
          <w:rFonts w:hint="eastAsia"/>
        </w:rPr>
        <w:t>不</w:t>
      </w:r>
      <w:r>
        <w:t>设</w:t>
      </w:r>
      <w:r>
        <w:rPr>
          <w:rFonts w:hint="eastAsia"/>
        </w:rPr>
        <w:t>五、</w:t>
      </w:r>
      <w:r>
        <w:t>六</w:t>
      </w:r>
      <w:r>
        <w:rPr>
          <w:rFonts w:hint="eastAsia"/>
        </w:rPr>
        <w:t>、</w:t>
      </w:r>
      <w:r>
        <w:t>七</w:t>
      </w:r>
      <w:r>
        <w:rPr>
          <w:rFonts w:hint="eastAsia"/>
        </w:rPr>
        <w:t>级及</w:t>
      </w:r>
      <w:r>
        <w:t>以上</w:t>
      </w:r>
      <w:r>
        <w:rPr>
          <w:rFonts w:hint="eastAsia"/>
        </w:rPr>
        <w:t>级别</w:t>
      </w:r>
      <w:r>
        <w:t>标题</w:t>
      </w:r>
    </w:p>
  </w:comment>
  <w:comment w:id="79" w:author="姜胜" w:date="2020-05-12T10:09:00Z" w:initials="微软用户">
    <w:p w:rsidR="00467ECF" w:rsidRDefault="00D22F18">
      <w:pPr>
        <w:pStyle w:val="a4"/>
      </w:pPr>
      <w:r>
        <w:rPr>
          <w:rFonts w:hint="eastAsia"/>
        </w:rPr>
        <w:t>图片应居中</w:t>
      </w:r>
      <w:r>
        <w:t>对齐，</w:t>
      </w:r>
      <w:r>
        <w:rPr>
          <w:rFonts w:hint="eastAsia"/>
        </w:rPr>
        <w:t>其余</w:t>
      </w:r>
      <w:r>
        <w:t>格式可自行设定</w:t>
      </w:r>
      <w:r>
        <w:rPr>
          <w:rFonts w:hint="eastAsia"/>
        </w:rPr>
        <w:t>，但</w:t>
      </w:r>
      <w:r>
        <w:t>应保证美观。</w:t>
      </w:r>
    </w:p>
  </w:comment>
  <w:comment w:id="80" w:author="姜胜" w:date="2020-05-12T08:51:00Z" w:initials="微软用户">
    <w:p w:rsidR="00467ECF" w:rsidRDefault="00D22F18">
      <w:pPr>
        <w:pStyle w:val="a4"/>
      </w:pPr>
      <w:r>
        <w:rPr>
          <w:rFonts w:hint="eastAsia"/>
        </w:rPr>
        <w:t>表中</w:t>
      </w:r>
      <w:r>
        <w:t>正文中文宋体</w:t>
      </w:r>
      <w:r>
        <w:rPr>
          <w:rFonts w:hint="eastAsia"/>
        </w:rPr>
        <w:t>小</w:t>
      </w:r>
      <w:r>
        <w:t>五号，</w:t>
      </w:r>
      <w:r>
        <w:rPr>
          <w:rFonts w:hint="eastAsia"/>
        </w:rPr>
        <w:t>数字、英文采用</w:t>
      </w:r>
      <w:r>
        <w:rPr>
          <w:rFonts w:hint="eastAsia"/>
        </w:rPr>
        <w:t>Time New Roman</w:t>
      </w:r>
      <w:r>
        <w:rPr>
          <w:rFonts w:hint="eastAsia"/>
        </w:rPr>
        <w:t>小五号，大纲级别设为正文文本，必要时</w:t>
      </w:r>
      <w:r>
        <w:t>可加粗，</w:t>
      </w:r>
      <w:r>
        <w:rPr>
          <w:rFonts w:hint="eastAsia"/>
        </w:rPr>
        <w:t>行间距设定</w:t>
      </w:r>
      <w:r>
        <w:t>为单</w:t>
      </w:r>
      <w:proofErr w:type="gramStart"/>
      <w:r>
        <w:t>倍</w:t>
      </w:r>
      <w:proofErr w:type="gramEnd"/>
      <w:r>
        <w:t>行距，</w:t>
      </w:r>
      <w:r>
        <w:rPr>
          <w:rFonts w:hint="eastAsia"/>
        </w:rPr>
        <w:t>其余包括</w:t>
      </w:r>
      <w:r>
        <w:t>左右缩进</w:t>
      </w:r>
      <w:r>
        <w:rPr>
          <w:rFonts w:hint="eastAsia"/>
        </w:rPr>
        <w:t>、</w:t>
      </w:r>
      <w:r>
        <w:t>段前段后</w:t>
      </w:r>
      <w:r>
        <w:rPr>
          <w:rFonts w:hint="eastAsia"/>
        </w:rPr>
        <w:t>、</w:t>
      </w:r>
      <w:r>
        <w:t>特殊格式</w:t>
      </w:r>
      <w:r>
        <w:rPr>
          <w:rFonts w:hint="eastAsia"/>
        </w:rPr>
        <w:t>、</w:t>
      </w:r>
      <w:r>
        <w:t>对齐方式等</w:t>
      </w:r>
      <w:r>
        <w:rPr>
          <w:rFonts w:hint="eastAsia"/>
        </w:rPr>
        <w:t>段落</w:t>
      </w:r>
      <w:r>
        <w:t>设置</w:t>
      </w:r>
      <w:r>
        <w:rPr>
          <w:rFonts w:hint="eastAsia"/>
        </w:rPr>
        <w:t>根据表格</w:t>
      </w:r>
      <w:r>
        <w:t>美观程度自行设定，</w:t>
      </w:r>
      <w:r>
        <w:rPr>
          <w:rFonts w:hint="eastAsia"/>
        </w:rPr>
        <w:t>但</w:t>
      </w:r>
      <w:r>
        <w:t>段前段后不得超过</w:t>
      </w:r>
      <w:r>
        <w:rPr>
          <w:rFonts w:hint="eastAsia"/>
        </w:rPr>
        <w:t>3</w:t>
      </w:r>
      <w:r>
        <w:rPr>
          <w:rFonts w:hint="eastAsia"/>
        </w:rPr>
        <w:t>磅。</w:t>
      </w:r>
    </w:p>
  </w:comment>
  <w:comment w:id="81" w:author="姜胜" w:date="2020-05-12T08:53:00Z" w:initials="微软用户">
    <w:p w:rsidR="00467ECF" w:rsidRDefault="00D22F18">
      <w:pPr>
        <w:pStyle w:val="a4"/>
      </w:pPr>
      <w:r>
        <w:rPr>
          <w:rFonts w:hint="eastAsia"/>
        </w:rPr>
        <w:t>使用</w:t>
      </w:r>
      <w:r>
        <w:t>三线表格</w:t>
      </w:r>
      <w:r>
        <w:rPr>
          <w:rFonts w:hint="eastAsia"/>
        </w:rPr>
        <w:t>，表格三线</w:t>
      </w:r>
      <w:r>
        <w:t>磅数设定为</w:t>
      </w:r>
      <w:r>
        <w:rPr>
          <w:rFonts w:hint="eastAsia"/>
        </w:rPr>
        <w:t>1.</w:t>
      </w:r>
      <w:r>
        <w:t>0</w:t>
      </w:r>
      <w:r>
        <w:rPr>
          <w:rFonts w:hint="eastAsia"/>
        </w:rPr>
        <w:t>磅</w:t>
      </w:r>
      <w:r>
        <w:t>。</w:t>
      </w:r>
      <w:r>
        <w:rPr>
          <w:rFonts w:hint="eastAsia"/>
        </w:rPr>
        <w:t>表格不超过版芯。</w:t>
      </w:r>
    </w:p>
  </w:comment>
  <w:comment w:id="88" w:author="姜胜" w:date="2020-05-12T09:03:00Z" w:initials="微软用户">
    <w:p w:rsidR="00467ECF" w:rsidRDefault="00D22F18">
      <w:pPr>
        <w:pStyle w:val="a4"/>
      </w:pPr>
      <w:r>
        <w:rPr>
          <w:rFonts w:hint="eastAsia"/>
        </w:rPr>
        <w:t>一级</w:t>
      </w:r>
      <w:r>
        <w:t>标题另起一页</w:t>
      </w:r>
      <w:r>
        <w:rPr>
          <w:rFonts w:hint="eastAsia"/>
        </w:rPr>
        <w:t>，页面</w:t>
      </w:r>
      <w:r>
        <w:t>版式为奇数</w:t>
      </w:r>
      <w:proofErr w:type="gramStart"/>
      <w:r>
        <w:t>页还是偶数页视</w:t>
      </w:r>
      <w:proofErr w:type="gramEnd"/>
      <w:r>
        <w:t>上一节</w:t>
      </w:r>
      <w:r>
        <w:rPr>
          <w:rFonts w:hint="eastAsia"/>
        </w:rPr>
        <w:t>最后</w:t>
      </w:r>
      <w:r>
        <w:t>一页而定，以此</w:t>
      </w:r>
      <w:r>
        <w:rPr>
          <w:rFonts w:hint="eastAsia"/>
        </w:rPr>
        <w:t>页</w:t>
      </w:r>
      <w:r>
        <w:t>为例，上一节</w:t>
      </w:r>
      <w:r>
        <w:rPr>
          <w:rFonts w:hint="eastAsia"/>
        </w:rPr>
        <w:t>最后</w:t>
      </w:r>
      <w:r>
        <w:t>一页</w:t>
      </w:r>
      <w:r>
        <w:rPr>
          <w:rFonts w:hint="eastAsia"/>
        </w:rPr>
        <w:t>页脚</w:t>
      </w:r>
      <w:r>
        <w:t>页码为</w:t>
      </w:r>
      <w:r>
        <w:t>5</w:t>
      </w:r>
      <w:r>
        <w:rPr>
          <w:rFonts w:hint="eastAsia"/>
        </w:rPr>
        <w:t>，属奇数</w:t>
      </w:r>
      <w:r>
        <w:t>页</w:t>
      </w:r>
      <w:r>
        <w:rPr>
          <w:rFonts w:hint="eastAsia"/>
        </w:rPr>
        <w:t>，</w:t>
      </w:r>
      <w:r>
        <w:t>则此页应为</w:t>
      </w:r>
      <w:r>
        <w:rPr>
          <w:rFonts w:hint="eastAsia"/>
        </w:rPr>
        <w:t>偶</w:t>
      </w:r>
      <w:r>
        <w:t>数页，按照</w:t>
      </w:r>
      <w:r>
        <w:rPr>
          <w:rFonts w:hint="eastAsia"/>
        </w:rPr>
        <w:t>偶</w:t>
      </w:r>
      <w:r>
        <w:t>数页页眉页脚设置，此页页脚页码顺序</w:t>
      </w:r>
      <w:r>
        <w:rPr>
          <w:rFonts w:hint="eastAsia"/>
        </w:rPr>
        <w:t>应</w:t>
      </w:r>
      <w:r>
        <w:t>设为</w:t>
      </w:r>
      <w:r>
        <w:rPr>
          <w:rFonts w:hint="eastAsia"/>
        </w:rPr>
        <w:t>“</w:t>
      </w:r>
      <w:r>
        <w:t>续前节</w:t>
      </w:r>
      <w:r>
        <w:rPr>
          <w:rFonts w:hint="eastAsia"/>
        </w:rPr>
        <w:t>”，保证</w:t>
      </w:r>
      <w:r>
        <w:t>页码连续，不出现断页或缺页。</w:t>
      </w:r>
    </w:p>
  </w:comment>
  <w:comment w:id="96" w:author="姜胜" w:date="2020-05-12T09:30:00Z" w:initials="微软用户">
    <w:p w:rsidR="00467ECF" w:rsidRDefault="00D22F18">
      <w:pPr>
        <w:pStyle w:val="a4"/>
      </w:pPr>
      <w:r>
        <w:rPr>
          <w:rFonts w:hint="eastAsia"/>
        </w:rPr>
        <w:t>毫升</w:t>
      </w:r>
      <w:r>
        <w:t>的</w:t>
      </w:r>
      <w:r>
        <w:rPr>
          <w:rFonts w:hint="eastAsia"/>
        </w:rPr>
        <w:t>表示</w:t>
      </w:r>
      <w:r>
        <w:t>方法</w:t>
      </w:r>
    </w:p>
  </w:comment>
  <w:comment w:id="112" w:author="Jiang Sh" w:date="2023-04-15T14:19:00Z" w:initials="SH">
    <w:p w:rsidR="00467ECF" w:rsidRDefault="00D22F18">
      <w:pPr>
        <w:pStyle w:val="a4"/>
      </w:pPr>
      <w:r>
        <w:rPr>
          <w:rFonts w:hint="eastAsia"/>
        </w:rPr>
        <w:t>仅两个字的一级标题汉字需要空两格</w:t>
      </w:r>
    </w:p>
  </w:comment>
  <w:comment w:id="115" w:author="Jiang Sh" w:date="2023-04-15T14:20:00Z" w:initials="SH">
    <w:p w:rsidR="00467ECF" w:rsidRDefault="00D22F18">
      <w:pPr>
        <w:pStyle w:val="a4"/>
      </w:pPr>
      <w:r>
        <w:rPr>
          <w:rFonts w:hint="eastAsia"/>
        </w:rPr>
        <w:t>两个字的二三四级标题无需空两格，仅两个字的一级标题汉字需要空两格</w:t>
      </w:r>
    </w:p>
  </w:comment>
  <w:comment w:id="126" w:author="姜胜" w:date="2020-05-12T10:13:00Z" w:initials="微软用户">
    <w:p w:rsidR="00467ECF" w:rsidRDefault="00D22F18">
      <w:pPr>
        <w:pStyle w:val="a4"/>
      </w:pPr>
      <w:r>
        <w:rPr>
          <w:rFonts w:hint="eastAsia"/>
        </w:rPr>
        <w:t>“结论”二字</w:t>
      </w:r>
      <w:r>
        <w:t>之间空两格</w:t>
      </w:r>
      <w:r>
        <w:rPr>
          <w:rFonts w:hint="eastAsia"/>
        </w:rPr>
        <w:t>，</w:t>
      </w:r>
      <w:r>
        <w:t>数字和</w:t>
      </w:r>
      <w:r>
        <w:rPr>
          <w:rFonts w:hint="eastAsia"/>
        </w:rPr>
        <w:t>文字</w:t>
      </w:r>
      <w:r>
        <w:t>之间空一格。</w:t>
      </w:r>
    </w:p>
  </w:comment>
  <w:comment w:id="129" w:author="姜胜" w:date="2020-05-12T09:24:00Z" w:initials="微软用户">
    <w:p w:rsidR="00467ECF" w:rsidRDefault="00D22F18">
      <w:pPr>
        <w:pStyle w:val="a4"/>
      </w:pPr>
      <w:r>
        <w:rPr>
          <w:rFonts w:ascii="宋体" w:hAnsi="宋体" w:hint="eastAsia"/>
        </w:rPr>
        <w:t>作者. 文章</w:t>
      </w:r>
      <w:r>
        <w:rPr>
          <w:rFonts w:ascii="宋体" w:hAnsi="宋体"/>
        </w:rPr>
        <w:t>题目</w:t>
      </w:r>
      <w:r>
        <w:rPr>
          <w:rFonts w:ascii="宋体" w:hAnsi="宋体" w:hint="eastAsia"/>
        </w:rPr>
        <w:t xml:space="preserve"> [</w:t>
      </w:r>
      <w:r>
        <w:rPr>
          <w:rFonts w:ascii="宋体" w:hAnsi="宋体"/>
        </w:rPr>
        <w:t>J</w:t>
      </w:r>
      <w:r>
        <w:rPr>
          <w:rFonts w:ascii="宋体" w:hAnsi="宋体" w:hint="eastAsia"/>
        </w:rPr>
        <w:t>].</w:t>
      </w:r>
      <w:r>
        <w:rPr>
          <w:rFonts w:ascii="宋体" w:hAnsi="宋体"/>
        </w:rPr>
        <w:t xml:space="preserve"> </w:t>
      </w:r>
      <w:r>
        <w:rPr>
          <w:rFonts w:ascii="宋体" w:hAnsi="宋体" w:hint="eastAsia"/>
          <w:b/>
        </w:rPr>
        <w:t>期刊名</w:t>
      </w:r>
      <w:r>
        <w:rPr>
          <w:rFonts w:ascii="宋体" w:hAnsi="宋体" w:hint="eastAsia"/>
        </w:rPr>
        <w:t>, 出版年份, 卷</w:t>
      </w:r>
      <w:r>
        <w:rPr>
          <w:rFonts w:ascii="宋体" w:hAnsi="宋体"/>
        </w:rPr>
        <w:t>(</w:t>
      </w:r>
      <w:r>
        <w:rPr>
          <w:rFonts w:ascii="宋体" w:hAnsi="宋体" w:hint="eastAsia"/>
        </w:rPr>
        <w:t>期</w:t>
      </w:r>
      <w:r>
        <w:rPr>
          <w:rFonts w:ascii="宋体" w:hAnsi="宋体"/>
        </w:rPr>
        <w:t>)</w:t>
      </w:r>
      <w:r>
        <w:rPr>
          <w:rFonts w:ascii="宋体" w:hAnsi="宋体" w:hint="eastAsia"/>
        </w:rPr>
        <w:t>: 起止页码</w:t>
      </w:r>
      <w:r>
        <w:rPr>
          <w:rFonts w:ascii="宋体" w:hAnsi="宋体"/>
        </w:rPr>
        <w:t>.</w:t>
      </w:r>
    </w:p>
    <w:p w:rsidR="00467ECF" w:rsidRDefault="00D22F18">
      <w:pPr>
        <w:pStyle w:val="a4"/>
        <w:ind w:firstLine="562"/>
      </w:pPr>
      <w:r>
        <w:rPr>
          <w:rFonts w:ascii="仿宋" w:eastAsia="仿宋" w:hAnsi="仿宋" w:hint="eastAsia"/>
          <w:b/>
          <w:sz w:val="28"/>
          <w:szCs w:val="28"/>
        </w:rPr>
        <w:t>注意</w:t>
      </w:r>
      <w:r>
        <w:rPr>
          <w:rFonts w:ascii="仿宋" w:eastAsia="仿宋" w:hAnsi="仿宋"/>
          <w:b/>
          <w:sz w:val="28"/>
          <w:szCs w:val="28"/>
        </w:rPr>
        <w:t>：</w:t>
      </w:r>
      <w:r>
        <w:rPr>
          <w:rFonts w:ascii="仿宋" w:eastAsia="仿宋" w:hAnsi="仿宋" w:hint="eastAsia"/>
          <w:b/>
          <w:sz w:val="28"/>
          <w:szCs w:val="28"/>
        </w:rPr>
        <w:t>英文期刊</w:t>
      </w:r>
      <w:r>
        <w:rPr>
          <w:rFonts w:ascii="仿宋" w:eastAsia="仿宋" w:hAnsi="仿宋"/>
          <w:b/>
          <w:sz w:val="28"/>
          <w:szCs w:val="28"/>
        </w:rPr>
        <w:t>要</w:t>
      </w:r>
      <w:r>
        <w:rPr>
          <w:rFonts w:ascii="仿宋" w:eastAsia="仿宋" w:hAnsi="仿宋" w:hint="eastAsia"/>
          <w:b/>
          <w:sz w:val="28"/>
          <w:szCs w:val="28"/>
        </w:rPr>
        <w:t>标准</w:t>
      </w:r>
      <w:r>
        <w:rPr>
          <w:rFonts w:ascii="仿宋" w:eastAsia="仿宋" w:hAnsi="仿宋"/>
          <w:b/>
          <w:sz w:val="28"/>
          <w:szCs w:val="28"/>
        </w:rPr>
        <w:t>缩写</w:t>
      </w:r>
      <w:r>
        <w:rPr>
          <w:rFonts w:ascii="仿宋" w:eastAsia="仿宋" w:hAnsi="仿宋" w:hint="eastAsia"/>
          <w:b/>
          <w:sz w:val="28"/>
          <w:szCs w:val="28"/>
        </w:rPr>
        <w:t>，</w:t>
      </w:r>
      <w:r>
        <w:rPr>
          <w:rFonts w:ascii="仿宋" w:eastAsia="仿宋" w:hAnsi="仿宋"/>
          <w:b/>
          <w:sz w:val="28"/>
          <w:szCs w:val="28"/>
        </w:rPr>
        <w:t>请查阅PubMed</w:t>
      </w:r>
      <w:r>
        <w:rPr>
          <w:rFonts w:ascii="仿宋" w:eastAsia="仿宋" w:hAnsi="仿宋" w:hint="eastAsia"/>
          <w:b/>
          <w:sz w:val="28"/>
          <w:szCs w:val="28"/>
        </w:rPr>
        <w:t>或</w:t>
      </w:r>
      <w:r>
        <w:rPr>
          <w:rFonts w:ascii="仿宋" w:eastAsia="仿宋" w:hAnsi="仿宋"/>
          <w:b/>
          <w:sz w:val="28"/>
          <w:szCs w:val="28"/>
        </w:rPr>
        <w:t>期刊主页</w:t>
      </w:r>
      <w:r>
        <w:rPr>
          <w:rFonts w:ascii="仿宋" w:eastAsia="仿宋" w:hAnsi="仿宋" w:hint="eastAsia"/>
          <w:b/>
          <w:sz w:val="28"/>
          <w:szCs w:val="28"/>
        </w:rPr>
        <w:t>获取标准</w:t>
      </w:r>
      <w:r>
        <w:rPr>
          <w:rFonts w:ascii="仿宋" w:eastAsia="仿宋" w:hAnsi="仿宋"/>
          <w:b/>
          <w:sz w:val="28"/>
          <w:szCs w:val="28"/>
        </w:rPr>
        <w:t>缩写</w:t>
      </w:r>
    </w:p>
    <w:p w:rsidR="00467ECF" w:rsidRDefault="00467ECF">
      <w:pPr>
        <w:pStyle w:val="a4"/>
      </w:pPr>
    </w:p>
    <w:p w:rsidR="00467ECF" w:rsidRDefault="00D22F18">
      <w:pPr>
        <w:pStyle w:val="a4"/>
      </w:pPr>
      <w:r>
        <w:rPr>
          <w:rFonts w:hint="eastAsia"/>
        </w:rPr>
        <w:t>中文</w:t>
      </w:r>
      <w:r>
        <w:t>参考文献作者少于三人</w:t>
      </w:r>
      <w:r>
        <w:rPr>
          <w:rFonts w:hint="eastAsia"/>
        </w:rPr>
        <w:t>示例</w:t>
      </w:r>
      <w:r>
        <w:t>。</w:t>
      </w:r>
    </w:p>
  </w:comment>
  <w:comment w:id="132" w:author="姜胜" w:date="2020-05-12T09:24:00Z" w:initials="微软用户">
    <w:p w:rsidR="00467ECF" w:rsidRDefault="00D22F18">
      <w:pPr>
        <w:pStyle w:val="a4"/>
      </w:pPr>
      <w:r>
        <w:rPr>
          <w:rFonts w:hint="eastAsia"/>
        </w:rPr>
        <w:t>中文</w:t>
      </w:r>
      <w:r>
        <w:t>参考文献作者</w:t>
      </w:r>
      <w:r>
        <w:rPr>
          <w:rFonts w:hint="eastAsia"/>
        </w:rPr>
        <w:t>等</w:t>
      </w:r>
      <w:r>
        <w:t>于三人</w:t>
      </w:r>
      <w:r>
        <w:rPr>
          <w:rFonts w:hint="eastAsia"/>
        </w:rPr>
        <w:t>示例</w:t>
      </w:r>
      <w:r>
        <w:t>。</w:t>
      </w:r>
    </w:p>
  </w:comment>
  <w:comment w:id="134" w:author="姜胜" w:date="2020-05-12T09:24:00Z" w:initials="微软用户">
    <w:p w:rsidR="00467ECF" w:rsidRDefault="00D22F18">
      <w:pPr>
        <w:pStyle w:val="a4"/>
      </w:pPr>
      <w:r>
        <w:rPr>
          <w:rFonts w:hint="eastAsia"/>
        </w:rPr>
        <w:t>中文</w:t>
      </w:r>
      <w:r>
        <w:t>参考文献作者</w:t>
      </w:r>
      <w:r>
        <w:rPr>
          <w:rFonts w:hint="eastAsia"/>
        </w:rPr>
        <w:t>多</w:t>
      </w:r>
      <w:r>
        <w:t>于三人</w:t>
      </w:r>
      <w:r>
        <w:rPr>
          <w:rFonts w:hint="eastAsia"/>
        </w:rPr>
        <w:t>示例</w:t>
      </w:r>
      <w:r>
        <w:t>。</w:t>
      </w:r>
    </w:p>
  </w:comment>
  <w:comment w:id="136" w:author="姜胜" w:date="2020-05-12T09:21:00Z" w:initials="微软用户">
    <w:p w:rsidR="00467ECF" w:rsidRDefault="00D22F18">
      <w:pPr>
        <w:pStyle w:val="a4"/>
      </w:pPr>
      <w:r>
        <w:rPr>
          <w:rFonts w:hint="eastAsia"/>
        </w:rPr>
        <w:t>英文</w:t>
      </w:r>
      <w:r>
        <w:t>参考文献作者少于三人</w:t>
      </w:r>
      <w:r>
        <w:rPr>
          <w:rFonts w:hint="eastAsia"/>
        </w:rPr>
        <w:t>示例</w:t>
      </w:r>
      <w:r>
        <w:t>。</w:t>
      </w:r>
      <w:r>
        <w:rPr>
          <w:rFonts w:hint="eastAsia"/>
        </w:rPr>
        <w:t>英文作者</w:t>
      </w:r>
      <w:r>
        <w:t>只写姓</w:t>
      </w:r>
      <w:r>
        <w:rPr>
          <w:rFonts w:hint="eastAsia"/>
        </w:rPr>
        <w:t>氏的</w:t>
      </w:r>
      <w:r>
        <w:t>全写</w:t>
      </w:r>
      <w:r>
        <w:rPr>
          <w:rFonts w:hint="eastAsia"/>
        </w:rPr>
        <w:t>和</w:t>
      </w:r>
      <w:r>
        <w:t>名的</w:t>
      </w:r>
      <w:r>
        <w:rPr>
          <w:rFonts w:hint="eastAsia"/>
        </w:rPr>
        <w:t>缩写</w:t>
      </w:r>
      <w:r>
        <w:t>，</w:t>
      </w:r>
      <w:r>
        <w:rPr>
          <w:rFonts w:hint="eastAsia"/>
        </w:rPr>
        <w:t>其中</w:t>
      </w:r>
      <w:r>
        <w:t>姓氏全写首字母大学，名字</w:t>
      </w:r>
      <w:r>
        <w:rPr>
          <w:rFonts w:hint="eastAsia"/>
        </w:rPr>
        <w:t>缩写字母</w:t>
      </w:r>
      <w:r>
        <w:t>全部要大写，例如：作者姓名为</w:t>
      </w:r>
      <w:r>
        <w:t xml:space="preserve">li </w:t>
      </w:r>
      <w:proofErr w:type="spellStart"/>
      <w:r>
        <w:t>ming</w:t>
      </w:r>
      <w:proofErr w:type="spellEnd"/>
      <w:r>
        <w:t>，应写为</w:t>
      </w:r>
      <w:r>
        <w:t>Li M</w:t>
      </w:r>
      <w:r>
        <w:rPr>
          <w:rFonts w:hint="eastAsia"/>
        </w:rPr>
        <w:t>，</w:t>
      </w:r>
      <w:r>
        <w:t>作者姓名为</w:t>
      </w:r>
      <w:r>
        <w:t xml:space="preserve">li </w:t>
      </w:r>
      <w:proofErr w:type="spellStart"/>
      <w:r>
        <w:t>shu</w:t>
      </w:r>
      <w:proofErr w:type="spellEnd"/>
      <w:r>
        <w:t xml:space="preserve"> ping</w:t>
      </w:r>
      <w:r>
        <w:t>，应写为</w:t>
      </w:r>
      <w:r>
        <w:t xml:space="preserve">Li </w:t>
      </w:r>
      <w:proofErr w:type="spellStart"/>
      <w:r>
        <w:t>ShP</w:t>
      </w:r>
      <w:proofErr w:type="spellEnd"/>
      <w:r>
        <w:t>，以此类推。</w:t>
      </w:r>
    </w:p>
  </w:comment>
  <w:comment w:id="137" w:author="姜胜" w:date="2020-05-12T09:22:00Z" w:initials="微软用户">
    <w:p w:rsidR="00467ECF" w:rsidRDefault="00D22F18">
      <w:pPr>
        <w:pStyle w:val="a4"/>
      </w:pPr>
      <w:r>
        <w:rPr>
          <w:rFonts w:hint="eastAsia"/>
        </w:rPr>
        <w:t>英文</w:t>
      </w:r>
      <w:r>
        <w:t>参考文献作者</w:t>
      </w:r>
      <w:r>
        <w:rPr>
          <w:rFonts w:hint="eastAsia"/>
        </w:rPr>
        <w:t>等</w:t>
      </w:r>
      <w:r>
        <w:t>于三人</w:t>
      </w:r>
      <w:r>
        <w:rPr>
          <w:rFonts w:hint="eastAsia"/>
        </w:rPr>
        <w:t>示例</w:t>
      </w:r>
      <w:r>
        <w:t>。</w:t>
      </w:r>
      <w:r>
        <w:rPr>
          <w:rFonts w:hint="eastAsia"/>
        </w:rPr>
        <w:t>英文作者书写格式</w:t>
      </w:r>
      <w:r>
        <w:t>同上</w:t>
      </w:r>
    </w:p>
  </w:comment>
  <w:comment w:id="142" w:author="Jiang Sh" w:date="2023-04-15T14:32:00Z" w:initials="SH">
    <w:p w:rsidR="00467ECF" w:rsidRDefault="00D22F18" w:rsidP="003F62DE">
      <w:pPr>
        <w:ind w:firstLine="560"/>
        <w:rPr>
          <w:rFonts w:ascii="仿宋" w:eastAsia="仿宋" w:hAnsi="仿宋"/>
          <w:sz w:val="28"/>
          <w:szCs w:val="28"/>
        </w:rPr>
      </w:pPr>
      <w:r>
        <w:rPr>
          <w:rFonts w:ascii="仿宋" w:eastAsia="仿宋" w:hAnsi="仿宋" w:hint="eastAsia"/>
          <w:sz w:val="28"/>
          <w:szCs w:val="28"/>
        </w:rPr>
        <w:t>二、专著类</w:t>
      </w:r>
      <w:r>
        <w:rPr>
          <w:rFonts w:ascii="仿宋" w:eastAsia="仿宋" w:hAnsi="仿宋"/>
          <w:sz w:val="28"/>
          <w:szCs w:val="28"/>
        </w:rPr>
        <w:t>参考文献</w:t>
      </w:r>
    </w:p>
    <w:p w:rsidR="00467ECF" w:rsidRDefault="00D22F18">
      <w:pPr>
        <w:ind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撰写</w:t>
      </w:r>
      <w:r>
        <w:rPr>
          <w:rFonts w:ascii="仿宋" w:eastAsia="仿宋" w:hAnsi="仿宋" w:hint="eastAsia"/>
          <w:sz w:val="28"/>
          <w:szCs w:val="28"/>
        </w:rPr>
        <w:t>格式</w:t>
      </w:r>
      <w:r>
        <w:rPr>
          <w:rFonts w:ascii="仿宋" w:eastAsia="仿宋" w:hAnsi="仿宋"/>
          <w:sz w:val="28"/>
          <w:szCs w:val="28"/>
        </w:rPr>
        <w:t>：</w:t>
      </w:r>
    </w:p>
    <w:p w:rsidR="00467ECF" w:rsidRDefault="00D22F18">
      <w:pPr>
        <w:spacing w:line="400" w:lineRule="exact"/>
      </w:pPr>
      <w:r>
        <w:t>作者</w:t>
      </w:r>
      <w:r>
        <w:t xml:space="preserve">. </w:t>
      </w:r>
      <w:r>
        <w:t>书籍题目</w:t>
      </w:r>
      <w:r>
        <w:t xml:space="preserve"> [M]. </w:t>
      </w:r>
      <w:r>
        <w:t>出版地</w:t>
      </w:r>
      <w:r>
        <w:t xml:space="preserve">: </w:t>
      </w:r>
      <w:r>
        <w:t>出版社</w:t>
      </w:r>
      <w:r>
        <w:t xml:space="preserve">, </w:t>
      </w:r>
      <w:r>
        <w:t>年份</w:t>
      </w:r>
      <w:r>
        <w:t xml:space="preserve">: </w:t>
      </w:r>
      <w:r>
        <w:t>起止页码</w:t>
      </w:r>
      <w:r>
        <w:t>.</w:t>
      </w:r>
    </w:p>
    <w:p w:rsidR="00467ECF" w:rsidRDefault="00D22F18">
      <w:pPr>
        <w:ind w:firstLine="560"/>
      </w:pPr>
      <w:r>
        <w:rPr>
          <w:rFonts w:ascii="仿宋" w:eastAsia="仿宋" w:hAnsi="仿宋" w:hint="eastAsia"/>
          <w:sz w:val="28"/>
          <w:szCs w:val="28"/>
        </w:rPr>
        <w:t>注意：</w:t>
      </w:r>
      <w:r>
        <w:rPr>
          <w:rFonts w:ascii="楷体" w:eastAsia="楷体" w:hAnsi="楷体" w:hint="eastAsia"/>
          <w:sz w:val="28"/>
          <w:szCs w:val="28"/>
        </w:rPr>
        <w:t>英文作者姓名</w:t>
      </w:r>
      <w:r>
        <w:rPr>
          <w:rFonts w:ascii="楷体" w:eastAsia="楷体" w:hAnsi="楷体"/>
          <w:sz w:val="28"/>
          <w:szCs w:val="28"/>
        </w:rPr>
        <w:t>的书写格式参考期刊类参考文献</w:t>
      </w:r>
    </w:p>
    <w:p w:rsidR="00467ECF" w:rsidRDefault="00D22F18">
      <w:pPr>
        <w:ind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、少于</w:t>
      </w:r>
      <w:r>
        <w:rPr>
          <w:rFonts w:ascii="仿宋" w:eastAsia="仿宋" w:hAnsi="仿宋"/>
          <w:sz w:val="28"/>
          <w:szCs w:val="28"/>
        </w:rPr>
        <w:t>三位作者</w:t>
      </w:r>
      <w:r>
        <w:rPr>
          <w:rFonts w:ascii="仿宋" w:eastAsia="仿宋" w:hAnsi="仿宋" w:hint="eastAsia"/>
          <w:sz w:val="28"/>
          <w:szCs w:val="28"/>
        </w:rPr>
        <w:t>专著示例：</w:t>
      </w:r>
    </w:p>
    <w:p w:rsidR="00467ECF" w:rsidRDefault="00D22F18">
      <w:pPr>
        <w:spacing w:line="400" w:lineRule="exact"/>
      </w:pPr>
      <w:r>
        <w:t>葛家澍和林志军</w:t>
      </w:r>
      <w:r>
        <w:t xml:space="preserve">. </w:t>
      </w:r>
      <w:r>
        <w:t>现代西方财务会计理论</w:t>
      </w:r>
      <w:r>
        <w:t xml:space="preserve"> [M]. </w:t>
      </w:r>
      <w:r>
        <w:t>厦门</w:t>
      </w:r>
      <w:r>
        <w:t xml:space="preserve">: </w:t>
      </w:r>
      <w:r>
        <w:t>厦门大学出版社</w:t>
      </w:r>
      <w:r>
        <w:t>, 2001: 42.</w:t>
      </w:r>
    </w:p>
    <w:p w:rsidR="00467ECF" w:rsidRDefault="00D22F18">
      <w:pPr>
        <w:ind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、等于</w:t>
      </w:r>
      <w:r>
        <w:rPr>
          <w:rFonts w:ascii="仿宋" w:eastAsia="仿宋" w:hAnsi="仿宋"/>
          <w:sz w:val="28"/>
          <w:szCs w:val="28"/>
        </w:rPr>
        <w:t>三位作者</w:t>
      </w:r>
      <w:r>
        <w:rPr>
          <w:rFonts w:ascii="仿宋" w:eastAsia="仿宋" w:hAnsi="仿宋" w:hint="eastAsia"/>
          <w:sz w:val="28"/>
          <w:szCs w:val="28"/>
        </w:rPr>
        <w:t>专著示例：</w:t>
      </w:r>
    </w:p>
    <w:p w:rsidR="00467ECF" w:rsidRDefault="00D22F18">
      <w:pPr>
        <w:spacing w:line="400" w:lineRule="exact"/>
      </w:pPr>
      <w:r>
        <w:t>李三</w:t>
      </w:r>
      <w:r>
        <w:t xml:space="preserve">, </w:t>
      </w:r>
      <w:r>
        <w:t>葛家澍和林志军</w:t>
      </w:r>
      <w:r>
        <w:t xml:space="preserve">. </w:t>
      </w:r>
      <w:r>
        <w:t>现代西方财务会计理论（第二版）</w:t>
      </w:r>
      <w:r>
        <w:t xml:space="preserve"> [M]. </w:t>
      </w:r>
      <w:r>
        <w:t>厦门</w:t>
      </w:r>
      <w:r>
        <w:t xml:space="preserve">: </w:t>
      </w:r>
      <w:r>
        <w:t>厦门大学出版社</w:t>
      </w:r>
      <w:r>
        <w:t>, 2001: 42-45.</w:t>
      </w:r>
    </w:p>
    <w:p w:rsidR="00467ECF" w:rsidRDefault="00D22F18">
      <w:pPr>
        <w:ind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、多于</w:t>
      </w:r>
      <w:r>
        <w:rPr>
          <w:rFonts w:ascii="仿宋" w:eastAsia="仿宋" w:hAnsi="仿宋"/>
          <w:sz w:val="28"/>
          <w:szCs w:val="28"/>
        </w:rPr>
        <w:t>三位作者</w:t>
      </w:r>
      <w:r>
        <w:rPr>
          <w:rFonts w:ascii="仿宋" w:eastAsia="仿宋" w:hAnsi="仿宋" w:hint="eastAsia"/>
          <w:sz w:val="28"/>
          <w:szCs w:val="28"/>
        </w:rPr>
        <w:t>专著示例：</w:t>
      </w:r>
    </w:p>
    <w:p w:rsidR="00467ECF" w:rsidRDefault="00D22F18">
      <w:pPr>
        <w:spacing w:line="400" w:lineRule="exact"/>
      </w:pPr>
      <w:r>
        <w:t>张磊</w:t>
      </w:r>
      <w:r>
        <w:t xml:space="preserve">, </w:t>
      </w:r>
      <w:r>
        <w:t>葛家澍</w:t>
      </w:r>
      <w:r>
        <w:t xml:space="preserve">, </w:t>
      </w:r>
      <w:r>
        <w:t>林志军</w:t>
      </w:r>
      <w:r>
        <w:t xml:space="preserve">, </w:t>
      </w:r>
      <w:r>
        <w:t>等</w:t>
      </w:r>
      <w:r>
        <w:t xml:space="preserve">. </w:t>
      </w:r>
      <w:r>
        <w:t>现代西方财务会计理论（第三版）</w:t>
      </w:r>
      <w:r>
        <w:t xml:space="preserve"> [M]. </w:t>
      </w:r>
      <w:r>
        <w:t>厦门</w:t>
      </w:r>
      <w:r>
        <w:t xml:space="preserve">: </w:t>
      </w:r>
      <w:r>
        <w:t>厦门大学出版社</w:t>
      </w:r>
      <w:r>
        <w:t>, 2001: 40-41.</w:t>
      </w:r>
    </w:p>
    <w:p w:rsidR="00467ECF" w:rsidRDefault="00D22F18">
      <w:pPr>
        <w:ind w:firstLine="560"/>
        <w:rPr>
          <w:rFonts w:ascii="仿宋" w:eastAsia="仿宋" w:hAnsi="仿宋"/>
          <w:sz w:val="28"/>
          <w:szCs w:val="28"/>
        </w:rPr>
      </w:pPr>
      <w:r>
        <w:rPr>
          <w:rFonts w:ascii="仿宋" w:eastAsia="仿宋" w:hAnsi="仿宋" w:hint="eastAsia"/>
          <w:sz w:val="28"/>
          <w:szCs w:val="28"/>
        </w:rPr>
        <w:t>三、学位论文类</w:t>
      </w:r>
      <w:r>
        <w:rPr>
          <w:rFonts w:ascii="仿宋" w:eastAsia="仿宋" w:hAnsi="仿宋"/>
          <w:sz w:val="28"/>
          <w:szCs w:val="28"/>
        </w:rPr>
        <w:t>参考文献</w:t>
      </w:r>
    </w:p>
    <w:p w:rsidR="00467ECF" w:rsidRDefault="00D22F18">
      <w:pPr>
        <w:ind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撰写</w:t>
      </w:r>
      <w:r>
        <w:rPr>
          <w:rFonts w:ascii="仿宋" w:eastAsia="仿宋" w:hAnsi="仿宋" w:hint="eastAsia"/>
          <w:sz w:val="28"/>
          <w:szCs w:val="28"/>
        </w:rPr>
        <w:t>格式</w:t>
      </w:r>
      <w:r>
        <w:rPr>
          <w:rFonts w:ascii="仿宋" w:eastAsia="仿宋" w:hAnsi="仿宋"/>
          <w:sz w:val="28"/>
          <w:szCs w:val="28"/>
        </w:rPr>
        <w:t>：</w:t>
      </w:r>
    </w:p>
    <w:p w:rsidR="00467ECF" w:rsidRDefault="00D22F18">
      <w:pPr>
        <w:spacing w:line="400" w:lineRule="exact"/>
      </w:pPr>
      <w:r>
        <w:t>作者</w:t>
      </w:r>
      <w:r>
        <w:t xml:space="preserve">. </w:t>
      </w:r>
      <w:r>
        <w:rPr>
          <w:rFonts w:hint="eastAsia"/>
        </w:rPr>
        <w:t>论文</w:t>
      </w:r>
      <w:r>
        <w:t>题目</w:t>
      </w:r>
      <w:r>
        <w:t xml:space="preserve"> [D]. </w:t>
      </w:r>
      <w:r>
        <w:t>出版地</w:t>
      </w:r>
      <w:r>
        <w:t xml:space="preserve">: </w:t>
      </w:r>
      <w:r>
        <w:rPr>
          <w:rFonts w:hint="eastAsia"/>
        </w:rPr>
        <w:t>保存者</w:t>
      </w:r>
      <w:r>
        <w:t xml:space="preserve">, </w:t>
      </w:r>
      <w:r>
        <w:t>年份</w:t>
      </w:r>
      <w:r>
        <w:t xml:space="preserve">: </w:t>
      </w:r>
      <w:r>
        <w:t>起止页码</w:t>
      </w:r>
      <w:r>
        <w:t>.</w:t>
      </w:r>
    </w:p>
    <w:p w:rsidR="00467ECF" w:rsidRDefault="00D22F18">
      <w:pPr>
        <w:ind w:firstLine="560"/>
      </w:pPr>
      <w:r>
        <w:rPr>
          <w:rFonts w:ascii="仿宋" w:eastAsia="仿宋" w:hAnsi="仿宋" w:hint="eastAsia"/>
          <w:sz w:val="28"/>
          <w:szCs w:val="28"/>
        </w:rPr>
        <w:t>注意：</w:t>
      </w:r>
      <w:r>
        <w:rPr>
          <w:rFonts w:ascii="楷体" w:eastAsia="楷体" w:hAnsi="楷体" w:hint="eastAsia"/>
          <w:sz w:val="28"/>
          <w:szCs w:val="28"/>
        </w:rPr>
        <w:t>英文作者姓名</w:t>
      </w:r>
      <w:r>
        <w:rPr>
          <w:rFonts w:ascii="楷体" w:eastAsia="楷体" w:hAnsi="楷体"/>
          <w:sz w:val="28"/>
          <w:szCs w:val="28"/>
        </w:rPr>
        <w:t>的书写格式参考期刊类参考文献</w:t>
      </w:r>
    </w:p>
    <w:p w:rsidR="00467ECF" w:rsidRDefault="00D22F18">
      <w:pPr>
        <w:ind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、示例：</w:t>
      </w:r>
    </w:p>
    <w:p w:rsidR="00467ECF" w:rsidRDefault="00D22F18">
      <w:pPr>
        <w:spacing w:line="400" w:lineRule="exact"/>
      </w:pPr>
      <w:r>
        <w:rPr>
          <w:rFonts w:hint="eastAsia"/>
        </w:rPr>
        <w:t>张强</w:t>
      </w:r>
      <w:r>
        <w:t xml:space="preserve">. </w:t>
      </w:r>
      <w:r>
        <w:rPr>
          <w:rFonts w:hint="eastAsia"/>
        </w:rPr>
        <w:t>有机磷</w:t>
      </w:r>
      <w:r>
        <w:t>致大鼠</w:t>
      </w:r>
      <w:r>
        <w:rPr>
          <w:rFonts w:hint="eastAsia"/>
        </w:rPr>
        <w:t>多器官</w:t>
      </w:r>
      <w:r>
        <w:t>损伤</w:t>
      </w:r>
      <w:r>
        <w:rPr>
          <w:rFonts w:hint="eastAsia"/>
        </w:rPr>
        <w:t>的</w:t>
      </w:r>
      <w:r>
        <w:t>机制研究</w:t>
      </w:r>
      <w:r>
        <w:t xml:space="preserve"> [D]. </w:t>
      </w:r>
      <w:r>
        <w:rPr>
          <w:rFonts w:hint="eastAsia"/>
        </w:rPr>
        <w:t>杭州</w:t>
      </w:r>
      <w:r>
        <w:t xml:space="preserve">: </w:t>
      </w:r>
      <w:r>
        <w:rPr>
          <w:rFonts w:hint="eastAsia"/>
        </w:rPr>
        <w:t>浙江农林</w:t>
      </w:r>
      <w:r>
        <w:t>大学</w:t>
      </w:r>
      <w:r>
        <w:t>, 2015: 4-6.</w:t>
      </w:r>
    </w:p>
    <w:p w:rsidR="00467ECF" w:rsidRDefault="00D22F18">
      <w:pPr>
        <w:ind w:firstLine="560"/>
        <w:rPr>
          <w:rFonts w:ascii="仿宋" w:eastAsia="仿宋" w:hAnsi="仿宋"/>
          <w:sz w:val="28"/>
          <w:szCs w:val="28"/>
        </w:rPr>
      </w:pPr>
      <w:r>
        <w:rPr>
          <w:rFonts w:ascii="仿宋" w:eastAsia="仿宋" w:hAnsi="仿宋" w:hint="eastAsia"/>
          <w:sz w:val="28"/>
          <w:szCs w:val="28"/>
        </w:rPr>
        <w:t>四、论文集</w:t>
      </w:r>
      <w:r>
        <w:rPr>
          <w:rFonts w:ascii="仿宋" w:eastAsia="仿宋" w:hAnsi="仿宋"/>
          <w:sz w:val="28"/>
          <w:szCs w:val="28"/>
        </w:rPr>
        <w:t>（</w:t>
      </w:r>
      <w:r>
        <w:rPr>
          <w:rFonts w:ascii="仿宋" w:eastAsia="仿宋" w:hAnsi="仿宋" w:hint="eastAsia"/>
          <w:sz w:val="28"/>
          <w:szCs w:val="28"/>
        </w:rPr>
        <w:t>会议</w:t>
      </w:r>
      <w:r>
        <w:rPr>
          <w:rFonts w:ascii="仿宋" w:eastAsia="仿宋" w:hAnsi="仿宋"/>
          <w:sz w:val="28"/>
          <w:szCs w:val="28"/>
        </w:rPr>
        <w:t>论文）</w:t>
      </w:r>
      <w:r>
        <w:rPr>
          <w:rFonts w:ascii="仿宋" w:eastAsia="仿宋" w:hAnsi="仿宋" w:hint="eastAsia"/>
          <w:sz w:val="28"/>
          <w:szCs w:val="28"/>
        </w:rPr>
        <w:t>类</w:t>
      </w:r>
      <w:r>
        <w:rPr>
          <w:rFonts w:ascii="仿宋" w:eastAsia="仿宋" w:hAnsi="仿宋"/>
          <w:sz w:val="28"/>
          <w:szCs w:val="28"/>
        </w:rPr>
        <w:t>参考文献</w:t>
      </w:r>
    </w:p>
    <w:p w:rsidR="00467ECF" w:rsidRDefault="00D22F18">
      <w:pPr>
        <w:ind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撰写</w:t>
      </w:r>
      <w:r>
        <w:rPr>
          <w:rFonts w:ascii="仿宋" w:eastAsia="仿宋" w:hAnsi="仿宋" w:hint="eastAsia"/>
          <w:sz w:val="28"/>
          <w:szCs w:val="28"/>
        </w:rPr>
        <w:t>格式</w:t>
      </w:r>
    </w:p>
    <w:p w:rsidR="00467ECF" w:rsidRDefault="00D22F18">
      <w:pPr>
        <w:spacing w:line="400" w:lineRule="exact"/>
      </w:pPr>
      <w:r>
        <w:t>作者</w:t>
      </w:r>
      <w:r>
        <w:t xml:space="preserve">. </w:t>
      </w:r>
      <w:r>
        <w:rPr>
          <w:rFonts w:hint="eastAsia"/>
        </w:rPr>
        <w:t>论文</w:t>
      </w:r>
      <w:r>
        <w:t>题目</w:t>
      </w:r>
      <w:r>
        <w:t xml:space="preserve"> [C]. </w:t>
      </w:r>
      <w:r>
        <w:t>出版地</w:t>
      </w:r>
      <w:r>
        <w:t xml:space="preserve">: </w:t>
      </w:r>
      <w:r>
        <w:rPr>
          <w:rFonts w:hint="eastAsia"/>
        </w:rPr>
        <w:t>出版者</w:t>
      </w:r>
      <w:r>
        <w:t xml:space="preserve">, </w:t>
      </w:r>
      <w:r>
        <w:t>年份</w:t>
      </w:r>
      <w:r>
        <w:t xml:space="preserve">: </w:t>
      </w:r>
      <w:r>
        <w:t>起止页码</w:t>
      </w:r>
      <w:r>
        <w:t>.</w:t>
      </w:r>
    </w:p>
    <w:p w:rsidR="00467ECF" w:rsidRDefault="00D22F18">
      <w:pPr>
        <w:ind w:firstLine="560"/>
      </w:pPr>
      <w:r>
        <w:rPr>
          <w:rFonts w:ascii="仿宋" w:eastAsia="仿宋" w:hAnsi="仿宋" w:hint="eastAsia"/>
          <w:sz w:val="28"/>
          <w:szCs w:val="28"/>
        </w:rPr>
        <w:t>注意：</w:t>
      </w:r>
      <w:r>
        <w:rPr>
          <w:rFonts w:ascii="楷体" w:eastAsia="楷体" w:hAnsi="楷体" w:hint="eastAsia"/>
          <w:sz w:val="28"/>
          <w:szCs w:val="28"/>
        </w:rPr>
        <w:t>英文作者姓名</w:t>
      </w:r>
      <w:r>
        <w:rPr>
          <w:rFonts w:ascii="楷体" w:eastAsia="楷体" w:hAnsi="楷体"/>
          <w:sz w:val="28"/>
          <w:szCs w:val="28"/>
        </w:rPr>
        <w:t>的书写格式参考期刊类参考文献</w:t>
      </w:r>
    </w:p>
    <w:p w:rsidR="00467ECF" w:rsidRDefault="00D22F18">
      <w:pPr>
        <w:ind w:firstLine="560"/>
        <w:rPr>
          <w:rFonts w:ascii="仿宋" w:eastAsia="仿宋" w:hAnsi="仿宋"/>
          <w:sz w:val="28"/>
          <w:szCs w:val="28"/>
        </w:rPr>
      </w:pPr>
      <w:r>
        <w:rPr>
          <w:rFonts w:ascii="仿宋" w:eastAsia="仿宋" w:hAnsi="仿宋" w:hint="eastAsia"/>
          <w:sz w:val="28"/>
          <w:szCs w:val="28"/>
        </w:rPr>
        <w:t>2、少于</w:t>
      </w:r>
      <w:r>
        <w:rPr>
          <w:rFonts w:ascii="仿宋" w:eastAsia="仿宋" w:hAnsi="仿宋"/>
          <w:sz w:val="28"/>
          <w:szCs w:val="28"/>
        </w:rPr>
        <w:t>三位作者</w:t>
      </w:r>
      <w:r>
        <w:rPr>
          <w:rFonts w:ascii="仿宋" w:eastAsia="仿宋" w:hAnsi="仿宋" w:hint="eastAsia"/>
          <w:sz w:val="28"/>
          <w:szCs w:val="28"/>
        </w:rPr>
        <w:t>论文集示例：</w:t>
      </w:r>
    </w:p>
    <w:p w:rsidR="00467ECF" w:rsidRDefault="00D22F18">
      <w:pPr>
        <w:spacing w:line="400" w:lineRule="exact"/>
      </w:pPr>
      <w:r>
        <w:rPr>
          <w:rFonts w:hint="eastAsia"/>
        </w:rPr>
        <w:t>黄新吉</w:t>
      </w:r>
      <w:r>
        <w:t xml:space="preserve">. </w:t>
      </w:r>
      <w:proofErr w:type="gramStart"/>
      <w:r>
        <w:rPr>
          <w:rFonts w:hint="eastAsia"/>
        </w:rPr>
        <w:t>犬前十字</w:t>
      </w:r>
      <w:proofErr w:type="gramEnd"/>
      <w:r>
        <w:t>韧带断裂外科修复方法研究进展</w:t>
      </w:r>
      <w:r>
        <w:rPr>
          <w:rFonts w:hint="eastAsia"/>
        </w:rPr>
        <w:t xml:space="preserve"> </w:t>
      </w:r>
      <w:r>
        <w:t xml:space="preserve">[C]. </w:t>
      </w:r>
      <w:r>
        <w:rPr>
          <w:rFonts w:hint="eastAsia"/>
        </w:rPr>
        <w:t>南京</w:t>
      </w:r>
      <w:r>
        <w:t xml:space="preserve">: </w:t>
      </w:r>
      <w:r>
        <w:rPr>
          <w:rFonts w:hint="eastAsia"/>
        </w:rPr>
        <w:t>中国畜牧</w:t>
      </w:r>
      <w:r>
        <w:t>兽医学会兽医外科学分会第二十五次学术研讨会论文集</w:t>
      </w:r>
      <w:r>
        <w:rPr>
          <w:rFonts w:hint="eastAsia"/>
        </w:rPr>
        <w:t>,</w:t>
      </w:r>
      <w:r>
        <w:t xml:space="preserve"> 2020 : 12-17.</w:t>
      </w:r>
    </w:p>
    <w:p w:rsidR="00467ECF" w:rsidRDefault="00D22F18">
      <w:pPr>
        <w:ind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、等于</w:t>
      </w:r>
      <w:r>
        <w:rPr>
          <w:rFonts w:ascii="仿宋" w:eastAsia="仿宋" w:hAnsi="仿宋"/>
          <w:sz w:val="28"/>
          <w:szCs w:val="28"/>
        </w:rPr>
        <w:t>三位作者</w:t>
      </w:r>
      <w:r>
        <w:rPr>
          <w:rFonts w:ascii="仿宋" w:eastAsia="仿宋" w:hAnsi="仿宋" w:hint="eastAsia"/>
          <w:sz w:val="28"/>
          <w:szCs w:val="28"/>
        </w:rPr>
        <w:t>论文集示例：</w:t>
      </w:r>
    </w:p>
    <w:p w:rsidR="00467ECF" w:rsidRDefault="00D22F18">
      <w:pPr>
        <w:rPr>
          <w:rFonts w:ascii="仿宋" w:eastAsia="仿宋" w:hAnsi="仿宋"/>
          <w:sz w:val="28"/>
          <w:szCs w:val="28"/>
        </w:rPr>
      </w:pPr>
      <w:proofErr w:type="gramStart"/>
      <w:r>
        <w:rPr>
          <w:rFonts w:hint="eastAsia"/>
        </w:rPr>
        <w:t>何飞</w:t>
      </w:r>
      <w:r>
        <w:t>和</w:t>
      </w:r>
      <w:proofErr w:type="gramEnd"/>
      <w:r>
        <w:rPr>
          <w:rFonts w:hint="eastAsia"/>
        </w:rPr>
        <w:t>黄新吉</w:t>
      </w:r>
      <w:r>
        <w:t xml:space="preserve">. </w:t>
      </w:r>
      <w:proofErr w:type="gramStart"/>
      <w:r>
        <w:rPr>
          <w:rFonts w:hint="eastAsia"/>
        </w:rPr>
        <w:t>犬前十字</w:t>
      </w:r>
      <w:proofErr w:type="gramEnd"/>
      <w:r>
        <w:t>韧带断裂外科修复方法研究进展</w:t>
      </w:r>
      <w:r>
        <w:rPr>
          <w:rFonts w:hint="eastAsia"/>
        </w:rPr>
        <w:t xml:space="preserve"> </w:t>
      </w:r>
      <w:r>
        <w:t xml:space="preserve">[C]. </w:t>
      </w:r>
      <w:r>
        <w:rPr>
          <w:rFonts w:hint="eastAsia"/>
        </w:rPr>
        <w:t>北京</w:t>
      </w:r>
      <w:r>
        <w:t xml:space="preserve">: </w:t>
      </w:r>
      <w:r>
        <w:rPr>
          <w:rFonts w:hint="eastAsia"/>
        </w:rPr>
        <w:t>中国畜牧</w:t>
      </w:r>
      <w:r>
        <w:t>兽医学会兽医外科学分会第二十</w:t>
      </w:r>
      <w:r>
        <w:rPr>
          <w:rFonts w:hint="eastAsia"/>
        </w:rPr>
        <w:t>六</w:t>
      </w:r>
      <w:r>
        <w:t>次学术研讨会论文集</w:t>
      </w:r>
      <w:r>
        <w:rPr>
          <w:rFonts w:hint="eastAsia"/>
        </w:rPr>
        <w:t>,</w:t>
      </w:r>
      <w:r>
        <w:t xml:space="preserve"> 2020 : 12-17.</w:t>
      </w:r>
    </w:p>
    <w:p w:rsidR="00467ECF" w:rsidRDefault="00D22F18">
      <w:pPr>
        <w:ind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、多于</w:t>
      </w:r>
      <w:r>
        <w:rPr>
          <w:rFonts w:ascii="仿宋" w:eastAsia="仿宋" w:hAnsi="仿宋"/>
          <w:sz w:val="28"/>
          <w:szCs w:val="28"/>
        </w:rPr>
        <w:t>三位作者</w:t>
      </w:r>
      <w:r>
        <w:rPr>
          <w:rFonts w:ascii="仿宋" w:eastAsia="仿宋" w:hAnsi="仿宋" w:hint="eastAsia"/>
          <w:sz w:val="28"/>
          <w:szCs w:val="28"/>
        </w:rPr>
        <w:t>论文集示例：</w:t>
      </w:r>
    </w:p>
    <w:p w:rsidR="00467ECF" w:rsidRDefault="00D22F18">
      <w:pPr>
        <w:rPr>
          <w:rFonts w:ascii="仿宋" w:eastAsia="仿宋" w:hAnsi="仿宋"/>
          <w:sz w:val="28"/>
          <w:szCs w:val="28"/>
        </w:rPr>
      </w:pPr>
      <w:r>
        <w:rPr>
          <w:rFonts w:hint="eastAsia"/>
        </w:rPr>
        <w:t>王</w:t>
      </w:r>
      <w:proofErr w:type="gramStart"/>
      <w:r>
        <w:t>一</w:t>
      </w:r>
      <w:proofErr w:type="gramEnd"/>
      <w:r>
        <w:t>利</w:t>
      </w:r>
      <w:r>
        <w:t xml:space="preserve">, </w:t>
      </w:r>
      <w:proofErr w:type="gramStart"/>
      <w:r>
        <w:rPr>
          <w:rFonts w:hint="eastAsia"/>
        </w:rPr>
        <w:t>何飞</w:t>
      </w:r>
      <w:proofErr w:type="gramEnd"/>
      <w:r>
        <w:t xml:space="preserve">, </w:t>
      </w:r>
      <w:r>
        <w:rPr>
          <w:rFonts w:hint="eastAsia"/>
        </w:rPr>
        <w:t>黄新吉</w:t>
      </w:r>
      <w:r>
        <w:rPr>
          <w:rFonts w:hint="eastAsia"/>
        </w:rPr>
        <w:t xml:space="preserve">, </w:t>
      </w:r>
      <w:r>
        <w:rPr>
          <w:rFonts w:hint="eastAsia"/>
        </w:rPr>
        <w:t>等</w:t>
      </w:r>
      <w:r>
        <w:t xml:space="preserve">. </w:t>
      </w:r>
      <w:proofErr w:type="gramStart"/>
      <w:r>
        <w:rPr>
          <w:rFonts w:hint="eastAsia"/>
        </w:rPr>
        <w:t>犬前十字</w:t>
      </w:r>
      <w:proofErr w:type="gramEnd"/>
      <w:r>
        <w:t>韧带断裂外科修复方法研究进展</w:t>
      </w:r>
      <w:r>
        <w:rPr>
          <w:rFonts w:hint="eastAsia"/>
        </w:rPr>
        <w:t xml:space="preserve"> </w:t>
      </w:r>
      <w:r>
        <w:t xml:space="preserve">[C]. </w:t>
      </w:r>
      <w:r>
        <w:rPr>
          <w:rFonts w:hint="eastAsia"/>
        </w:rPr>
        <w:t>杭州</w:t>
      </w:r>
      <w:r>
        <w:t xml:space="preserve">: </w:t>
      </w:r>
      <w:r>
        <w:rPr>
          <w:rFonts w:hint="eastAsia"/>
        </w:rPr>
        <w:t>中国畜牧</w:t>
      </w:r>
      <w:r>
        <w:t>兽医学会兽医外科学分会第二十</w:t>
      </w:r>
      <w:r>
        <w:rPr>
          <w:rFonts w:hint="eastAsia"/>
        </w:rPr>
        <w:t>七</w:t>
      </w:r>
      <w:r>
        <w:t>次学术研讨会论文集</w:t>
      </w:r>
      <w:r>
        <w:rPr>
          <w:rFonts w:hint="eastAsia"/>
        </w:rPr>
        <w:t>,</w:t>
      </w:r>
      <w:r>
        <w:t xml:space="preserve"> 2020 : 12-17.</w:t>
      </w:r>
    </w:p>
    <w:p w:rsidR="00467ECF" w:rsidRDefault="00467ECF">
      <w:pPr>
        <w:pStyle w:val="a4"/>
      </w:pPr>
    </w:p>
  </w:comment>
  <w:comment w:id="141" w:author="姜胜" w:date="2020-05-12T09:23:00Z" w:initials="微软用户">
    <w:p w:rsidR="00467ECF" w:rsidRDefault="00D22F18">
      <w:pPr>
        <w:pStyle w:val="a4"/>
      </w:pPr>
      <w:r>
        <w:rPr>
          <w:rFonts w:hint="eastAsia"/>
        </w:rPr>
        <w:t>英文</w:t>
      </w:r>
      <w:r>
        <w:t>参考文献作者</w:t>
      </w:r>
      <w:r>
        <w:rPr>
          <w:rFonts w:hint="eastAsia"/>
        </w:rPr>
        <w:t>多</w:t>
      </w:r>
      <w:r>
        <w:t>于三人</w:t>
      </w:r>
      <w:r>
        <w:rPr>
          <w:rFonts w:hint="eastAsia"/>
        </w:rPr>
        <w:t>示例</w:t>
      </w:r>
      <w:r>
        <w:t>。</w:t>
      </w:r>
      <w:r>
        <w:rPr>
          <w:rFonts w:hint="eastAsia"/>
        </w:rPr>
        <w:t>英文作者书写格式</w:t>
      </w:r>
      <w:r>
        <w:t>同上</w:t>
      </w:r>
    </w:p>
  </w:comment>
  <w:comment w:id="144" w:author="姜胜" w:date="2020-05-12T10:13:00Z" w:initials="微软用户">
    <w:p w:rsidR="00467ECF" w:rsidRDefault="00D22F18">
      <w:pPr>
        <w:pStyle w:val="a4"/>
      </w:pPr>
      <w:r>
        <w:rPr>
          <w:rFonts w:hint="eastAsia"/>
        </w:rPr>
        <w:t>“致谢”二字</w:t>
      </w:r>
      <w:r>
        <w:t>之间空两格</w:t>
      </w:r>
      <w:r>
        <w:rPr>
          <w:rFonts w:hint="eastAsia"/>
        </w:rPr>
        <w:t>。数字</w:t>
      </w:r>
      <w:r>
        <w:t>和文字之间空一格。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154D7F" w15:done="0"/>
  <w15:commentEx w15:paraId="0AD53451" w15:done="0"/>
  <w15:commentEx w15:paraId="14AB6813" w15:done="0"/>
  <w15:commentEx w15:paraId="018C4DDC" w15:done="0"/>
  <w15:commentEx w15:paraId="31293420" w15:done="0"/>
  <w15:commentEx w15:paraId="5F6842B0" w15:done="0"/>
  <w15:commentEx w15:paraId="1BBB13C8" w15:done="0"/>
  <w15:commentEx w15:paraId="28130698" w15:done="0"/>
  <w15:commentEx w15:paraId="64801EDC" w15:done="0"/>
  <w15:commentEx w15:paraId="773B6DA0" w15:done="0"/>
  <w15:commentEx w15:paraId="216A758A" w15:done="0"/>
  <w15:commentEx w15:paraId="734B00CE" w15:done="0"/>
  <w15:commentEx w15:paraId="44907CCC" w15:done="0"/>
  <w15:commentEx w15:paraId="3FDD6ADD" w15:done="0"/>
  <w15:commentEx w15:paraId="44E16719" w15:done="0"/>
  <w15:commentEx w15:paraId="30601E82" w15:done="0"/>
  <w15:commentEx w15:paraId="61657773" w15:done="0"/>
  <w15:commentEx w15:paraId="4D390678" w15:done="0"/>
  <w15:commentEx w15:paraId="3FCD7AFC" w15:done="0"/>
  <w15:commentEx w15:paraId="14B84A7D" w15:done="0"/>
  <w15:commentEx w15:paraId="55045614" w15:done="0"/>
  <w15:commentEx w15:paraId="484B659D" w15:done="0"/>
  <w15:commentEx w15:paraId="6EF56A55" w15:done="0"/>
  <w15:commentEx w15:paraId="4DF34C2C" w15:done="0"/>
  <w15:commentEx w15:paraId="6EF6438D" w15:done="0"/>
  <w15:commentEx w15:paraId="1E056E23" w15:done="0"/>
  <w15:commentEx w15:paraId="30EB6FB0" w15:done="0"/>
  <w15:commentEx w15:paraId="1A637BF4" w15:done="0"/>
  <w15:commentEx w15:paraId="229D7D65" w15:done="0"/>
  <w15:commentEx w15:paraId="340F6CAC" w15:done="0"/>
  <w15:commentEx w15:paraId="14653522" w15:done="0"/>
  <w15:commentEx w15:paraId="19AC569B" w15:done="0"/>
  <w15:commentEx w15:paraId="661A764E" w15:done="0"/>
  <w15:commentEx w15:paraId="46E9600C" w15:done="0"/>
  <w15:commentEx w15:paraId="77144228" w15:done="0"/>
  <w15:commentEx w15:paraId="606D431C" w15:done="0"/>
  <w15:commentEx w15:paraId="586B4199" w15:done="0"/>
  <w15:commentEx w15:paraId="4869042C" w15:done="0"/>
  <w15:commentEx w15:paraId="74BA18A8" w15:done="0"/>
  <w15:commentEx w15:paraId="35DB4F04" w15:done="0"/>
  <w15:commentEx w15:paraId="60F61CA8" w15:done="0"/>
  <w15:commentEx w15:paraId="4E0309D8" w15:done="0"/>
  <w15:commentEx w15:paraId="59C8247E" w15:done="0"/>
  <w15:commentEx w15:paraId="54EC6AAB" w15:done="0"/>
  <w15:commentEx w15:paraId="78D610C6" w15:done="0"/>
  <w15:commentEx w15:paraId="679E1BE8" w15:done="0"/>
  <w15:commentEx w15:paraId="281C51AD" w15:done="0"/>
  <w15:commentEx w15:paraId="485F326A" w15:done="0"/>
  <w15:commentEx w15:paraId="6D910ED8" w15:done="0"/>
  <w15:commentEx w15:paraId="258C7541" w15:done="0"/>
  <w15:commentEx w15:paraId="7F2765BC" w15:done="0"/>
  <w15:commentEx w15:paraId="59E27D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B92" w:rsidRDefault="00D84B92">
      <w:pPr>
        <w:spacing w:line="240" w:lineRule="auto"/>
      </w:pPr>
      <w:r>
        <w:separator/>
      </w:r>
    </w:p>
  </w:endnote>
  <w:endnote w:type="continuationSeparator" w:id="0">
    <w:p w:rsidR="00D84B92" w:rsidRDefault="00D84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正文">
    <w:altName w:val="宋体"/>
    <w:charset w:val="00"/>
    <w:family w:val="auto"/>
    <w:pitch w:val="default"/>
  </w:font>
  <w:font w:name="仿宋gb2312">
    <w:altName w:val="宋体"/>
    <w:charset w:val="7A"/>
    <w:family w:val="swiss"/>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华文隶书">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D22F18">
    <w:pPr>
      <w:rPr>
        <w:rStyle w:val="ac"/>
        <w:sz w:val="18"/>
        <w:szCs w:val="18"/>
      </w:rPr>
    </w:pPr>
    <w:r>
      <w:fldChar w:fldCharType="begin"/>
    </w:r>
    <w:r>
      <w:rPr>
        <w:rStyle w:val="ac"/>
        <w:sz w:val="18"/>
        <w:szCs w:val="18"/>
      </w:rPr>
      <w:instrText xml:space="preserve">PAGE  </w:instrText>
    </w:r>
    <w:r>
      <w:fldChar w:fldCharType="separate"/>
    </w:r>
    <w:r>
      <w:rPr>
        <w:rStyle w:val="ac"/>
        <w:sz w:val="18"/>
        <w:szCs w:val="18"/>
      </w:rPr>
      <w:t>2</w:t>
    </w:r>
    <w:r>
      <w:fldChar w:fldCharType="end"/>
    </w:r>
  </w:p>
  <w:p w:rsidR="00467ECF" w:rsidRDefault="00467ECF"/>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D22F18">
    <w:pPr>
      <w:pStyle w:val="a7"/>
      <w:ind w:firstLineChars="0" w:firstLine="0"/>
      <w:jc w:val="center"/>
    </w:pPr>
    <w:r>
      <w:fldChar w:fldCharType="begin"/>
    </w:r>
    <w:r>
      <w:rPr>
        <w:rStyle w:val="ac"/>
      </w:rPr>
      <w:instrText xml:space="preserve">PAGE  </w:instrText>
    </w:r>
    <w:r>
      <w:fldChar w:fldCharType="separate"/>
    </w:r>
    <w:r w:rsidR="0072241F">
      <w:rPr>
        <w:rStyle w:val="ac"/>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467ECF">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D22F18">
    <w:r>
      <w:fldChar w:fldCharType="begin"/>
    </w:r>
    <w:r>
      <w:rPr>
        <w:rFonts w:hint="eastAsia"/>
      </w:rPr>
      <w:instrText>PAGE  \* roman  \* MERGEFORMAT</w:instrText>
    </w:r>
    <w:r>
      <w:fldChar w:fldCharType="end"/>
    </w:r>
    <w:r>
      <w:fldChar w:fldCharType="begin"/>
    </w:r>
    <w:r>
      <w:instrText xml:space="preserve"> PAGE  \* roman </w:instrTex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467ECF">
    <w:pPr>
      <w:pStyle w:val="a7"/>
      <w:spacing w:line="240" w:lineRule="auto"/>
      <w:ind w:firstLineChars="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467ECF">
    <w:pPr>
      <w:pStyle w:val="a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467ECF">
    <w:pPr>
      <w:pStyle w:val="a7"/>
      <w:spacing w:line="240" w:lineRule="auto"/>
      <w:ind w:firstLineChars="0"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467ECF">
    <w:pPr>
      <w:pStyle w:val="a7"/>
      <w:ind w:firstLineChars="0" w:firstLine="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547880"/>
    </w:sdtPr>
    <w:sdtEndPr/>
    <w:sdtContent>
      <w:p w:rsidR="00467ECF" w:rsidRDefault="00D22F18">
        <w:pPr>
          <w:pStyle w:val="a7"/>
          <w:spacing w:line="240" w:lineRule="auto"/>
          <w:ind w:firstLineChars="0" w:firstLine="0"/>
          <w:jc w:val="center"/>
        </w:pPr>
        <w:r>
          <w:fldChar w:fldCharType="begin"/>
        </w:r>
        <w:r>
          <w:instrText>PAGE   \* MERGEFORMAT</w:instrText>
        </w:r>
        <w:r>
          <w:fldChar w:fldCharType="separate"/>
        </w:r>
        <w:r w:rsidR="0072241F" w:rsidRPr="0072241F">
          <w:rPr>
            <w:noProof/>
            <w:lang w:val="zh-CN"/>
          </w:rPr>
          <w:t>12</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457630"/>
    </w:sdtPr>
    <w:sdtEndPr/>
    <w:sdtContent>
      <w:p w:rsidR="00467ECF" w:rsidRDefault="00D22F18">
        <w:pPr>
          <w:pStyle w:val="a7"/>
          <w:spacing w:line="240" w:lineRule="auto"/>
          <w:ind w:firstLineChars="0" w:firstLine="0"/>
          <w:jc w:val="center"/>
        </w:pPr>
        <w:r>
          <w:fldChar w:fldCharType="begin"/>
        </w:r>
        <w:r>
          <w:instrText>PAGE   \* MERGEFORMAT</w:instrText>
        </w:r>
        <w:r>
          <w:fldChar w:fldCharType="separate"/>
        </w:r>
        <w:r w:rsidR="0072241F" w:rsidRPr="0072241F">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B92" w:rsidRDefault="00D84B92">
      <w:r>
        <w:separator/>
      </w:r>
    </w:p>
  </w:footnote>
  <w:footnote w:type="continuationSeparator" w:id="0">
    <w:p w:rsidR="00D84B92" w:rsidRDefault="00D84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D22F18">
    <w:pPr>
      <w:pStyle w:val="a8"/>
      <w:spacing w:line="240" w:lineRule="auto"/>
      <w:ind w:firstLineChars="0" w:firstLine="0"/>
    </w:pPr>
    <w:r>
      <w:rPr>
        <w:rFonts w:hint="eastAsia"/>
      </w:rPr>
      <w:t>浙江农林大学本科生毕业论文（设计）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467ECF">
    <w:pPr>
      <w:pStyle w:val="a8"/>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D22F18">
    <w:r>
      <w:rPr>
        <w:rFonts w:hint="eastAsia"/>
      </w:rPr>
      <w:t>浙江农林大学本科生毕业设计（论文）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D22F18">
    <w:pPr>
      <w:pStyle w:val="a8"/>
      <w:spacing w:line="240" w:lineRule="auto"/>
      <w:ind w:firstLineChars="0" w:firstLine="0"/>
    </w:pPr>
    <w:r>
      <w:rPr>
        <w:rFonts w:hint="eastAsia"/>
      </w:rPr>
      <w:t>浙江农林大学本科生毕业论文（设计）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D22F18">
    <w:pPr>
      <w:pStyle w:val="a8"/>
      <w:spacing w:line="240" w:lineRule="auto"/>
      <w:ind w:firstLineChars="0" w:firstLine="0"/>
    </w:pPr>
    <w:r>
      <w:rPr>
        <w:rFonts w:hint="eastAsia"/>
      </w:rPr>
      <w:t>浙江农林大学本科生毕业论文（设计）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D22F18">
    <w:pPr>
      <w:pStyle w:val="a8"/>
      <w:spacing w:line="240" w:lineRule="auto"/>
      <w:ind w:firstLineChars="0" w:firstLine="0"/>
    </w:pPr>
    <w:r>
      <w:rPr>
        <w:rFonts w:hint="eastAsia"/>
      </w:rPr>
      <w:t>浙江农林大学本科生毕业论文（设计）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CF" w:rsidRDefault="00D22F18">
    <w:pPr>
      <w:pStyle w:val="a8"/>
      <w:spacing w:line="240" w:lineRule="auto"/>
      <w:ind w:firstLineChars="0" w:firstLine="0"/>
    </w:pPr>
    <w:r>
      <w:rPr>
        <w:rFonts w:hint="eastAsia"/>
      </w:rPr>
      <w:t>浙江农林大学本科生毕业论文（设计）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2079E"/>
    <w:multiLevelType w:val="multilevel"/>
    <w:tmpl w:val="4BD2079E"/>
    <w:lvl w:ilvl="0">
      <w:start w:val="1"/>
      <w:numFmt w:val="decimal"/>
      <w:lvlText w:val="[%1]"/>
      <w:lvlJc w:val="left"/>
      <w:pPr>
        <w:ind w:left="420" w:hanging="420"/>
      </w:pPr>
      <w:rPr>
        <w:rFonts w:ascii="Times New Roman" w:eastAsia="宋体"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胜">
    <w15:presenceInfo w15:providerId="None" w15:userId="姜胜"/>
  </w15:person>
  <w15:person w15:author="Jiang Sh">
    <w15:presenceInfo w15:providerId="None" w15:userId="Jiang 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JiMWE2ZTQxOWRiYTA4YjFlMjgwMzQxM2I0ZjRkZDYifQ=="/>
    <w:docVar w:name="EN.InstantFormat" w:val="&lt;ENInstantFormat&gt;&lt;Enabled&gt;1&lt;/Enabled&gt;&lt;ScanUnformatted&gt;1&lt;/ScanUnformatted&gt;&lt;ScanChanges&gt;1&lt;/ScanChanges&gt;&lt;Suspended&gt;0&lt;/Suspended&gt;&lt;/ENInstantFormat&gt;"/>
    <w:docVar w:name="EN.Layout" w:val="&lt;ENLayout&gt;&lt;Style&gt;Numbered (For CAST Graguate Students)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zr5p9tr8wa5vfe9x96xe5dafsszsrxp2twp&quot;&gt;My EndNote Library&lt;record-ids&gt;&lt;item&gt;228&lt;/item&gt;&lt;item&gt;230&lt;/item&gt;&lt;item&gt;231&lt;/item&gt;&lt;item&gt;232&lt;/item&gt;&lt;item&gt;233&lt;/item&gt;&lt;item&gt;234&lt;/item&gt;&lt;item&gt;235&lt;/item&gt;&lt;item&gt;236&lt;/item&gt;&lt;item&gt;237&lt;/item&gt;&lt;item&gt;238&lt;/item&gt;&lt;item&gt;240&lt;/item&gt;&lt;item&gt;242&lt;/item&gt;&lt;item&gt;243&lt;/item&gt;&lt;item&gt;244&lt;/item&gt;&lt;item&gt;245&lt;/item&gt;&lt;item&gt;246&lt;/item&gt;&lt;item&gt;247&lt;/item&gt;&lt;item&gt;248&lt;/item&gt;&lt;item&gt;249&lt;/item&gt;&lt;item&gt;250&lt;/item&gt;&lt;item&gt;252&lt;/item&gt;&lt;item&gt;253&lt;/item&gt;&lt;item&gt;254&lt;/item&gt;&lt;item&gt;257&lt;/item&gt;&lt;item&gt;258&lt;/item&gt;&lt;item&gt;259&lt;/item&gt;&lt;item&gt;260&lt;/item&gt;&lt;item&gt;261&lt;/item&gt;&lt;item&gt;262&lt;/item&gt;&lt;item&gt;263&lt;/item&gt;&lt;/record-ids&gt;&lt;/item&gt;&lt;/Libraries&gt;"/>
  </w:docVars>
  <w:rsids>
    <w:rsidRoot w:val="60D25D43"/>
    <w:rsid w:val="000046DD"/>
    <w:rsid w:val="000047C7"/>
    <w:rsid w:val="000058E6"/>
    <w:rsid w:val="000073D6"/>
    <w:rsid w:val="000102CE"/>
    <w:rsid w:val="00012C2C"/>
    <w:rsid w:val="000209D6"/>
    <w:rsid w:val="0002166E"/>
    <w:rsid w:val="000232E6"/>
    <w:rsid w:val="00024C48"/>
    <w:rsid w:val="00026005"/>
    <w:rsid w:val="00031044"/>
    <w:rsid w:val="00033D25"/>
    <w:rsid w:val="000423FF"/>
    <w:rsid w:val="00043D19"/>
    <w:rsid w:val="00044C95"/>
    <w:rsid w:val="00054BE1"/>
    <w:rsid w:val="000551E0"/>
    <w:rsid w:val="000561A7"/>
    <w:rsid w:val="00056BD6"/>
    <w:rsid w:val="000754D3"/>
    <w:rsid w:val="0007624A"/>
    <w:rsid w:val="0008084B"/>
    <w:rsid w:val="000827ED"/>
    <w:rsid w:val="000868AB"/>
    <w:rsid w:val="000A2052"/>
    <w:rsid w:val="000A6EC9"/>
    <w:rsid w:val="000A7EC1"/>
    <w:rsid w:val="000B4888"/>
    <w:rsid w:val="000B72DA"/>
    <w:rsid w:val="000C2260"/>
    <w:rsid w:val="000C74A1"/>
    <w:rsid w:val="000D067C"/>
    <w:rsid w:val="000D3010"/>
    <w:rsid w:val="000D663E"/>
    <w:rsid w:val="001015F4"/>
    <w:rsid w:val="0010180C"/>
    <w:rsid w:val="00104FFE"/>
    <w:rsid w:val="00106118"/>
    <w:rsid w:val="00111B85"/>
    <w:rsid w:val="0012316F"/>
    <w:rsid w:val="001275A7"/>
    <w:rsid w:val="0013008F"/>
    <w:rsid w:val="00145F92"/>
    <w:rsid w:val="00150A91"/>
    <w:rsid w:val="00154267"/>
    <w:rsid w:val="00166E2A"/>
    <w:rsid w:val="00170C99"/>
    <w:rsid w:val="00171D62"/>
    <w:rsid w:val="00173919"/>
    <w:rsid w:val="00176A37"/>
    <w:rsid w:val="00180707"/>
    <w:rsid w:val="001841BD"/>
    <w:rsid w:val="001848A1"/>
    <w:rsid w:val="001900E7"/>
    <w:rsid w:val="0019172A"/>
    <w:rsid w:val="001936B8"/>
    <w:rsid w:val="001B2CCA"/>
    <w:rsid w:val="001B2FE2"/>
    <w:rsid w:val="001B5B67"/>
    <w:rsid w:val="001B602C"/>
    <w:rsid w:val="001C12D7"/>
    <w:rsid w:val="001C1F4F"/>
    <w:rsid w:val="001C2433"/>
    <w:rsid w:val="001C7A39"/>
    <w:rsid w:val="001D457B"/>
    <w:rsid w:val="001D5000"/>
    <w:rsid w:val="001D5632"/>
    <w:rsid w:val="001D5677"/>
    <w:rsid w:val="001D62F6"/>
    <w:rsid w:val="001E55A1"/>
    <w:rsid w:val="001F0869"/>
    <w:rsid w:val="001F2BAB"/>
    <w:rsid w:val="001F42ED"/>
    <w:rsid w:val="001F4930"/>
    <w:rsid w:val="001F7713"/>
    <w:rsid w:val="002036A8"/>
    <w:rsid w:val="00204CE6"/>
    <w:rsid w:val="0020513D"/>
    <w:rsid w:val="00215E48"/>
    <w:rsid w:val="002177CC"/>
    <w:rsid w:val="0022474D"/>
    <w:rsid w:val="00226E32"/>
    <w:rsid w:val="002309CE"/>
    <w:rsid w:val="00230A76"/>
    <w:rsid w:val="002322D3"/>
    <w:rsid w:val="00234AD7"/>
    <w:rsid w:val="002368F2"/>
    <w:rsid w:val="00241EFC"/>
    <w:rsid w:val="00244B47"/>
    <w:rsid w:val="00247D26"/>
    <w:rsid w:val="002505CD"/>
    <w:rsid w:val="00255140"/>
    <w:rsid w:val="00257CEF"/>
    <w:rsid w:val="00265EB5"/>
    <w:rsid w:val="0026624F"/>
    <w:rsid w:val="002671A1"/>
    <w:rsid w:val="00267314"/>
    <w:rsid w:val="002747EA"/>
    <w:rsid w:val="00291844"/>
    <w:rsid w:val="00295EF5"/>
    <w:rsid w:val="00296EBF"/>
    <w:rsid w:val="002B7596"/>
    <w:rsid w:val="002C5488"/>
    <w:rsid w:val="002C6F52"/>
    <w:rsid w:val="002D0BFF"/>
    <w:rsid w:val="002D730E"/>
    <w:rsid w:val="002E3941"/>
    <w:rsid w:val="002F09C0"/>
    <w:rsid w:val="002F64CB"/>
    <w:rsid w:val="002F6A71"/>
    <w:rsid w:val="00302130"/>
    <w:rsid w:val="00302EA6"/>
    <w:rsid w:val="0030703B"/>
    <w:rsid w:val="003131CB"/>
    <w:rsid w:val="003161D1"/>
    <w:rsid w:val="003170D2"/>
    <w:rsid w:val="00321DEB"/>
    <w:rsid w:val="00322BF6"/>
    <w:rsid w:val="00323936"/>
    <w:rsid w:val="0032791A"/>
    <w:rsid w:val="00335FA0"/>
    <w:rsid w:val="0034065F"/>
    <w:rsid w:val="00344082"/>
    <w:rsid w:val="003462D7"/>
    <w:rsid w:val="00347008"/>
    <w:rsid w:val="0035499B"/>
    <w:rsid w:val="00372C9A"/>
    <w:rsid w:val="0037457B"/>
    <w:rsid w:val="00396AC7"/>
    <w:rsid w:val="003A3AE0"/>
    <w:rsid w:val="003B46C2"/>
    <w:rsid w:val="003C1B49"/>
    <w:rsid w:val="003C5708"/>
    <w:rsid w:val="003C671E"/>
    <w:rsid w:val="003E297C"/>
    <w:rsid w:val="003E330F"/>
    <w:rsid w:val="003E3D89"/>
    <w:rsid w:val="003F496A"/>
    <w:rsid w:val="003F62DE"/>
    <w:rsid w:val="00404459"/>
    <w:rsid w:val="00404B39"/>
    <w:rsid w:val="00410D9D"/>
    <w:rsid w:val="00411E97"/>
    <w:rsid w:val="00422585"/>
    <w:rsid w:val="0042306D"/>
    <w:rsid w:val="004249F2"/>
    <w:rsid w:val="00435470"/>
    <w:rsid w:val="00437ED0"/>
    <w:rsid w:val="00440606"/>
    <w:rsid w:val="00453351"/>
    <w:rsid w:val="00456F73"/>
    <w:rsid w:val="00462460"/>
    <w:rsid w:val="00467ECF"/>
    <w:rsid w:val="00474128"/>
    <w:rsid w:val="00481F22"/>
    <w:rsid w:val="0048720E"/>
    <w:rsid w:val="00490CD2"/>
    <w:rsid w:val="004A3DA9"/>
    <w:rsid w:val="004B046D"/>
    <w:rsid w:val="004B1C3A"/>
    <w:rsid w:val="004B2A22"/>
    <w:rsid w:val="004B5301"/>
    <w:rsid w:val="004C5353"/>
    <w:rsid w:val="004D0986"/>
    <w:rsid w:val="004D3244"/>
    <w:rsid w:val="004D53C9"/>
    <w:rsid w:val="004D754F"/>
    <w:rsid w:val="004E0602"/>
    <w:rsid w:val="004E1C74"/>
    <w:rsid w:val="004E5FDB"/>
    <w:rsid w:val="004F46F8"/>
    <w:rsid w:val="00500DF6"/>
    <w:rsid w:val="005012F1"/>
    <w:rsid w:val="00506387"/>
    <w:rsid w:val="00510F50"/>
    <w:rsid w:val="00512EEB"/>
    <w:rsid w:val="005278DC"/>
    <w:rsid w:val="00532492"/>
    <w:rsid w:val="0053284D"/>
    <w:rsid w:val="0053718E"/>
    <w:rsid w:val="00541F21"/>
    <w:rsid w:val="005475F9"/>
    <w:rsid w:val="00552656"/>
    <w:rsid w:val="00554053"/>
    <w:rsid w:val="0055532C"/>
    <w:rsid w:val="0056059F"/>
    <w:rsid w:val="00571ECC"/>
    <w:rsid w:val="00590665"/>
    <w:rsid w:val="00590B42"/>
    <w:rsid w:val="00590E67"/>
    <w:rsid w:val="00593D49"/>
    <w:rsid w:val="005B123D"/>
    <w:rsid w:val="005C7D63"/>
    <w:rsid w:val="005D0D3B"/>
    <w:rsid w:val="005D3724"/>
    <w:rsid w:val="005E19AF"/>
    <w:rsid w:val="005E6435"/>
    <w:rsid w:val="005E7303"/>
    <w:rsid w:val="005F548B"/>
    <w:rsid w:val="005F584E"/>
    <w:rsid w:val="005F63A1"/>
    <w:rsid w:val="006045C7"/>
    <w:rsid w:val="00607C0C"/>
    <w:rsid w:val="006119FD"/>
    <w:rsid w:val="006122BE"/>
    <w:rsid w:val="00620130"/>
    <w:rsid w:val="00620598"/>
    <w:rsid w:val="0062558D"/>
    <w:rsid w:val="00625643"/>
    <w:rsid w:val="006278DC"/>
    <w:rsid w:val="0065365A"/>
    <w:rsid w:val="006867B4"/>
    <w:rsid w:val="006910EC"/>
    <w:rsid w:val="0069233A"/>
    <w:rsid w:val="006A6A8D"/>
    <w:rsid w:val="006B29E5"/>
    <w:rsid w:val="006B553D"/>
    <w:rsid w:val="006B55BC"/>
    <w:rsid w:val="006D3267"/>
    <w:rsid w:val="006D6930"/>
    <w:rsid w:val="006E3652"/>
    <w:rsid w:val="006E53F0"/>
    <w:rsid w:val="006E5C3B"/>
    <w:rsid w:val="006F035F"/>
    <w:rsid w:val="006F364E"/>
    <w:rsid w:val="006F4C31"/>
    <w:rsid w:val="00700906"/>
    <w:rsid w:val="007013EC"/>
    <w:rsid w:val="007053A9"/>
    <w:rsid w:val="007065DF"/>
    <w:rsid w:val="00710FD9"/>
    <w:rsid w:val="00711666"/>
    <w:rsid w:val="00715121"/>
    <w:rsid w:val="007158C0"/>
    <w:rsid w:val="00721C75"/>
    <w:rsid w:val="0072241F"/>
    <w:rsid w:val="00723E92"/>
    <w:rsid w:val="00732F33"/>
    <w:rsid w:val="00734425"/>
    <w:rsid w:val="0073642C"/>
    <w:rsid w:val="007365AD"/>
    <w:rsid w:val="00744B6F"/>
    <w:rsid w:val="00751D0E"/>
    <w:rsid w:val="007612A8"/>
    <w:rsid w:val="00767882"/>
    <w:rsid w:val="00770454"/>
    <w:rsid w:val="00771E95"/>
    <w:rsid w:val="007842A9"/>
    <w:rsid w:val="00784930"/>
    <w:rsid w:val="007924D7"/>
    <w:rsid w:val="0079665D"/>
    <w:rsid w:val="007A6EE0"/>
    <w:rsid w:val="007B0460"/>
    <w:rsid w:val="007B1684"/>
    <w:rsid w:val="007D4DD5"/>
    <w:rsid w:val="007E0F8F"/>
    <w:rsid w:val="007E1C46"/>
    <w:rsid w:val="007E2521"/>
    <w:rsid w:val="007E3197"/>
    <w:rsid w:val="007E3322"/>
    <w:rsid w:val="007E38BD"/>
    <w:rsid w:val="007F70D9"/>
    <w:rsid w:val="007F74BF"/>
    <w:rsid w:val="007F7C0B"/>
    <w:rsid w:val="008001F3"/>
    <w:rsid w:val="00805EE8"/>
    <w:rsid w:val="00806C51"/>
    <w:rsid w:val="0080789A"/>
    <w:rsid w:val="008104AC"/>
    <w:rsid w:val="00812F16"/>
    <w:rsid w:val="008140F8"/>
    <w:rsid w:val="0081427E"/>
    <w:rsid w:val="00815301"/>
    <w:rsid w:val="00820265"/>
    <w:rsid w:val="00830894"/>
    <w:rsid w:val="008361D4"/>
    <w:rsid w:val="00840E85"/>
    <w:rsid w:val="00841402"/>
    <w:rsid w:val="00850B67"/>
    <w:rsid w:val="00854AF2"/>
    <w:rsid w:val="00854B37"/>
    <w:rsid w:val="00855D9A"/>
    <w:rsid w:val="00861DBB"/>
    <w:rsid w:val="00864D81"/>
    <w:rsid w:val="0086633E"/>
    <w:rsid w:val="0087131A"/>
    <w:rsid w:val="0087359F"/>
    <w:rsid w:val="0088207C"/>
    <w:rsid w:val="0088545C"/>
    <w:rsid w:val="00896C62"/>
    <w:rsid w:val="008A2B05"/>
    <w:rsid w:val="008B16A5"/>
    <w:rsid w:val="008B4E08"/>
    <w:rsid w:val="008B5B9D"/>
    <w:rsid w:val="008C0AF8"/>
    <w:rsid w:val="008C2AFD"/>
    <w:rsid w:val="008C3ACB"/>
    <w:rsid w:val="008E5AE1"/>
    <w:rsid w:val="008E728A"/>
    <w:rsid w:val="008F2396"/>
    <w:rsid w:val="00900687"/>
    <w:rsid w:val="0090750B"/>
    <w:rsid w:val="00910888"/>
    <w:rsid w:val="00912A35"/>
    <w:rsid w:val="00921400"/>
    <w:rsid w:val="00932BC3"/>
    <w:rsid w:val="009402A3"/>
    <w:rsid w:val="0094128A"/>
    <w:rsid w:val="009522FA"/>
    <w:rsid w:val="009532C7"/>
    <w:rsid w:val="0097153E"/>
    <w:rsid w:val="0097287D"/>
    <w:rsid w:val="00990866"/>
    <w:rsid w:val="00990A23"/>
    <w:rsid w:val="00991AAC"/>
    <w:rsid w:val="009930DF"/>
    <w:rsid w:val="009939BA"/>
    <w:rsid w:val="0099495B"/>
    <w:rsid w:val="009950E4"/>
    <w:rsid w:val="009965F1"/>
    <w:rsid w:val="009A186F"/>
    <w:rsid w:val="009A4086"/>
    <w:rsid w:val="009B2F01"/>
    <w:rsid w:val="009B41D8"/>
    <w:rsid w:val="009C0615"/>
    <w:rsid w:val="009C0D4D"/>
    <w:rsid w:val="009C5270"/>
    <w:rsid w:val="009C661F"/>
    <w:rsid w:val="009E159D"/>
    <w:rsid w:val="009E43DA"/>
    <w:rsid w:val="009E6CE0"/>
    <w:rsid w:val="00A0154C"/>
    <w:rsid w:val="00A0271B"/>
    <w:rsid w:val="00A02FF6"/>
    <w:rsid w:val="00A05891"/>
    <w:rsid w:val="00A16EAD"/>
    <w:rsid w:val="00A17680"/>
    <w:rsid w:val="00A2140A"/>
    <w:rsid w:val="00A220CD"/>
    <w:rsid w:val="00A450C7"/>
    <w:rsid w:val="00A51AC1"/>
    <w:rsid w:val="00A6522F"/>
    <w:rsid w:val="00A67319"/>
    <w:rsid w:val="00A74654"/>
    <w:rsid w:val="00A82F67"/>
    <w:rsid w:val="00A8675A"/>
    <w:rsid w:val="00A95989"/>
    <w:rsid w:val="00A95B73"/>
    <w:rsid w:val="00A97945"/>
    <w:rsid w:val="00AA4869"/>
    <w:rsid w:val="00AB0E09"/>
    <w:rsid w:val="00AB2B66"/>
    <w:rsid w:val="00AB3B9E"/>
    <w:rsid w:val="00AC1D97"/>
    <w:rsid w:val="00AC59AD"/>
    <w:rsid w:val="00AC607B"/>
    <w:rsid w:val="00AD37BB"/>
    <w:rsid w:val="00AD384E"/>
    <w:rsid w:val="00AD5594"/>
    <w:rsid w:val="00AE26A2"/>
    <w:rsid w:val="00AE552B"/>
    <w:rsid w:val="00AE5AFE"/>
    <w:rsid w:val="00B06C9D"/>
    <w:rsid w:val="00B10D66"/>
    <w:rsid w:val="00B24AC8"/>
    <w:rsid w:val="00B2510E"/>
    <w:rsid w:val="00B337BE"/>
    <w:rsid w:val="00B36D06"/>
    <w:rsid w:val="00B40B9D"/>
    <w:rsid w:val="00B41CD2"/>
    <w:rsid w:val="00B5161E"/>
    <w:rsid w:val="00B55BD4"/>
    <w:rsid w:val="00B579EC"/>
    <w:rsid w:val="00B57AD1"/>
    <w:rsid w:val="00B620C0"/>
    <w:rsid w:val="00B63520"/>
    <w:rsid w:val="00B66023"/>
    <w:rsid w:val="00B73E2B"/>
    <w:rsid w:val="00B76B0E"/>
    <w:rsid w:val="00B855EE"/>
    <w:rsid w:val="00B86705"/>
    <w:rsid w:val="00B92C7C"/>
    <w:rsid w:val="00B93C74"/>
    <w:rsid w:val="00BA36F3"/>
    <w:rsid w:val="00BA4B25"/>
    <w:rsid w:val="00BD1EC8"/>
    <w:rsid w:val="00BD6F47"/>
    <w:rsid w:val="00BE1171"/>
    <w:rsid w:val="00BE530B"/>
    <w:rsid w:val="00BE54FF"/>
    <w:rsid w:val="00BE7FA7"/>
    <w:rsid w:val="00BF6D64"/>
    <w:rsid w:val="00C00A3F"/>
    <w:rsid w:val="00C05C5C"/>
    <w:rsid w:val="00C234AE"/>
    <w:rsid w:val="00C274A7"/>
    <w:rsid w:val="00C33984"/>
    <w:rsid w:val="00C347F3"/>
    <w:rsid w:val="00C41C9C"/>
    <w:rsid w:val="00C43BEE"/>
    <w:rsid w:val="00C55769"/>
    <w:rsid w:val="00C55834"/>
    <w:rsid w:val="00C5751F"/>
    <w:rsid w:val="00C6245B"/>
    <w:rsid w:val="00C64264"/>
    <w:rsid w:val="00C70216"/>
    <w:rsid w:val="00C71822"/>
    <w:rsid w:val="00C81B62"/>
    <w:rsid w:val="00C8789A"/>
    <w:rsid w:val="00C9096A"/>
    <w:rsid w:val="00C90C53"/>
    <w:rsid w:val="00C92120"/>
    <w:rsid w:val="00CA775B"/>
    <w:rsid w:val="00CE3841"/>
    <w:rsid w:val="00CE4498"/>
    <w:rsid w:val="00CE5479"/>
    <w:rsid w:val="00CF19C4"/>
    <w:rsid w:val="00CF266A"/>
    <w:rsid w:val="00CF6EA6"/>
    <w:rsid w:val="00D066C1"/>
    <w:rsid w:val="00D16919"/>
    <w:rsid w:val="00D1790A"/>
    <w:rsid w:val="00D22F18"/>
    <w:rsid w:val="00D27EA9"/>
    <w:rsid w:val="00D354AB"/>
    <w:rsid w:val="00D36445"/>
    <w:rsid w:val="00D43B0F"/>
    <w:rsid w:val="00D46AFC"/>
    <w:rsid w:val="00D67844"/>
    <w:rsid w:val="00D75FA5"/>
    <w:rsid w:val="00D770F9"/>
    <w:rsid w:val="00D80E74"/>
    <w:rsid w:val="00D84B92"/>
    <w:rsid w:val="00D86530"/>
    <w:rsid w:val="00D90AFB"/>
    <w:rsid w:val="00D92B76"/>
    <w:rsid w:val="00D97C54"/>
    <w:rsid w:val="00DA11A5"/>
    <w:rsid w:val="00DA7B7C"/>
    <w:rsid w:val="00DB0E98"/>
    <w:rsid w:val="00DC2869"/>
    <w:rsid w:val="00DC48A6"/>
    <w:rsid w:val="00DC6D90"/>
    <w:rsid w:val="00DD3F3C"/>
    <w:rsid w:val="00DD4225"/>
    <w:rsid w:val="00DD64CD"/>
    <w:rsid w:val="00DD7157"/>
    <w:rsid w:val="00DE22AD"/>
    <w:rsid w:val="00DE59AD"/>
    <w:rsid w:val="00DF2AA9"/>
    <w:rsid w:val="00DF52C9"/>
    <w:rsid w:val="00DF69DC"/>
    <w:rsid w:val="00E00A24"/>
    <w:rsid w:val="00E0282C"/>
    <w:rsid w:val="00E0624F"/>
    <w:rsid w:val="00E0797F"/>
    <w:rsid w:val="00E07F96"/>
    <w:rsid w:val="00E175F0"/>
    <w:rsid w:val="00E21FDB"/>
    <w:rsid w:val="00E22102"/>
    <w:rsid w:val="00E2650B"/>
    <w:rsid w:val="00E27CD3"/>
    <w:rsid w:val="00E515BF"/>
    <w:rsid w:val="00E52CCD"/>
    <w:rsid w:val="00E5759C"/>
    <w:rsid w:val="00E57980"/>
    <w:rsid w:val="00E663AF"/>
    <w:rsid w:val="00E826E7"/>
    <w:rsid w:val="00EA5299"/>
    <w:rsid w:val="00EA6226"/>
    <w:rsid w:val="00EB697E"/>
    <w:rsid w:val="00EC089A"/>
    <w:rsid w:val="00EC28BC"/>
    <w:rsid w:val="00EC3170"/>
    <w:rsid w:val="00EC5D0B"/>
    <w:rsid w:val="00ED5959"/>
    <w:rsid w:val="00EE1D43"/>
    <w:rsid w:val="00EE2CE8"/>
    <w:rsid w:val="00EE6B4A"/>
    <w:rsid w:val="00EF1A1F"/>
    <w:rsid w:val="00EF4F7A"/>
    <w:rsid w:val="00F05A8A"/>
    <w:rsid w:val="00F13980"/>
    <w:rsid w:val="00F2000C"/>
    <w:rsid w:val="00F2125F"/>
    <w:rsid w:val="00F24C12"/>
    <w:rsid w:val="00F27263"/>
    <w:rsid w:val="00F27724"/>
    <w:rsid w:val="00F33DF6"/>
    <w:rsid w:val="00F34AB7"/>
    <w:rsid w:val="00F35152"/>
    <w:rsid w:val="00F40411"/>
    <w:rsid w:val="00F41674"/>
    <w:rsid w:val="00F42856"/>
    <w:rsid w:val="00F46A1F"/>
    <w:rsid w:val="00F50A65"/>
    <w:rsid w:val="00F5739A"/>
    <w:rsid w:val="00F63748"/>
    <w:rsid w:val="00F67137"/>
    <w:rsid w:val="00F679CB"/>
    <w:rsid w:val="00F76243"/>
    <w:rsid w:val="00F84065"/>
    <w:rsid w:val="00F96CE6"/>
    <w:rsid w:val="00FB51E4"/>
    <w:rsid w:val="00FB7847"/>
    <w:rsid w:val="00FC18CE"/>
    <w:rsid w:val="00FC6F2D"/>
    <w:rsid w:val="00FF59A0"/>
    <w:rsid w:val="00FF6090"/>
    <w:rsid w:val="0109069B"/>
    <w:rsid w:val="015A52C8"/>
    <w:rsid w:val="01906A18"/>
    <w:rsid w:val="0412421E"/>
    <w:rsid w:val="05F149C5"/>
    <w:rsid w:val="0670017F"/>
    <w:rsid w:val="07DA1202"/>
    <w:rsid w:val="083C06F6"/>
    <w:rsid w:val="0A503133"/>
    <w:rsid w:val="0BA46ACB"/>
    <w:rsid w:val="0BB117EF"/>
    <w:rsid w:val="0EA71BD5"/>
    <w:rsid w:val="0F3D3F7D"/>
    <w:rsid w:val="0FAA7E7F"/>
    <w:rsid w:val="10533B82"/>
    <w:rsid w:val="118E3D3C"/>
    <w:rsid w:val="125001B1"/>
    <w:rsid w:val="13172090"/>
    <w:rsid w:val="14193FB7"/>
    <w:rsid w:val="15652BF2"/>
    <w:rsid w:val="16205C13"/>
    <w:rsid w:val="167B206D"/>
    <w:rsid w:val="16AF6398"/>
    <w:rsid w:val="17FC488F"/>
    <w:rsid w:val="1E381339"/>
    <w:rsid w:val="1E6C3F37"/>
    <w:rsid w:val="1FD3413E"/>
    <w:rsid w:val="207C1624"/>
    <w:rsid w:val="213D6283"/>
    <w:rsid w:val="219E4D4F"/>
    <w:rsid w:val="2322182E"/>
    <w:rsid w:val="26E84C15"/>
    <w:rsid w:val="27FD4285"/>
    <w:rsid w:val="2C2C5312"/>
    <w:rsid w:val="2EA83709"/>
    <w:rsid w:val="308A190B"/>
    <w:rsid w:val="32285EF0"/>
    <w:rsid w:val="353163E8"/>
    <w:rsid w:val="3A9C562E"/>
    <w:rsid w:val="425C3EAB"/>
    <w:rsid w:val="43327A66"/>
    <w:rsid w:val="47980C66"/>
    <w:rsid w:val="4E3246C6"/>
    <w:rsid w:val="4F8C2351"/>
    <w:rsid w:val="51571BC5"/>
    <w:rsid w:val="53D82BB5"/>
    <w:rsid w:val="54757E4C"/>
    <w:rsid w:val="563C34CA"/>
    <w:rsid w:val="58D7448C"/>
    <w:rsid w:val="5E0F07A3"/>
    <w:rsid w:val="5F772553"/>
    <w:rsid w:val="6065237A"/>
    <w:rsid w:val="60AD18AD"/>
    <w:rsid w:val="60D25D43"/>
    <w:rsid w:val="629A335D"/>
    <w:rsid w:val="65092AA9"/>
    <w:rsid w:val="667A0AB6"/>
    <w:rsid w:val="670A4500"/>
    <w:rsid w:val="68691583"/>
    <w:rsid w:val="68AD1F39"/>
    <w:rsid w:val="6AC062A0"/>
    <w:rsid w:val="6B6121A5"/>
    <w:rsid w:val="6BEC7B2C"/>
    <w:rsid w:val="6C95683B"/>
    <w:rsid w:val="72582D19"/>
    <w:rsid w:val="72703396"/>
    <w:rsid w:val="72B735D8"/>
    <w:rsid w:val="73F824E3"/>
    <w:rsid w:val="74603A51"/>
    <w:rsid w:val="75B13C5E"/>
    <w:rsid w:val="75DA5910"/>
    <w:rsid w:val="78CC121A"/>
    <w:rsid w:val="7B966E80"/>
    <w:rsid w:val="7CB315EE"/>
    <w:rsid w:val="7F4F41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nhideWhenUsed="0" w:qFormat="1"/>
    <w:lsdException w:name="header" w:qFormat="1"/>
    <w:lsdException w:name="footer" w:uiPriority="99"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qFormat="1"/>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ind w:firstLineChars="200" w:firstLine="420"/>
      <w:jc w:val="both"/>
    </w:pPr>
    <w:rPr>
      <w:color w:val="000000" w:themeColor="text1"/>
      <w:kern w:val="2"/>
      <w:sz w:val="21"/>
      <w:szCs w:val="21"/>
      <w:shd w:val="clear" w:color="auto" w:fill="FFFFFF"/>
    </w:rPr>
  </w:style>
  <w:style w:type="paragraph" w:styleId="1">
    <w:name w:val="heading 1"/>
    <w:basedOn w:val="a"/>
    <w:next w:val="a"/>
    <w:link w:val="1Char"/>
    <w:autoRedefine/>
    <w:qFormat/>
    <w:pPr>
      <w:keepNext/>
      <w:keepLines/>
      <w:tabs>
        <w:tab w:val="left" w:pos="567"/>
      </w:tabs>
      <w:spacing w:before="120" w:after="120" w:line="400" w:lineRule="exact"/>
      <w:ind w:firstLineChars="0" w:firstLine="0"/>
      <w:jc w:val="center"/>
      <w:outlineLvl w:val="0"/>
    </w:pPr>
    <w:rPr>
      <w:rFonts w:ascii="楷体" w:eastAsia="楷体" w:hAnsi="楷体"/>
      <w:b/>
      <w:bCs/>
      <w:kern w:val="44"/>
      <w:sz w:val="28"/>
      <w:szCs w:val="28"/>
    </w:rPr>
  </w:style>
  <w:style w:type="paragraph" w:styleId="2">
    <w:name w:val="heading 2"/>
    <w:basedOn w:val="a"/>
    <w:next w:val="a"/>
    <w:link w:val="2Char"/>
    <w:autoRedefine/>
    <w:qFormat/>
    <w:pPr>
      <w:spacing w:before="60" w:after="60" w:line="400" w:lineRule="exact"/>
      <w:ind w:firstLineChars="0" w:firstLine="0"/>
      <w:outlineLvl w:val="1"/>
    </w:pPr>
    <w:rPr>
      <w:rFonts w:ascii="黑体" w:eastAsia="黑体" w:hAnsi="黑体"/>
      <w:b/>
      <w:bCs/>
      <w:sz w:val="24"/>
      <w:szCs w:val="24"/>
    </w:rPr>
  </w:style>
  <w:style w:type="paragraph" w:styleId="3">
    <w:name w:val="heading 3"/>
    <w:basedOn w:val="a"/>
    <w:next w:val="a"/>
    <w:autoRedefine/>
    <w:qFormat/>
    <w:pPr>
      <w:keepNext/>
      <w:keepLines/>
      <w:spacing w:before="60" w:after="60" w:line="400" w:lineRule="exact"/>
      <w:ind w:firstLineChars="0" w:firstLine="0"/>
      <w:outlineLvl w:val="2"/>
    </w:pPr>
    <w:rPr>
      <w:rFonts w:ascii="黑体" w:eastAsia="黑体" w:hAnsi="黑体"/>
      <w:bCs/>
    </w:rPr>
  </w:style>
  <w:style w:type="paragraph" w:styleId="4">
    <w:name w:val="heading 4"/>
    <w:basedOn w:val="a"/>
    <w:next w:val="a"/>
    <w:link w:val="4Char"/>
    <w:autoRedefine/>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1260"/>
      <w:jc w:val="left"/>
    </w:pPr>
    <w:rPr>
      <w:rFonts w:asciiTheme="minorHAnsi" w:hAnsiTheme="minorHAnsi" w:cstheme="minorHAnsi"/>
      <w:sz w:val="18"/>
      <w:szCs w:val="18"/>
    </w:rPr>
  </w:style>
  <w:style w:type="paragraph" w:styleId="a3">
    <w:name w:val="Document Map"/>
    <w:basedOn w:val="a"/>
    <w:link w:val="Char"/>
    <w:qFormat/>
    <w:rPr>
      <w:rFonts w:ascii="宋体"/>
      <w:sz w:val="18"/>
      <w:szCs w:val="18"/>
    </w:rPr>
  </w:style>
  <w:style w:type="paragraph" w:styleId="a4">
    <w:name w:val="annotation text"/>
    <w:basedOn w:val="a"/>
    <w:link w:val="Char0"/>
    <w:autoRedefine/>
    <w:qFormat/>
    <w:pPr>
      <w:jc w:val="left"/>
    </w:pPr>
  </w:style>
  <w:style w:type="paragraph" w:styleId="5">
    <w:name w:val="toc 5"/>
    <w:basedOn w:val="a"/>
    <w:next w:val="a"/>
    <w:uiPriority w:val="39"/>
    <w:unhideWhenUsed/>
    <w:qFormat/>
    <w:pPr>
      <w:ind w:left="840"/>
      <w:jc w:val="left"/>
    </w:pPr>
    <w:rPr>
      <w:rFonts w:asciiTheme="minorHAnsi" w:hAnsiTheme="minorHAnsi" w:cstheme="minorHAnsi"/>
      <w:sz w:val="18"/>
      <w:szCs w:val="18"/>
    </w:rPr>
  </w:style>
  <w:style w:type="paragraph" w:styleId="30">
    <w:name w:val="toc 3"/>
    <w:basedOn w:val="a"/>
    <w:next w:val="a"/>
    <w:uiPriority w:val="39"/>
    <w:qFormat/>
    <w:pPr>
      <w:ind w:firstLineChars="400" w:firstLine="400"/>
      <w:jc w:val="left"/>
    </w:pPr>
    <w:rPr>
      <w:rFonts w:asciiTheme="minorHAnsi" w:hAnsiTheme="minorHAnsi" w:cstheme="minorHAnsi"/>
      <w:iCs/>
      <w:szCs w:val="20"/>
    </w:rPr>
  </w:style>
  <w:style w:type="paragraph" w:styleId="8">
    <w:name w:val="toc 8"/>
    <w:basedOn w:val="a"/>
    <w:next w:val="a"/>
    <w:uiPriority w:val="39"/>
    <w:unhideWhenUsed/>
    <w:qFormat/>
    <w:pPr>
      <w:ind w:left="1470"/>
      <w:jc w:val="left"/>
    </w:pPr>
    <w:rPr>
      <w:rFonts w:asciiTheme="minorHAnsi" w:hAnsiTheme="minorHAnsi" w:cstheme="minorHAnsi"/>
      <w:sz w:val="18"/>
      <w:szCs w:val="18"/>
    </w:rPr>
  </w:style>
  <w:style w:type="paragraph" w:styleId="a5">
    <w:name w:val="Date"/>
    <w:basedOn w:val="a"/>
    <w:next w:val="a"/>
    <w:link w:val="Char1"/>
    <w:qFormat/>
    <w:pPr>
      <w:ind w:leftChars="2500" w:left="100"/>
    </w:pPr>
  </w:style>
  <w:style w:type="paragraph" w:styleId="a6">
    <w:name w:val="Balloon Text"/>
    <w:basedOn w:val="a"/>
    <w:link w:val="Char2"/>
    <w:autoRedefine/>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ind w:firstLineChars="0" w:firstLine="0"/>
      <w:jc w:val="left"/>
    </w:pPr>
    <w:rPr>
      <w:rFonts w:asciiTheme="minorHAnsi" w:hAnsiTheme="minorHAnsi" w:cstheme="minorHAnsi"/>
      <w:bCs/>
      <w:caps/>
      <w:szCs w:val="20"/>
    </w:rPr>
  </w:style>
  <w:style w:type="paragraph" w:styleId="40">
    <w:name w:val="toc 4"/>
    <w:basedOn w:val="a"/>
    <w:next w:val="a"/>
    <w:uiPriority w:val="39"/>
    <w:unhideWhenUsed/>
    <w:qFormat/>
    <w:pPr>
      <w:ind w:left="630"/>
      <w:jc w:val="left"/>
    </w:pPr>
    <w:rPr>
      <w:rFonts w:asciiTheme="minorHAnsi" w:hAnsiTheme="minorHAnsi" w:cstheme="minorHAnsi"/>
      <w:sz w:val="18"/>
      <w:szCs w:val="18"/>
    </w:rPr>
  </w:style>
  <w:style w:type="paragraph" w:styleId="6">
    <w:name w:val="toc 6"/>
    <w:basedOn w:val="a"/>
    <w:next w:val="a"/>
    <w:autoRedefine/>
    <w:uiPriority w:val="39"/>
    <w:unhideWhenUsed/>
    <w:qFormat/>
    <w:pPr>
      <w:ind w:left="1050"/>
      <w:jc w:val="left"/>
    </w:pPr>
    <w:rPr>
      <w:rFonts w:asciiTheme="minorHAnsi" w:hAnsiTheme="minorHAnsi" w:cstheme="minorHAnsi"/>
      <w:sz w:val="18"/>
      <w:szCs w:val="18"/>
    </w:rPr>
  </w:style>
  <w:style w:type="paragraph" w:styleId="20">
    <w:name w:val="toc 2"/>
    <w:basedOn w:val="a"/>
    <w:next w:val="a"/>
    <w:uiPriority w:val="39"/>
    <w:qFormat/>
    <w:pPr>
      <w:ind w:firstLine="200"/>
      <w:jc w:val="left"/>
    </w:pPr>
    <w:rPr>
      <w:rFonts w:asciiTheme="minorHAnsi" w:hAnsiTheme="minorHAnsi" w:cstheme="minorHAnsi"/>
      <w:smallCaps/>
      <w:szCs w:val="20"/>
    </w:rPr>
  </w:style>
  <w:style w:type="paragraph" w:styleId="9">
    <w:name w:val="toc 9"/>
    <w:basedOn w:val="a"/>
    <w:next w:val="a"/>
    <w:autoRedefine/>
    <w:uiPriority w:val="39"/>
    <w:unhideWhenUsed/>
    <w:qFormat/>
    <w:pPr>
      <w:ind w:left="1680"/>
      <w:jc w:val="left"/>
    </w:pPr>
    <w:rPr>
      <w:rFonts w:asciiTheme="minorHAnsi" w:hAnsiTheme="minorHAnsi" w:cstheme="minorHAnsi"/>
      <w:sz w:val="18"/>
      <w:szCs w:val="18"/>
    </w:rPr>
  </w:style>
  <w:style w:type="paragraph" w:styleId="a9">
    <w:name w:val="Normal (Web)"/>
    <w:basedOn w:val="a"/>
    <w:autoRedefine/>
    <w:uiPriority w:val="99"/>
    <w:unhideWhenUsed/>
    <w:qFormat/>
    <w:pPr>
      <w:spacing w:before="100" w:beforeAutospacing="1" w:after="100" w:afterAutospacing="1"/>
      <w:jc w:val="left"/>
    </w:pPr>
    <w:rPr>
      <w:kern w:val="0"/>
      <w:sz w:val="24"/>
    </w:rPr>
  </w:style>
  <w:style w:type="paragraph" w:styleId="aa">
    <w:name w:val="annotation subject"/>
    <w:basedOn w:val="a4"/>
    <w:next w:val="a4"/>
    <w:link w:val="Char4"/>
    <w:autoRedefine/>
    <w:qFormat/>
    <w:rPr>
      <w:b/>
      <w:bCs/>
    </w:rPr>
  </w:style>
  <w:style w:type="table" w:styleId="ab">
    <w:name w:val="Table Grid"/>
    <w:basedOn w:val="a1"/>
    <w:autoRedefine/>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3">
    <w:name w:val="Light List Accent 3"/>
    <w:basedOn w:val="a1"/>
    <w:autoRedefine/>
    <w:uiPriority w:val="61"/>
    <w:qFormat/>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c">
    <w:name w:val="page number"/>
    <w:basedOn w:val="a0"/>
    <w:autoRedefine/>
    <w:qFormat/>
  </w:style>
  <w:style w:type="character" w:styleId="ad">
    <w:name w:val="Hyperlink"/>
    <w:basedOn w:val="a0"/>
    <w:autoRedefine/>
    <w:uiPriority w:val="99"/>
    <w:qFormat/>
    <w:rPr>
      <w:color w:val="0563C1" w:themeColor="hyperlink"/>
      <w:u w:val="single"/>
    </w:rPr>
  </w:style>
  <w:style w:type="character" w:styleId="ae">
    <w:name w:val="annotation reference"/>
    <w:basedOn w:val="a0"/>
    <w:autoRedefine/>
    <w:qFormat/>
    <w:rPr>
      <w:sz w:val="21"/>
      <w:szCs w:val="21"/>
    </w:rPr>
  </w:style>
  <w:style w:type="paragraph" w:customStyle="1" w:styleId="1111111111">
    <w:name w:val="1111111111"/>
    <w:basedOn w:val="a"/>
    <w:autoRedefine/>
    <w:qFormat/>
    <w:pPr>
      <w:jc w:val="left"/>
    </w:pPr>
    <w:rPr>
      <w:rFonts w:eastAsia="宋体正文" w:cs="宋体"/>
    </w:rPr>
  </w:style>
  <w:style w:type="character" w:customStyle="1" w:styleId="1Char">
    <w:name w:val="标题 1 Char"/>
    <w:link w:val="1"/>
    <w:autoRedefine/>
    <w:qFormat/>
    <w:rPr>
      <w:rFonts w:ascii="楷体" w:eastAsia="楷体" w:hAnsi="楷体"/>
      <w:b/>
      <w:bCs/>
      <w:color w:val="000000" w:themeColor="text1"/>
      <w:kern w:val="44"/>
      <w:sz w:val="28"/>
      <w:szCs w:val="28"/>
    </w:rPr>
  </w:style>
  <w:style w:type="character" w:customStyle="1" w:styleId="2Char">
    <w:name w:val="标题 2 Char"/>
    <w:link w:val="2"/>
    <w:autoRedefine/>
    <w:qFormat/>
    <w:rPr>
      <w:rFonts w:ascii="黑体" w:eastAsia="黑体" w:hAnsi="黑体"/>
      <w:b/>
      <w:bCs/>
      <w:color w:val="000000" w:themeColor="text1"/>
      <w:kern w:val="2"/>
      <w:sz w:val="24"/>
      <w:szCs w:val="24"/>
    </w:rPr>
  </w:style>
  <w:style w:type="paragraph" w:customStyle="1" w:styleId="af">
    <w:name w:val="正文 +黑体"/>
    <w:basedOn w:val="a"/>
    <w:autoRedefine/>
    <w:qFormat/>
    <w:pPr>
      <w:jc w:val="center"/>
    </w:pPr>
    <w:rPr>
      <w:rFonts w:ascii="仿宋gb2312" w:eastAsia="仿宋gb2312"/>
      <w:sz w:val="24"/>
    </w:rPr>
  </w:style>
  <w:style w:type="paragraph" w:customStyle="1" w:styleId="Style8">
    <w:name w:val="_Style 8"/>
    <w:basedOn w:val="1"/>
    <w:next w:val="a"/>
    <w:autoRedefine/>
    <w:uiPriority w:val="39"/>
    <w:qFormat/>
    <w:pPr>
      <w:widowControl/>
      <w:spacing w:before="480" w:line="276" w:lineRule="auto"/>
      <w:jc w:val="left"/>
      <w:outlineLvl w:val="9"/>
    </w:pPr>
    <w:rPr>
      <w:rFonts w:ascii="Cambria" w:hAnsi="Cambria"/>
      <w:color w:val="365F91"/>
      <w:kern w:val="0"/>
    </w:rPr>
  </w:style>
  <w:style w:type="paragraph" w:customStyle="1" w:styleId="EndNoteBibliography">
    <w:name w:val="EndNote Bibliography"/>
    <w:basedOn w:val="a"/>
    <w:autoRedefine/>
    <w:qFormat/>
    <w:pPr>
      <w:jc w:val="left"/>
    </w:pPr>
    <w:rPr>
      <w:sz w:val="20"/>
    </w:rPr>
  </w:style>
  <w:style w:type="character" w:customStyle="1" w:styleId="Char2">
    <w:name w:val="批注框文本 Char"/>
    <w:basedOn w:val="a0"/>
    <w:link w:val="a6"/>
    <w:autoRedefine/>
    <w:qFormat/>
    <w:rPr>
      <w:kern w:val="2"/>
      <w:sz w:val="18"/>
      <w:szCs w:val="18"/>
    </w:rPr>
  </w:style>
  <w:style w:type="paragraph" w:customStyle="1" w:styleId="EndNoteBibliographyTitle">
    <w:name w:val="EndNote Bibliography Title"/>
    <w:basedOn w:val="a"/>
    <w:link w:val="EndNoteBibliographyTitleChar"/>
    <w:autoRedefine/>
    <w:qFormat/>
    <w:pPr>
      <w:jc w:val="center"/>
    </w:pPr>
    <w:rPr>
      <w:sz w:val="20"/>
    </w:rPr>
  </w:style>
  <w:style w:type="character" w:customStyle="1" w:styleId="EndNoteBibliographyTitleChar">
    <w:name w:val="EndNote Bibliography Title Char"/>
    <w:basedOn w:val="a0"/>
    <w:link w:val="EndNoteBibliographyTitle"/>
    <w:autoRedefine/>
    <w:qFormat/>
    <w:rPr>
      <w:kern w:val="2"/>
      <w:szCs w:val="24"/>
    </w:rPr>
  </w:style>
  <w:style w:type="character" w:customStyle="1" w:styleId="Char">
    <w:name w:val="文档结构图 Char"/>
    <w:basedOn w:val="a0"/>
    <w:link w:val="a3"/>
    <w:autoRedefine/>
    <w:qFormat/>
    <w:rPr>
      <w:rFonts w:ascii="宋体"/>
      <w:kern w:val="2"/>
      <w:sz w:val="18"/>
      <w:szCs w:val="18"/>
    </w:rPr>
  </w:style>
  <w:style w:type="character" w:customStyle="1" w:styleId="Char0">
    <w:name w:val="批注文字 Char"/>
    <w:basedOn w:val="a0"/>
    <w:link w:val="a4"/>
    <w:autoRedefine/>
    <w:qFormat/>
    <w:rPr>
      <w:kern w:val="2"/>
      <w:sz w:val="21"/>
      <w:szCs w:val="24"/>
    </w:rPr>
  </w:style>
  <w:style w:type="character" w:customStyle="1" w:styleId="Char4">
    <w:name w:val="批注主题 Char"/>
    <w:basedOn w:val="Char0"/>
    <w:link w:val="aa"/>
    <w:autoRedefine/>
    <w:qFormat/>
    <w:rPr>
      <w:b/>
      <w:bCs/>
      <w:kern w:val="2"/>
      <w:sz w:val="21"/>
      <w:szCs w:val="24"/>
    </w:rPr>
  </w:style>
  <w:style w:type="character" w:customStyle="1" w:styleId="Char1">
    <w:name w:val="日期 Char"/>
    <w:basedOn w:val="a0"/>
    <w:link w:val="a5"/>
    <w:autoRedefine/>
    <w:qFormat/>
    <w:rPr>
      <w:color w:val="000000" w:themeColor="text1"/>
      <w:kern w:val="2"/>
      <w:sz w:val="21"/>
      <w:szCs w:val="21"/>
    </w:rPr>
  </w:style>
  <w:style w:type="table" w:customStyle="1" w:styleId="11">
    <w:name w:val="浅色底纹1"/>
    <w:basedOn w:val="a1"/>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rdinary-span-edit2">
    <w:name w:val="ordinary-span-edit2"/>
    <w:basedOn w:val="a0"/>
    <w:qFormat/>
  </w:style>
  <w:style w:type="paragraph" w:customStyle="1" w:styleId="12">
    <w:name w:val="修订1"/>
    <w:hidden/>
    <w:uiPriority w:val="99"/>
    <w:semiHidden/>
    <w:qFormat/>
    <w:pPr>
      <w:spacing w:line="360" w:lineRule="auto"/>
      <w:jc w:val="both"/>
    </w:pPr>
    <w:rPr>
      <w:color w:val="000000" w:themeColor="text1"/>
      <w:kern w:val="2"/>
      <w:sz w:val="21"/>
      <w:szCs w:val="21"/>
      <w:shd w:val="clear" w:color="auto" w:fill="FFFFFF"/>
    </w:rPr>
  </w:style>
  <w:style w:type="character" w:customStyle="1" w:styleId="bjh-p">
    <w:name w:val="bjh-p"/>
    <w:basedOn w:val="a0"/>
    <w:qFormat/>
  </w:style>
  <w:style w:type="character" w:customStyle="1" w:styleId="4Char">
    <w:name w:val="标题 4 Char"/>
    <w:basedOn w:val="a0"/>
    <w:link w:val="4"/>
    <w:semiHidden/>
    <w:qFormat/>
    <w:rPr>
      <w:rFonts w:asciiTheme="majorHAnsi" w:eastAsiaTheme="majorEastAsia" w:hAnsiTheme="majorHAnsi" w:cstheme="majorBidi"/>
      <w:b/>
      <w:bCs/>
      <w:color w:val="000000" w:themeColor="text1"/>
      <w:kern w:val="2"/>
      <w:sz w:val="28"/>
      <w:szCs w:val="28"/>
    </w:rPr>
  </w:style>
  <w:style w:type="paragraph" w:customStyle="1" w:styleId="TOC1">
    <w:name w:val="TOC 标题1"/>
    <w:basedOn w:val="1"/>
    <w:next w:val="a"/>
    <w:autoRedefine/>
    <w:uiPriority w:val="39"/>
    <w:semiHidden/>
    <w:unhideWhenUsed/>
    <w:qFormat/>
    <w:pPr>
      <w:widowControl/>
      <w:tabs>
        <w:tab w:val="clear" w:pos="567"/>
      </w:tabs>
      <w:spacing w:line="276" w:lineRule="auto"/>
      <w:jc w:val="left"/>
      <w:outlineLvl w:val="9"/>
    </w:pPr>
    <w:rPr>
      <w:rFonts w:asciiTheme="majorHAnsi" w:eastAsiaTheme="majorEastAsia" w:hAnsiTheme="majorHAnsi" w:cstheme="majorBidi"/>
      <w:color w:val="2E74B5" w:themeColor="accent1" w:themeShade="BF"/>
      <w:kern w:val="0"/>
      <w:shd w:val="clear" w:color="auto" w:fill="auto"/>
    </w:rPr>
  </w:style>
  <w:style w:type="paragraph" w:styleId="af0">
    <w:name w:val="List Paragraph"/>
    <w:basedOn w:val="a"/>
    <w:autoRedefine/>
    <w:uiPriority w:val="99"/>
    <w:qFormat/>
  </w:style>
  <w:style w:type="character" w:customStyle="1" w:styleId="Char3">
    <w:name w:val="页脚 Char"/>
    <w:basedOn w:val="a0"/>
    <w:link w:val="a7"/>
    <w:autoRedefine/>
    <w:uiPriority w:val="99"/>
    <w:qFormat/>
    <w:rPr>
      <w:color w:val="000000" w:themeColor="text1"/>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tag.120ask.com/zhengzhuang/fare/"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6.xml"/><Relationship Id="rId32" Type="http://schemas.openxmlformats.org/officeDocument/2006/relationships/image" Target="media/image4.png"/><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tag.120ask.com/zhengzhuang/nxfmw/"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tag.120ask.com/zhengzhuang/zz/" TargetMode="External"/><Relationship Id="rId30" Type="http://schemas.openxmlformats.org/officeDocument/2006/relationships/footer" Target="footer8.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CD63-D49A-4C6C-A426-93CE25E2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1914</Words>
  <Characters>10910</Characters>
  <Application>Microsoft Office Word</Application>
  <DocSecurity>0</DocSecurity>
  <Lines>90</Lines>
  <Paragraphs>25</Paragraphs>
  <ScaleCrop>false</ScaleCrop>
  <Company>微软公司</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喵呜～(๑´ω`๑)</dc:creator>
  <cp:lastModifiedBy>HP</cp:lastModifiedBy>
  <cp:revision>211</cp:revision>
  <cp:lastPrinted>2020-02-21T14:16:00Z</cp:lastPrinted>
  <dcterms:created xsi:type="dcterms:W3CDTF">2020-02-20T11:59:00Z</dcterms:created>
  <dcterms:modified xsi:type="dcterms:W3CDTF">2024-12-24T05:14:00Z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0BFD062F17C042CAAB8F0C5EB5D277FC_12</vt:lpwstr>
  </property>
</Properties>
</file>